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34" w:rsidRPr="002226A9" w:rsidRDefault="00C85234" w:rsidP="00C85234">
      <w:pPr>
        <w:pStyle w:val="1"/>
        <w:numPr>
          <w:ilvl w:val="0"/>
          <w:numId w:val="0"/>
        </w:numPr>
        <w:tabs>
          <w:tab w:val="left" w:pos="2700"/>
        </w:tabs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226A9">
        <w:rPr>
          <w:rFonts w:ascii="Arial" w:hAnsi="Arial" w:cs="Arial"/>
          <w:color w:val="auto"/>
          <w:sz w:val="24"/>
          <w:szCs w:val="24"/>
        </w:rPr>
        <w:t>Российская Федерация (Россия)</w:t>
      </w:r>
    </w:p>
    <w:p w:rsidR="00C85234" w:rsidRPr="002226A9" w:rsidRDefault="00C85234" w:rsidP="00C85234">
      <w:pPr>
        <w:pStyle w:val="1"/>
        <w:numPr>
          <w:ilvl w:val="0"/>
          <w:numId w:val="0"/>
        </w:numPr>
        <w:tabs>
          <w:tab w:val="left" w:pos="2700"/>
        </w:tabs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226A9">
        <w:rPr>
          <w:rFonts w:ascii="Arial" w:hAnsi="Arial" w:cs="Arial"/>
          <w:color w:val="auto"/>
          <w:sz w:val="24"/>
          <w:szCs w:val="24"/>
        </w:rPr>
        <w:t>Республика Саха (Якутия)</w:t>
      </w:r>
    </w:p>
    <w:p w:rsidR="00C85234" w:rsidRPr="002226A9" w:rsidRDefault="00C85234" w:rsidP="00C8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4" w:rsidRPr="002226A9" w:rsidRDefault="00C85234" w:rsidP="00C85234">
      <w:pPr>
        <w:pStyle w:val="1"/>
        <w:numPr>
          <w:ilvl w:val="0"/>
          <w:numId w:val="0"/>
        </w:numPr>
        <w:tabs>
          <w:tab w:val="left" w:pos="2700"/>
        </w:tabs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226A9">
        <w:rPr>
          <w:rFonts w:ascii="Arial" w:hAnsi="Arial" w:cs="Arial"/>
          <w:color w:val="auto"/>
          <w:sz w:val="24"/>
          <w:szCs w:val="24"/>
        </w:rPr>
        <w:t>Муниципальное образование «Мирнинский район» Р</w:t>
      </w:r>
      <w:proofErr w:type="gramStart"/>
      <w:r w:rsidRPr="002226A9">
        <w:rPr>
          <w:rFonts w:ascii="Arial" w:hAnsi="Arial" w:cs="Arial"/>
          <w:color w:val="auto"/>
          <w:sz w:val="24"/>
          <w:szCs w:val="24"/>
        </w:rPr>
        <w:t>С(</w:t>
      </w:r>
      <w:proofErr w:type="gramEnd"/>
      <w:r w:rsidRPr="002226A9">
        <w:rPr>
          <w:rFonts w:ascii="Arial" w:hAnsi="Arial" w:cs="Arial"/>
          <w:color w:val="auto"/>
          <w:sz w:val="24"/>
          <w:szCs w:val="24"/>
        </w:rPr>
        <w:t>Я)</w:t>
      </w:r>
    </w:p>
    <w:p w:rsidR="00C85234" w:rsidRPr="002226A9" w:rsidRDefault="00C85234" w:rsidP="00C85234">
      <w:pPr>
        <w:pStyle w:val="1"/>
        <w:numPr>
          <w:ilvl w:val="0"/>
          <w:numId w:val="0"/>
        </w:numPr>
        <w:tabs>
          <w:tab w:val="left" w:pos="2700"/>
        </w:tabs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85234" w:rsidRPr="002226A9" w:rsidRDefault="00C85234" w:rsidP="00C85234">
      <w:pPr>
        <w:pStyle w:val="1"/>
        <w:numPr>
          <w:ilvl w:val="0"/>
          <w:numId w:val="0"/>
        </w:numPr>
        <w:tabs>
          <w:tab w:val="left" w:pos="2700"/>
        </w:tabs>
        <w:spacing w:before="0" w:line="240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2226A9">
        <w:rPr>
          <w:rFonts w:ascii="Arial" w:hAnsi="Arial" w:cs="Arial"/>
          <w:caps/>
          <w:color w:val="auto"/>
          <w:sz w:val="24"/>
          <w:szCs w:val="24"/>
        </w:rPr>
        <w:t>Мирнинский районный Совет ДЕПУТАТОВ</w:t>
      </w:r>
    </w:p>
    <w:p w:rsidR="00C85234" w:rsidRPr="002226A9" w:rsidRDefault="00C85234" w:rsidP="00C8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234" w:rsidRPr="002226A9" w:rsidRDefault="00C85234" w:rsidP="00C85234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226A9">
        <w:rPr>
          <w:rFonts w:ascii="Arial" w:hAnsi="Arial" w:cs="Arial"/>
          <w:b/>
          <w:sz w:val="24"/>
          <w:szCs w:val="24"/>
          <w:lang w:val="en-US"/>
        </w:rPr>
        <w:t>VII</w:t>
      </w:r>
      <w:r w:rsidRPr="002226A9">
        <w:rPr>
          <w:rFonts w:ascii="Arial" w:hAnsi="Arial" w:cs="Arial"/>
          <w:b/>
          <w:sz w:val="24"/>
          <w:szCs w:val="24"/>
        </w:rPr>
        <w:t xml:space="preserve"> </w:t>
      </w:r>
      <w:r w:rsidRPr="002226A9">
        <w:rPr>
          <w:rFonts w:ascii="Arial" w:hAnsi="Arial" w:cs="Arial"/>
          <w:b/>
          <w:caps/>
          <w:sz w:val="24"/>
          <w:szCs w:val="24"/>
        </w:rPr>
        <w:t xml:space="preserve">СЕССИЯ </w:t>
      </w:r>
    </w:p>
    <w:p w:rsidR="00C85234" w:rsidRPr="002226A9" w:rsidRDefault="00C85234" w:rsidP="00C85234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85234" w:rsidRPr="002226A9" w:rsidRDefault="00C85234" w:rsidP="00C85234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226A9">
        <w:rPr>
          <w:rFonts w:ascii="Arial" w:hAnsi="Arial" w:cs="Arial"/>
          <w:color w:val="auto"/>
          <w:sz w:val="24"/>
          <w:szCs w:val="24"/>
        </w:rPr>
        <w:t>РЕШЕНИЕ</w:t>
      </w:r>
    </w:p>
    <w:p w:rsidR="00C85234" w:rsidRPr="002226A9" w:rsidRDefault="00C85234" w:rsidP="00C852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5234" w:rsidRPr="002226A9" w:rsidRDefault="00C85234" w:rsidP="00C852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6A9">
        <w:rPr>
          <w:rFonts w:ascii="Arial" w:hAnsi="Arial" w:cs="Arial"/>
          <w:b/>
          <w:bCs/>
          <w:sz w:val="24"/>
          <w:szCs w:val="24"/>
        </w:rPr>
        <w:t>26 ноября 2014г.</w:t>
      </w:r>
      <w:r w:rsidRPr="002226A9">
        <w:rPr>
          <w:rFonts w:ascii="Arial" w:hAnsi="Arial" w:cs="Arial"/>
          <w:b/>
          <w:bCs/>
          <w:sz w:val="24"/>
          <w:szCs w:val="24"/>
        </w:rPr>
        <w:tab/>
      </w:r>
      <w:r w:rsidRPr="002226A9">
        <w:rPr>
          <w:rFonts w:ascii="Arial" w:hAnsi="Arial" w:cs="Arial"/>
          <w:b/>
          <w:bCs/>
          <w:sz w:val="24"/>
          <w:szCs w:val="24"/>
        </w:rPr>
        <w:tab/>
      </w:r>
      <w:r w:rsidRPr="002226A9">
        <w:rPr>
          <w:rFonts w:ascii="Arial" w:hAnsi="Arial" w:cs="Arial"/>
          <w:b/>
          <w:bCs/>
          <w:sz w:val="24"/>
          <w:szCs w:val="24"/>
        </w:rPr>
        <w:tab/>
      </w:r>
      <w:r w:rsidRPr="002226A9">
        <w:rPr>
          <w:rFonts w:ascii="Arial" w:hAnsi="Arial" w:cs="Arial"/>
          <w:b/>
          <w:bCs/>
          <w:sz w:val="24"/>
          <w:szCs w:val="24"/>
        </w:rPr>
        <w:tab/>
      </w:r>
      <w:r w:rsidRPr="002226A9">
        <w:rPr>
          <w:rFonts w:ascii="Arial" w:hAnsi="Arial" w:cs="Arial"/>
          <w:b/>
          <w:bCs/>
          <w:sz w:val="24"/>
          <w:szCs w:val="24"/>
        </w:rPr>
        <w:tab/>
        <w:t xml:space="preserve">                  </w:t>
      </w:r>
      <w:r w:rsidRPr="002226A9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 w:rsidRPr="002226A9">
        <w:rPr>
          <w:rFonts w:ascii="Arial" w:hAnsi="Arial" w:cs="Arial"/>
          <w:b/>
          <w:sz w:val="24"/>
          <w:szCs w:val="24"/>
          <w:lang w:val="en-US"/>
        </w:rPr>
        <w:t>III</w:t>
      </w:r>
      <w:r w:rsidR="00507AD5">
        <w:rPr>
          <w:rFonts w:ascii="Arial" w:hAnsi="Arial" w:cs="Arial"/>
          <w:b/>
          <w:sz w:val="24"/>
          <w:szCs w:val="24"/>
        </w:rPr>
        <w:t xml:space="preserve"> - №7-8</w:t>
      </w:r>
    </w:p>
    <w:p w:rsidR="00451F5A" w:rsidRPr="00C85234" w:rsidRDefault="00451F5A" w:rsidP="00C852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49CE" w:rsidRPr="00C85234" w:rsidRDefault="00A649CE" w:rsidP="00A64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CE" w:rsidRPr="00C85234" w:rsidRDefault="00A649CE" w:rsidP="00A649CE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A649CE" w:rsidRPr="00C85234" w:rsidRDefault="00A649CE" w:rsidP="00A649C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МО «Мирнинский район»</w:t>
      </w:r>
      <w:r w:rsidRPr="00C85234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A649CE" w:rsidRPr="00C85234" w:rsidRDefault="00A649CE" w:rsidP="00A649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E27AC" w:rsidRDefault="00A649CE" w:rsidP="009A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  <w:color w:val="0000FF"/>
          <w:sz w:val="24"/>
          <w:szCs w:val="24"/>
        </w:rPr>
      </w:pPr>
      <w:proofErr w:type="gramStart"/>
      <w:r w:rsidRPr="00C85234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МО «Мирнинский район» Республики Саха (Якутия)  в соответствие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</w:t>
      </w:r>
      <w:r w:rsidR="00404E39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6 октября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2003 года №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ED5367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Федеральных </w:t>
      </w:r>
      <w:r w:rsidR="00BA5AA1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законов 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>от 28.12.2013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>443-ФЗ «</w:t>
      </w:r>
      <w:r w:rsidR="00A86D1F" w:rsidRPr="00C85234">
        <w:rPr>
          <w:rFonts w:ascii="Arial" w:eastAsia="Times New Roman" w:hAnsi="Arial" w:cs="Arial"/>
          <w:sz w:val="24"/>
          <w:szCs w:val="24"/>
          <w:lang w:eastAsia="ru-RU"/>
        </w:rPr>
        <w:t>О федеральной информационной адресной системе и о внесени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>и изменений в Федеральный закон «</w:t>
      </w:r>
      <w:r w:rsidR="00A86D1F" w:rsidRPr="00C85234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</w:t>
      </w:r>
      <w:r w:rsidR="001D50EE" w:rsidRPr="00C85234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="00A86D1F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86D1F" w:rsidRPr="00C85234">
        <w:rPr>
          <w:rFonts w:ascii="Arial" w:hAnsi="Arial" w:cs="Arial"/>
          <w:iCs/>
          <w:sz w:val="24"/>
          <w:szCs w:val="24"/>
        </w:rPr>
        <w:t>от</w:t>
      </w:r>
      <w:proofErr w:type="gramEnd"/>
      <w:r w:rsidR="00A86D1F" w:rsidRPr="00C85234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A86D1F" w:rsidRPr="00C85234">
        <w:rPr>
          <w:rFonts w:ascii="Arial" w:hAnsi="Arial" w:cs="Arial"/>
          <w:iCs/>
          <w:sz w:val="24"/>
          <w:szCs w:val="24"/>
        </w:rPr>
        <w:t>27.05.2014</w:t>
      </w:r>
      <w:r w:rsidR="00C85234">
        <w:rPr>
          <w:rFonts w:ascii="Arial" w:hAnsi="Arial" w:cs="Arial"/>
          <w:iCs/>
          <w:sz w:val="24"/>
          <w:szCs w:val="24"/>
        </w:rPr>
        <w:t>г.</w:t>
      </w:r>
      <w:r w:rsidR="00A86D1F" w:rsidRPr="00C85234">
        <w:rPr>
          <w:rFonts w:ascii="Arial" w:hAnsi="Arial" w:cs="Arial"/>
          <w:iCs/>
          <w:sz w:val="24"/>
          <w:szCs w:val="24"/>
        </w:rPr>
        <w:t xml:space="preserve"> </w:t>
      </w:r>
      <w:r w:rsidR="00C85234">
        <w:rPr>
          <w:rFonts w:ascii="Arial" w:hAnsi="Arial" w:cs="Arial"/>
          <w:iCs/>
          <w:sz w:val="24"/>
          <w:szCs w:val="24"/>
        </w:rPr>
        <w:t>№</w:t>
      </w:r>
      <w:r w:rsidR="00A86D1F" w:rsidRPr="00C85234">
        <w:rPr>
          <w:rFonts w:ascii="Arial" w:hAnsi="Arial" w:cs="Arial"/>
          <w:iCs/>
          <w:sz w:val="24"/>
          <w:szCs w:val="24"/>
        </w:rPr>
        <w:t xml:space="preserve">136-ФЗ </w:t>
      </w:r>
      <w:r w:rsidR="001D50EE" w:rsidRPr="00C85234">
        <w:rPr>
          <w:rFonts w:ascii="Arial" w:hAnsi="Arial" w:cs="Arial"/>
          <w:iCs/>
          <w:sz w:val="24"/>
          <w:szCs w:val="24"/>
        </w:rPr>
        <w:t>«</w:t>
      </w:r>
      <w:r w:rsidR="00A86D1F" w:rsidRPr="00C85234">
        <w:rPr>
          <w:rFonts w:ascii="Arial" w:hAnsi="Arial" w:cs="Arial"/>
          <w:iCs/>
          <w:sz w:val="24"/>
          <w:szCs w:val="24"/>
        </w:rPr>
        <w:t>О внесении изменений в с</w:t>
      </w:r>
      <w:r w:rsidR="00916CCA" w:rsidRPr="00C85234">
        <w:rPr>
          <w:rFonts w:ascii="Arial" w:hAnsi="Arial" w:cs="Arial"/>
          <w:iCs/>
          <w:sz w:val="24"/>
          <w:szCs w:val="24"/>
        </w:rPr>
        <w:t>татью 26.3 Федерального закона  «</w:t>
      </w:r>
      <w:r w:rsidR="00A86D1F" w:rsidRPr="00C85234">
        <w:rPr>
          <w:rFonts w:ascii="Arial" w:hAnsi="Arial" w:cs="Arial"/>
          <w:iCs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D50EE" w:rsidRPr="00C85234">
        <w:rPr>
          <w:rFonts w:ascii="Arial" w:hAnsi="Arial" w:cs="Arial"/>
          <w:iCs/>
          <w:sz w:val="24"/>
          <w:szCs w:val="24"/>
        </w:rPr>
        <w:t>» и Федеральный закон «</w:t>
      </w:r>
      <w:r w:rsidR="00A86D1F" w:rsidRPr="00C85234">
        <w:rPr>
          <w:rFonts w:ascii="Arial" w:hAnsi="Arial" w:cs="Arial"/>
          <w:i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0EE" w:rsidRPr="00C85234">
        <w:rPr>
          <w:rFonts w:ascii="Arial" w:hAnsi="Arial" w:cs="Arial"/>
          <w:iCs/>
          <w:sz w:val="24"/>
          <w:szCs w:val="24"/>
        </w:rPr>
        <w:t>»</w:t>
      </w:r>
      <w:r w:rsidR="00A86D1F" w:rsidRPr="00C85234">
        <w:rPr>
          <w:rFonts w:ascii="Arial" w:hAnsi="Arial" w:cs="Arial"/>
          <w:iCs/>
          <w:sz w:val="24"/>
          <w:szCs w:val="24"/>
        </w:rPr>
        <w:t xml:space="preserve">, </w:t>
      </w:r>
      <w:r w:rsidR="001D50EE" w:rsidRPr="00C85234">
        <w:rPr>
          <w:rFonts w:ascii="Arial" w:hAnsi="Arial" w:cs="Arial"/>
          <w:sz w:val="24"/>
          <w:szCs w:val="24"/>
        </w:rPr>
        <w:t>от 23.06.2014</w:t>
      </w:r>
      <w:r w:rsidR="00C85234">
        <w:rPr>
          <w:rFonts w:ascii="Arial" w:hAnsi="Arial" w:cs="Arial"/>
          <w:sz w:val="24"/>
          <w:szCs w:val="24"/>
        </w:rPr>
        <w:t>г. №</w:t>
      </w:r>
      <w:r w:rsidR="001D50EE" w:rsidRPr="00C85234">
        <w:rPr>
          <w:rFonts w:ascii="Arial" w:hAnsi="Arial" w:cs="Arial"/>
          <w:sz w:val="24"/>
          <w:szCs w:val="24"/>
        </w:rPr>
        <w:t>165-ФЗ «</w:t>
      </w:r>
      <w:r w:rsidR="00A86D1F" w:rsidRPr="00C85234">
        <w:rPr>
          <w:rFonts w:ascii="Arial" w:hAnsi="Arial" w:cs="Arial"/>
          <w:sz w:val="24"/>
          <w:szCs w:val="24"/>
        </w:rPr>
        <w:t xml:space="preserve">О внесении изменений в Федеральный закон </w:t>
      </w:r>
      <w:r w:rsidR="001D50EE" w:rsidRPr="00C85234">
        <w:rPr>
          <w:rFonts w:ascii="Arial" w:hAnsi="Arial" w:cs="Arial"/>
          <w:sz w:val="24"/>
          <w:szCs w:val="24"/>
        </w:rPr>
        <w:t>«</w:t>
      </w:r>
      <w:r w:rsidR="00A86D1F" w:rsidRPr="00C85234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1D50EE" w:rsidRPr="00C85234">
        <w:rPr>
          <w:rFonts w:ascii="Arial" w:hAnsi="Arial" w:cs="Arial"/>
          <w:sz w:val="24"/>
          <w:szCs w:val="24"/>
        </w:rPr>
        <w:t>равления в Российской Федерации»</w:t>
      </w:r>
      <w:r w:rsidR="00A86D1F" w:rsidRPr="00C85234">
        <w:rPr>
          <w:rFonts w:ascii="Arial" w:hAnsi="Arial" w:cs="Arial"/>
          <w:sz w:val="24"/>
          <w:szCs w:val="24"/>
        </w:rPr>
        <w:t xml:space="preserve"> и отдельные законодате</w:t>
      </w:r>
      <w:r w:rsidR="001D50EE" w:rsidRPr="00C85234">
        <w:rPr>
          <w:rFonts w:ascii="Arial" w:hAnsi="Arial" w:cs="Arial"/>
          <w:sz w:val="24"/>
          <w:szCs w:val="24"/>
        </w:rPr>
        <w:t>льные акты</w:t>
      </w:r>
      <w:proofErr w:type="gramEnd"/>
      <w:r w:rsidR="001D50EE" w:rsidRPr="00C852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50EE" w:rsidRPr="00C85234">
        <w:rPr>
          <w:rFonts w:ascii="Arial" w:hAnsi="Arial" w:cs="Arial"/>
          <w:sz w:val="24"/>
          <w:szCs w:val="24"/>
        </w:rPr>
        <w:t>Российской Федерации»</w:t>
      </w:r>
      <w:r w:rsidR="002E4F54" w:rsidRPr="00C85234">
        <w:rPr>
          <w:rFonts w:ascii="Arial" w:hAnsi="Arial" w:cs="Arial"/>
          <w:sz w:val="24"/>
          <w:szCs w:val="24"/>
        </w:rPr>
        <w:t>,</w:t>
      </w:r>
      <w:r w:rsidR="002E4F54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F54" w:rsidRPr="00C85234">
        <w:rPr>
          <w:rFonts w:ascii="Arial" w:hAnsi="Arial" w:cs="Arial"/>
          <w:bCs/>
          <w:sz w:val="24"/>
          <w:szCs w:val="24"/>
        </w:rPr>
        <w:t>от 23.06.2014</w:t>
      </w:r>
      <w:r w:rsidR="00C85234">
        <w:rPr>
          <w:rFonts w:ascii="Arial" w:hAnsi="Arial" w:cs="Arial"/>
          <w:bCs/>
          <w:sz w:val="24"/>
          <w:szCs w:val="24"/>
        </w:rPr>
        <w:t>г.</w:t>
      </w:r>
      <w:r w:rsidR="002E4F54" w:rsidRPr="00C85234">
        <w:rPr>
          <w:rFonts w:ascii="Arial" w:hAnsi="Arial" w:cs="Arial"/>
          <w:bCs/>
          <w:sz w:val="24"/>
          <w:szCs w:val="24"/>
        </w:rPr>
        <w:t xml:space="preserve"> </w:t>
      </w:r>
      <w:r w:rsidR="00C85234">
        <w:rPr>
          <w:rFonts w:ascii="Arial" w:hAnsi="Arial" w:cs="Arial"/>
          <w:bCs/>
          <w:sz w:val="24"/>
          <w:szCs w:val="24"/>
        </w:rPr>
        <w:t>№</w:t>
      </w:r>
      <w:r w:rsidR="002E4F54" w:rsidRPr="00C85234">
        <w:rPr>
          <w:rFonts w:ascii="Arial" w:hAnsi="Arial" w:cs="Arial"/>
          <w:bCs/>
          <w:sz w:val="24"/>
          <w:szCs w:val="24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="00A86D1F" w:rsidRPr="00C85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4F54" w:rsidRPr="00C85234">
        <w:rPr>
          <w:rFonts w:ascii="Arial" w:hAnsi="Arial" w:cs="Arial"/>
          <w:sz w:val="24"/>
          <w:szCs w:val="24"/>
        </w:rPr>
        <w:t>от 21.07.2014</w:t>
      </w:r>
      <w:r w:rsidR="00C85234">
        <w:rPr>
          <w:rFonts w:ascii="Arial" w:hAnsi="Arial" w:cs="Arial"/>
          <w:sz w:val="24"/>
          <w:szCs w:val="24"/>
        </w:rPr>
        <w:t>г. №</w:t>
      </w:r>
      <w:r w:rsidR="002E4F54" w:rsidRPr="00C85234">
        <w:rPr>
          <w:rFonts w:ascii="Arial" w:hAnsi="Arial" w:cs="Arial"/>
          <w:sz w:val="24"/>
          <w:szCs w:val="24"/>
        </w:rPr>
        <w:t xml:space="preserve">234-ФЗ «О внесении изменений в отдельные законодательные акты Российской Федерации», </w:t>
      </w:r>
      <w:hyperlink r:id="rId8" w:history="1">
        <w:r w:rsidR="000B136C" w:rsidRPr="00C85234">
          <w:rPr>
            <w:rFonts w:ascii="Arial" w:hAnsi="Arial" w:cs="Arial"/>
            <w:iCs/>
            <w:sz w:val="24"/>
            <w:szCs w:val="24"/>
          </w:rPr>
          <w:t xml:space="preserve">от </w:t>
        </w:r>
        <w:r w:rsidR="001D50EE" w:rsidRPr="00C85234">
          <w:rPr>
            <w:rFonts w:ascii="Arial" w:hAnsi="Arial" w:cs="Arial"/>
            <w:iCs/>
            <w:sz w:val="24"/>
            <w:szCs w:val="24"/>
          </w:rPr>
          <w:t>21.07.2014</w:t>
        </w:r>
        <w:r w:rsidR="00C85234">
          <w:rPr>
            <w:rFonts w:ascii="Arial" w:hAnsi="Arial" w:cs="Arial"/>
            <w:iCs/>
            <w:sz w:val="24"/>
            <w:szCs w:val="24"/>
          </w:rPr>
          <w:t>г.</w:t>
        </w:r>
        <w:r w:rsidR="001D50EE" w:rsidRPr="00C85234">
          <w:rPr>
            <w:rFonts w:ascii="Arial" w:hAnsi="Arial" w:cs="Arial"/>
            <w:iCs/>
            <w:sz w:val="24"/>
            <w:szCs w:val="24"/>
          </w:rPr>
          <w:t xml:space="preserve"> </w:t>
        </w:r>
        <w:r w:rsidR="00C85234">
          <w:rPr>
            <w:rFonts w:ascii="Arial" w:hAnsi="Arial" w:cs="Arial"/>
            <w:iCs/>
            <w:sz w:val="24"/>
            <w:szCs w:val="24"/>
          </w:rPr>
          <w:t>№</w:t>
        </w:r>
        <w:r w:rsidR="001D50EE" w:rsidRPr="00C85234">
          <w:rPr>
            <w:rFonts w:ascii="Arial" w:hAnsi="Arial" w:cs="Arial"/>
            <w:iCs/>
            <w:sz w:val="24"/>
            <w:szCs w:val="24"/>
          </w:rPr>
          <w:t>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  </w:r>
        <w:proofErr w:type="gramEnd"/>
        <w:r w:rsidR="001D50EE" w:rsidRPr="00C85234">
          <w:rPr>
            <w:rFonts w:ascii="Arial" w:hAnsi="Arial" w:cs="Arial"/>
            <w:iCs/>
            <w:sz w:val="24"/>
            <w:szCs w:val="24"/>
          </w:rPr>
          <w:t xml:space="preserve">, </w:t>
        </w:r>
        <w:proofErr w:type="gramStart"/>
        <w:r w:rsidR="001D50EE" w:rsidRPr="00C85234">
          <w:rPr>
            <w:rFonts w:ascii="Arial" w:hAnsi="Arial" w:cs="Arial"/>
            <w:iCs/>
            <w:sz w:val="24"/>
            <w:szCs w:val="24"/>
          </w:rPr>
          <w:t xml:space="preserve">охраны здоровья и образования», </w:t>
        </w:r>
        <w:r w:rsidR="001D50EE" w:rsidRPr="00C85234">
          <w:rPr>
            <w:rFonts w:ascii="Arial" w:eastAsia="Times New Roman" w:hAnsi="Arial" w:cs="Arial"/>
            <w:sz w:val="24"/>
            <w:szCs w:val="24"/>
            <w:lang w:eastAsia="ru-RU"/>
          </w:rPr>
          <w:t>от 04.10.2014</w:t>
        </w:r>
        <w:r w:rsidR="00C85234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r w:rsidR="001D50EE" w:rsidRPr="00C852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</w:t>
        </w:r>
        <w:r w:rsidR="00C8523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1D50EE" w:rsidRPr="00C85234">
          <w:rPr>
            <w:rFonts w:ascii="Arial" w:eastAsia="Times New Roman" w:hAnsi="Arial" w:cs="Arial"/>
            <w:sz w:val="24"/>
            <w:szCs w:val="24"/>
            <w:lang w:eastAsia="ru-RU"/>
          </w:rPr>
          <w:t>290-ФЗ «О внесении изменений в статьи 36 и 74.1 Федерального закона «Об общих принципах организации местного самоуправления в Российской Федерации»,</w:t>
        </w:r>
        <w:r w:rsidR="00540579" w:rsidRPr="00C852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</w:t>
        </w:r>
        <w:r w:rsidR="00C2357E" w:rsidRPr="00C85234">
          <w:rPr>
            <w:rFonts w:ascii="Arial" w:eastAsia="Times New Roman" w:hAnsi="Arial" w:cs="Arial"/>
            <w:sz w:val="24"/>
            <w:szCs w:val="24"/>
            <w:lang w:eastAsia="ru-RU"/>
          </w:rPr>
          <w:t>от 14.10.2014</w:t>
        </w:r>
        <w:r w:rsidR="00C85234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r w:rsidR="00C2357E" w:rsidRPr="00C852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C8523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C2357E" w:rsidRPr="00C85234">
          <w:rPr>
            <w:rFonts w:ascii="Arial" w:eastAsia="Times New Roman" w:hAnsi="Arial" w:cs="Arial"/>
            <w:sz w:val="24"/>
            <w:szCs w:val="24"/>
            <w:lang w:eastAsia="ru-RU"/>
          </w:rPr>
          <w:t>307-ФЗ «</w:t>
        </w:r>
        <w:r w:rsidR="00540579" w:rsidRPr="00C85234">
          <w:rPr>
            <w:rFonts w:ascii="Arial" w:eastAsia="Times New Roman" w:hAnsi="Arial" w:cs="Arial"/>
            <w:sz w:val="24"/>
            <w:szCs w:val="24"/>
            <w:lang w:eastAsia="ru-RU"/>
          </w:rPr>
  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</w:t>
        </w:r>
        <w:proofErr w:type="gramEnd"/>
        <w:r w:rsidR="00540579" w:rsidRPr="00C852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="00540579" w:rsidRPr="00C85234">
          <w:rPr>
            <w:rFonts w:ascii="Arial" w:eastAsia="Times New Roman" w:hAnsi="Arial" w:cs="Arial"/>
            <w:sz w:val="24"/>
            <w:szCs w:val="24"/>
            <w:lang w:eastAsia="ru-RU"/>
          </w:rPr>
          <w:t>с уточнением полномочий государственных органов и муниципальных органов в части осуществления государственного контроля (над</w:t>
        </w:r>
        <w:r w:rsidR="00C2357E" w:rsidRPr="00C85234">
          <w:rPr>
            <w:rFonts w:ascii="Arial" w:eastAsia="Times New Roman" w:hAnsi="Arial" w:cs="Arial"/>
            <w:sz w:val="24"/>
            <w:szCs w:val="24"/>
            <w:lang w:eastAsia="ru-RU"/>
          </w:rPr>
          <w:t>зора) и муниципального контроля»</w:t>
        </w:r>
        <w:r w:rsidR="00D04873">
          <w:rPr>
            <w:rFonts w:ascii="Arial" w:eastAsia="Times New Roman" w:hAnsi="Arial" w:cs="Arial"/>
            <w:sz w:val="24"/>
            <w:szCs w:val="24"/>
            <w:lang w:eastAsia="ru-RU"/>
          </w:rPr>
          <w:t>)</w:t>
        </w:r>
        <w:r w:rsidR="00C2357E" w:rsidRPr="00C85234">
          <w:rPr>
            <w:rFonts w:ascii="Arial" w:hAnsi="Arial" w:cs="Arial"/>
            <w:sz w:val="24"/>
            <w:szCs w:val="24"/>
          </w:rPr>
          <w:t xml:space="preserve">, </w:t>
        </w:r>
        <w:r w:rsidR="002E4F54" w:rsidRPr="00C85234">
          <w:rPr>
            <w:rFonts w:ascii="Arial" w:hAnsi="Arial" w:cs="Arial"/>
            <w:sz w:val="24"/>
            <w:szCs w:val="24"/>
          </w:rPr>
          <w:t xml:space="preserve"> </w:t>
        </w:r>
        <w:r w:rsidR="001D50EE" w:rsidRPr="00C85234">
          <w:rPr>
            <w:rFonts w:ascii="Arial" w:hAnsi="Arial" w:cs="Arial"/>
            <w:iCs/>
            <w:sz w:val="24"/>
            <w:szCs w:val="24"/>
          </w:rPr>
          <w:t>руководствуясь  п.1 ч.10 ст.35, ч.5 ст.44 Федерального закона от 6 октября 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</w:t>
        </w:r>
        <w:proofErr w:type="gramEnd"/>
        <w:r w:rsidR="001D50EE" w:rsidRPr="00C85234">
          <w:rPr>
            <w:rFonts w:ascii="Arial" w:hAnsi="Arial" w:cs="Arial"/>
            <w:iCs/>
            <w:sz w:val="24"/>
            <w:szCs w:val="24"/>
          </w:rPr>
          <w:t xml:space="preserve"> Саха (Якутия), </w:t>
        </w:r>
        <w:r w:rsidR="001D50EE" w:rsidRPr="00C85234">
          <w:rPr>
            <w:rFonts w:ascii="Arial" w:hAnsi="Arial" w:cs="Arial"/>
            <w:b/>
            <w:iCs/>
            <w:sz w:val="24"/>
            <w:szCs w:val="24"/>
          </w:rPr>
          <w:t>сессия районного Совета депутатов решила:</w:t>
        </w:r>
        <w:r w:rsidR="001D50EE" w:rsidRPr="00C85234">
          <w:rPr>
            <w:rFonts w:ascii="Arial" w:hAnsi="Arial" w:cs="Arial"/>
            <w:b/>
            <w:iCs/>
            <w:sz w:val="24"/>
            <w:szCs w:val="24"/>
          </w:rPr>
          <w:tab/>
        </w:r>
        <w:r w:rsidR="001D50EE" w:rsidRPr="00C85234">
          <w:rPr>
            <w:rFonts w:ascii="Arial" w:hAnsi="Arial" w:cs="Arial"/>
            <w:b/>
            <w:iCs/>
            <w:color w:val="0000FF"/>
            <w:sz w:val="24"/>
            <w:szCs w:val="24"/>
          </w:rPr>
          <w:br/>
        </w:r>
      </w:hyperlink>
    </w:p>
    <w:p w:rsidR="00A86D1F" w:rsidRPr="00C85234" w:rsidRDefault="00A86D1F" w:rsidP="009A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2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. Принять муниципальный правовой акт о внесении изменений и дополнений в Устав МО «Мирнинский район» Республики Саха (Якутия) (приложение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b/>
          <w:sz w:val="24"/>
          <w:szCs w:val="24"/>
          <w:lang w:eastAsia="ru-RU"/>
        </w:rPr>
        <w:t>2. Главе муниципального образования «Мирнинский район» Республики Саха (Якутия) (Юзмухаметов Р.Н.):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2.1.  </w:t>
      </w:r>
      <w:proofErr w:type="gramStart"/>
      <w:r w:rsidR="00C852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21 июля 2005 года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тавов муниципальных образований.</w:t>
      </w:r>
      <w:proofErr w:type="gramEnd"/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t>
      </w:r>
      <w:r w:rsidR="00C85234">
        <w:rPr>
          <w:rFonts w:ascii="Arial" w:hAnsi="Arial" w:cs="Arial"/>
          <w:sz w:val="24"/>
          <w:szCs w:val="24"/>
        </w:rPr>
        <w:t>(www.алмазный-край</w:t>
      </w:r>
      <w:proofErr w:type="gramStart"/>
      <w:r w:rsidR="00C85234">
        <w:rPr>
          <w:rFonts w:ascii="Arial" w:hAnsi="Arial" w:cs="Arial"/>
          <w:sz w:val="24"/>
          <w:szCs w:val="24"/>
        </w:rPr>
        <w:t>.р</w:t>
      </w:r>
      <w:proofErr w:type="gramEnd"/>
      <w:r w:rsidR="00C85234">
        <w:rPr>
          <w:rFonts w:ascii="Arial" w:hAnsi="Arial" w:cs="Arial"/>
          <w:sz w:val="24"/>
          <w:szCs w:val="24"/>
        </w:rPr>
        <w:t>ф).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образований.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 момента </w:t>
      </w:r>
      <w:r w:rsidR="00C85234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подписания. </w:t>
      </w:r>
    </w:p>
    <w:p w:rsidR="00B907DC" w:rsidRDefault="00A86D1F" w:rsidP="009A6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85234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85234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</w:t>
      </w:r>
      <w:r w:rsidR="002E4F54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за исключением </w:t>
      </w:r>
      <w:r w:rsidR="00B907DC" w:rsidRPr="00C85234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положений,  </w:t>
      </w:r>
      <w:r w:rsidR="00B907DC" w:rsidRPr="00C85234">
        <w:rPr>
          <w:rFonts w:ascii="Arial" w:hAnsi="Arial" w:cs="Arial"/>
          <w:sz w:val="24"/>
          <w:szCs w:val="24"/>
        </w:rPr>
        <w:t>для которых федеральным законодательством установлены иные сроки и порядок введения в действие.</w:t>
      </w:r>
      <w:proofErr w:type="gramEnd"/>
    </w:p>
    <w:p w:rsidR="009A6F09" w:rsidRPr="00B907DC" w:rsidRDefault="009A6F09" w:rsidP="009A6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 6, абзац 2 подпункта 1 пункта 11 муниципального правового акта  о внесении изменений и дополнений в </w:t>
      </w:r>
      <w:r w:rsidRPr="00B10BA8">
        <w:rPr>
          <w:rFonts w:ascii="Arial" w:eastAsia="Times New Roman" w:hAnsi="Arial" w:cs="Arial"/>
          <w:sz w:val="24"/>
          <w:szCs w:val="24"/>
          <w:lang w:eastAsia="ru-RU"/>
        </w:rPr>
        <w:t xml:space="preserve">Устав МО «Мирнинский район» Республики Саха (Якутия) </w:t>
      </w:r>
      <w:r>
        <w:rPr>
          <w:rFonts w:ascii="Arial" w:hAnsi="Arial" w:cs="Arial"/>
          <w:sz w:val="24"/>
          <w:szCs w:val="24"/>
        </w:rPr>
        <w:t>вступают в силу с 1 марта 2015 года.</w:t>
      </w:r>
    </w:p>
    <w:p w:rsidR="00A86D1F" w:rsidRPr="00C85234" w:rsidRDefault="00A86D1F" w:rsidP="009A6F0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5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C85234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B206AB" w:rsidRPr="002226A9" w:rsidRDefault="00B206AB" w:rsidP="00B206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206AB" w:rsidRPr="002226A9" w:rsidTr="00D443D7">
        <w:tc>
          <w:tcPr>
            <w:tcW w:w="4643" w:type="dxa"/>
          </w:tcPr>
          <w:p w:rsidR="00B206AB" w:rsidRPr="002226A9" w:rsidRDefault="00B206AB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6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МО «Мирнинский район»</w:t>
            </w:r>
          </w:p>
          <w:p w:rsidR="00B206AB" w:rsidRPr="002226A9" w:rsidRDefault="00B206AB" w:rsidP="009A6F09">
            <w:pPr>
              <w:tabs>
                <w:tab w:val="left" w:pos="6663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6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B206AB" w:rsidRPr="002226A9" w:rsidRDefault="00B206AB" w:rsidP="009A6F09">
            <w:pPr>
              <w:tabs>
                <w:tab w:val="left" w:pos="6663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6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Р.Н. Юзмухаметов</w:t>
            </w:r>
          </w:p>
          <w:p w:rsidR="00B206AB" w:rsidRPr="002226A9" w:rsidRDefault="00B206AB" w:rsidP="009A6F09">
            <w:pPr>
              <w:tabs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6AB" w:rsidRPr="002226A9" w:rsidRDefault="00B206AB" w:rsidP="009A6F0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4" w:type="dxa"/>
          </w:tcPr>
          <w:p w:rsidR="00B206AB" w:rsidRPr="002226A9" w:rsidRDefault="00B206AB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6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Председатель Мирнинского районного Совета депутатов </w:t>
            </w:r>
          </w:p>
          <w:p w:rsidR="00B206AB" w:rsidRPr="002226A9" w:rsidRDefault="00B206AB" w:rsidP="009A6F0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6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А.В. Харитонов</w:t>
            </w:r>
          </w:p>
          <w:p w:rsidR="00B206AB" w:rsidRDefault="00B206AB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3625" w:rsidRDefault="00F83625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3625" w:rsidRDefault="00F83625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3625" w:rsidRPr="002226A9" w:rsidRDefault="00F83625" w:rsidP="009A6F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443D7" w:rsidRPr="00B10BA8" w:rsidRDefault="00D443D7" w:rsidP="00D44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70CD6">
        <w:rPr>
          <w:rFonts w:ascii="Arial" w:hAnsi="Arial" w:cs="Arial"/>
          <w:sz w:val="20"/>
          <w:szCs w:val="20"/>
        </w:rPr>
        <w:t>Приложение №1</w:t>
      </w:r>
    </w:p>
    <w:p w:rsidR="00D443D7" w:rsidRDefault="00D443D7" w:rsidP="00D44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  <w:t>к решению районного Совета депутатов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43D7" w:rsidRPr="00E70CD6" w:rsidRDefault="00D443D7" w:rsidP="00D44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ноября 2014</w:t>
      </w:r>
      <w:r w:rsidRPr="00E70CD6">
        <w:rPr>
          <w:rFonts w:ascii="Arial" w:hAnsi="Arial" w:cs="Arial"/>
          <w:sz w:val="20"/>
          <w:szCs w:val="20"/>
        </w:rPr>
        <w:t xml:space="preserve"> года  </w:t>
      </w:r>
      <w:r w:rsidRPr="00E70CD6"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>-№7-8</w:t>
      </w:r>
    </w:p>
    <w:p w:rsidR="00D443D7" w:rsidRPr="00E70CD6" w:rsidRDefault="00D443D7" w:rsidP="00D443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3D7" w:rsidRPr="00E70CD6" w:rsidRDefault="00D443D7" w:rsidP="00D4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3D7" w:rsidRPr="00E70CD6" w:rsidRDefault="00D443D7" w:rsidP="00D44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Муниципальный правовой  акт о внесении изменений и дополнений </w:t>
      </w:r>
    </w:p>
    <w:p w:rsidR="00D443D7" w:rsidRPr="00E70CD6" w:rsidRDefault="00D443D7" w:rsidP="00D44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в Устав  МО «Мирнинский район» Республики Саха (Якутия)</w:t>
      </w:r>
    </w:p>
    <w:p w:rsidR="00D443D7" w:rsidRPr="00E70CD6" w:rsidRDefault="00D443D7" w:rsidP="00D44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3D7" w:rsidRPr="00E70CD6" w:rsidRDefault="00D443D7" w:rsidP="00D4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В целях приведения Устава  МО «Мирнинский район» Республики Саха (Якутия) в соответствие с законодательством Российской Федерации и Республики Саха (Якутия) внести следующие изменения и дополнения: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 статье</w:t>
      </w:r>
      <w:r w:rsidRPr="00E70CD6">
        <w:rPr>
          <w:rFonts w:ascii="Arial" w:hAnsi="Arial" w:cs="Arial"/>
          <w:sz w:val="24"/>
          <w:szCs w:val="24"/>
        </w:rPr>
        <w:t xml:space="preserve"> 10 «Вопросы местного знач</w:t>
      </w:r>
      <w:r>
        <w:rPr>
          <w:rFonts w:ascii="Arial" w:hAnsi="Arial" w:cs="Arial"/>
          <w:sz w:val="24"/>
          <w:szCs w:val="24"/>
        </w:rPr>
        <w:t xml:space="preserve">ения муниципального образования»: 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части 1: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1 изложить в следующей редакции: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A2657">
        <w:rPr>
          <w:rFonts w:ascii="Arial" w:hAnsi="Arial" w:cs="Arial"/>
          <w:sz w:val="24"/>
          <w:szCs w:val="24"/>
        </w:rPr>
        <w:t>1) составление и рассмотрение проекта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9A2657">
        <w:rPr>
          <w:rFonts w:ascii="Arial" w:hAnsi="Arial" w:cs="Arial"/>
          <w:sz w:val="24"/>
          <w:szCs w:val="24"/>
        </w:rPr>
        <w:t>, утверждение и исполнение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9A2657">
        <w:rPr>
          <w:rFonts w:ascii="Arial" w:hAnsi="Arial" w:cs="Arial"/>
          <w:sz w:val="24"/>
          <w:szCs w:val="24"/>
        </w:rPr>
        <w:t>, осуществление контроля за его исполнением, составление и утверждение отчета об исполнении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proofErr w:type="gramStart"/>
      <w:r w:rsidRPr="009A265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33 признать утратившим силу;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дополнить пунктами 37-38 следующего содержания: </w:t>
      </w:r>
      <w:r w:rsidRPr="00E70CD6">
        <w:rPr>
          <w:rFonts w:ascii="Arial" w:hAnsi="Arial" w:cs="Arial"/>
          <w:sz w:val="24"/>
          <w:szCs w:val="24"/>
        </w:rPr>
        <w:t xml:space="preserve"> 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Pr="00943BF2">
        <w:rPr>
          <w:rFonts w:ascii="Arial" w:hAnsi="Arial" w:cs="Arial"/>
          <w:sz w:val="24"/>
          <w:szCs w:val="24"/>
        </w:rPr>
        <w:t>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>
        <w:rPr>
          <w:rFonts w:ascii="Arial" w:hAnsi="Arial" w:cs="Arial"/>
          <w:sz w:val="24"/>
          <w:szCs w:val="24"/>
        </w:rPr>
        <w:t>;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 осуществление муниципального земельного контроля на межселенной территории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абзац 3 части 3 изложить в следующей редакции: 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«Решение о заключении соглашений принимае</w:t>
      </w:r>
      <w:r w:rsidRPr="003015EC">
        <w:rPr>
          <w:rFonts w:ascii="Arial" w:hAnsi="Arial" w:cs="Arial"/>
          <w:sz w:val="24"/>
          <w:szCs w:val="24"/>
        </w:rPr>
        <w:t>тся представительным орган</w:t>
      </w:r>
      <w:r>
        <w:rPr>
          <w:rFonts w:ascii="Arial" w:hAnsi="Arial" w:cs="Arial"/>
          <w:sz w:val="24"/>
          <w:szCs w:val="24"/>
        </w:rPr>
        <w:t xml:space="preserve">ом муниципального образования. </w:t>
      </w:r>
      <w:r w:rsidRPr="003015EC">
        <w:rPr>
          <w:rFonts w:ascii="Arial" w:hAnsi="Arial" w:cs="Arial"/>
          <w:sz w:val="24"/>
          <w:szCs w:val="24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</w:t>
      </w:r>
      <w:r>
        <w:rPr>
          <w:rFonts w:ascii="Arial" w:hAnsi="Arial" w:cs="Arial"/>
          <w:sz w:val="24"/>
          <w:szCs w:val="24"/>
        </w:rPr>
        <w:t>гана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A2657">
        <w:rPr>
          <w:rFonts w:ascii="Arial" w:hAnsi="Arial" w:cs="Arial"/>
          <w:sz w:val="24"/>
          <w:szCs w:val="24"/>
        </w:rPr>
        <w:t>Часть 1 статьи 11</w:t>
      </w:r>
      <w:r>
        <w:rPr>
          <w:rFonts w:ascii="Arial" w:hAnsi="Arial" w:cs="Arial"/>
          <w:sz w:val="24"/>
          <w:szCs w:val="24"/>
        </w:rPr>
        <w:t xml:space="preserve"> «Права  органов местного самоуправления муниципального образования на решение вопросов, не отнесённых к вопросам  местного значения муниципальных районов» </w:t>
      </w:r>
      <w:r w:rsidRPr="009A2657">
        <w:rPr>
          <w:rFonts w:ascii="Arial" w:hAnsi="Arial" w:cs="Arial"/>
          <w:sz w:val="24"/>
          <w:szCs w:val="24"/>
        </w:rPr>
        <w:t xml:space="preserve"> дополнить пун</w:t>
      </w:r>
      <w:r>
        <w:rPr>
          <w:rFonts w:ascii="Arial" w:hAnsi="Arial" w:cs="Arial"/>
          <w:sz w:val="24"/>
          <w:szCs w:val="24"/>
        </w:rPr>
        <w:t>ктами</w:t>
      </w:r>
      <w:r w:rsidRPr="009A2657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-13</w:t>
      </w:r>
      <w:r w:rsidRPr="009A2657">
        <w:rPr>
          <w:rFonts w:ascii="Arial" w:hAnsi="Arial" w:cs="Arial"/>
          <w:sz w:val="24"/>
          <w:szCs w:val="24"/>
        </w:rPr>
        <w:t xml:space="preserve"> следующего содержания:</w:t>
      </w:r>
      <w:r w:rsidRPr="009A2657">
        <w:t xml:space="preserve"> </w:t>
      </w:r>
    </w:p>
    <w:p w:rsidR="00D443D7" w:rsidRDefault="00D443D7" w:rsidP="00D443D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A2657">
        <w:rPr>
          <w:rFonts w:ascii="Arial" w:hAnsi="Arial" w:cs="Arial"/>
          <w:sz w:val="24"/>
          <w:szCs w:val="24"/>
        </w:rPr>
        <w:t xml:space="preserve">12) совершение нотариальных действий, предусмотренных </w:t>
      </w:r>
      <w:hyperlink r:id="rId9" w:history="1">
        <w:r w:rsidRPr="009A265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9A2657">
        <w:rPr>
          <w:rFonts w:ascii="Arial" w:hAnsi="Arial" w:cs="Arial"/>
          <w:sz w:val="24"/>
          <w:szCs w:val="24"/>
        </w:rPr>
        <w:t>, в случае отсутствия в расположенном на межселенной территории населенном пункте нотариуса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443D7" w:rsidRPr="009A265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Pr="00404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создание условий для организации </w:t>
      </w:r>
      <w:proofErr w:type="gramStart"/>
      <w:r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законами;».</w:t>
      </w:r>
    </w:p>
    <w:p w:rsidR="00D443D7" w:rsidRPr="00581933" w:rsidRDefault="00D443D7" w:rsidP="00D443D7">
      <w:pPr>
        <w:pStyle w:val="a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1933">
        <w:rPr>
          <w:rFonts w:ascii="Arial" w:hAnsi="Arial" w:cs="Arial"/>
          <w:sz w:val="24"/>
          <w:szCs w:val="24"/>
        </w:rPr>
        <w:t>Часть 1 статьи 12.1 «Муниципальный контроль» изложить в следующей редакции:</w:t>
      </w:r>
    </w:p>
    <w:p w:rsidR="00D443D7" w:rsidRPr="009A2657" w:rsidRDefault="00D443D7" w:rsidP="00D443D7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«1.</w:t>
      </w:r>
      <w:r w:rsidRPr="009A2657">
        <w:rPr>
          <w:rFonts w:ascii="Arial" w:hAnsi="Arial" w:cs="Arial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</w:t>
      </w:r>
      <w:r>
        <w:rPr>
          <w:rFonts w:ascii="Arial" w:hAnsi="Arial" w:cs="Arial"/>
          <w:sz w:val="24"/>
          <w:szCs w:val="24"/>
        </w:rPr>
        <w:t>.»</w:t>
      </w:r>
      <w:r w:rsidRPr="009A2657">
        <w:rPr>
          <w:rFonts w:ascii="Arial" w:hAnsi="Arial" w:cs="Arial"/>
          <w:sz w:val="24"/>
          <w:szCs w:val="24"/>
        </w:rPr>
        <w:t>.</w:t>
      </w:r>
      <w:proofErr w:type="gramEnd"/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A2657">
        <w:rPr>
          <w:rFonts w:ascii="Arial" w:hAnsi="Arial" w:cs="Arial"/>
          <w:sz w:val="24"/>
          <w:szCs w:val="24"/>
        </w:rPr>
        <w:lastRenderedPageBreak/>
        <w:t xml:space="preserve">В части 1 статьи 13 «Осуществление органами местного самоуправления отдельных государственных полномочий» </w:t>
      </w:r>
      <w:r>
        <w:rPr>
          <w:rFonts w:ascii="Arial" w:hAnsi="Arial" w:cs="Arial"/>
          <w:sz w:val="24"/>
          <w:szCs w:val="24"/>
        </w:rPr>
        <w:t xml:space="preserve"> после слов «не </w:t>
      </w:r>
      <w:proofErr w:type="gramStart"/>
      <w:r>
        <w:rPr>
          <w:rFonts w:ascii="Arial" w:hAnsi="Arial" w:cs="Arial"/>
          <w:sz w:val="24"/>
          <w:szCs w:val="24"/>
        </w:rPr>
        <w:t>отнесенным</w:t>
      </w:r>
      <w:proofErr w:type="gramEnd"/>
      <w:r>
        <w:rPr>
          <w:rFonts w:ascii="Arial" w:hAnsi="Arial" w:cs="Arial"/>
          <w:sz w:val="24"/>
          <w:szCs w:val="24"/>
        </w:rPr>
        <w:t xml:space="preserve">» дополнить  словами «в соответствии с ». </w:t>
      </w:r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1 статьи 15 «Местный референдум» слова «может проводиться» заменить словом «проводится».</w:t>
      </w:r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3 части 3 статьи 20 «Публичные слушания» после слов «проекты планировки территорий  и проекты межевания территорий» дополнить словами «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а исключением случаев, предусмотренных Градостроительным кодексом Российской Федерации.».</w:t>
      </w:r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0A5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пункте </w:t>
      </w:r>
      <w:r w:rsidRPr="00A40A5A">
        <w:rPr>
          <w:rFonts w:ascii="Arial" w:hAnsi="Arial" w:cs="Arial"/>
          <w:sz w:val="24"/>
          <w:szCs w:val="24"/>
        </w:rPr>
        <w:t xml:space="preserve"> 2 части 2 статьи 34 «Статус депутата Мирнинского районного Совета депутатов» с</w:t>
      </w:r>
      <w:r w:rsidRPr="00A40A5A">
        <w:rPr>
          <w:rFonts w:ascii="Arial" w:hAnsi="Arial" w:cs="Arial"/>
          <w:bCs/>
          <w:sz w:val="24"/>
          <w:szCs w:val="24"/>
        </w:rPr>
        <w:t>лова «состоять членом управления» заменить словами «состоять членом органа управления»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2 статьи 40 «Полномочия Главы Мирнинского района» изложить в следующей редакции:  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13713">
        <w:rPr>
          <w:rFonts w:ascii="Arial" w:hAnsi="Arial" w:cs="Arial"/>
          <w:sz w:val="24"/>
          <w:szCs w:val="24"/>
        </w:rPr>
        <w:t>В случае временного отсутствия Главы  района, его полномочия   временно исполняет Первый заместите</w:t>
      </w:r>
      <w:r>
        <w:rPr>
          <w:rFonts w:ascii="Arial" w:hAnsi="Arial" w:cs="Arial"/>
          <w:sz w:val="24"/>
          <w:szCs w:val="24"/>
        </w:rPr>
        <w:t>ль Главы районной Администрации</w:t>
      </w:r>
      <w:r w:rsidRPr="00A13713">
        <w:rPr>
          <w:rFonts w:ascii="Arial" w:hAnsi="Arial" w:cs="Arial"/>
          <w:sz w:val="24"/>
          <w:szCs w:val="24"/>
        </w:rPr>
        <w:t xml:space="preserve"> либо в исключительных случаях заместитель Главы районной Администрации  по социальным вопросам, назначенный распоряжением Главы района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11.1. части 1 статьи 42 «Досрочное  прекращение  полномочий Главы Мирнинского района» признать утратившим силу.</w:t>
      </w:r>
    </w:p>
    <w:p w:rsidR="00D443D7" w:rsidRPr="00632CE5" w:rsidRDefault="00D443D7" w:rsidP="00D443D7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43.1 «Удаление Главы Мирнинского района» в отставку дополнить частями 14-15 следующего содержания:</w:t>
      </w:r>
    </w:p>
    <w:p w:rsidR="00D443D7" w:rsidRPr="00632CE5" w:rsidRDefault="00D443D7" w:rsidP="00D443D7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10A12">
        <w:rPr>
          <w:rFonts w:ascii="Arial" w:hAnsi="Arial" w:cs="Arial"/>
          <w:sz w:val="24"/>
          <w:szCs w:val="24"/>
        </w:rPr>
        <w:t>14</w:t>
      </w:r>
      <w:r w:rsidRPr="00632CE5">
        <w:rPr>
          <w:rFonts w:ascii="Arial" w:hAnsi="Arial" w:cs="Arial"/>
          <w:sz w:val="24"/>
          <w:szCs w:val="24"/>
        </w:rPr>
        <w:t>. Глава района, в отношении которого районным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443D7" w:rsidRDefault="00D443D7" w:rsidP="00D443D7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2CE5">
        <w:rPr>
          <w:rFonts w:ascii="Arial" w:hAnsi="Arial" w:cs="Arial"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заявления.</w:t>
      </w:r>
    </w:p>
    <w:p w:rsidR="00D443D7" w:rsidRDefault="00D443D7" w:rsidP="00D443D7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10A12">
        <w:rPr>
          <w:rFonts w:ascii="Arial" w:hAnsi="Arial" w:cs="Arial"/>
          <w:sz w:val="24"/>
          <w:szCs w:val="24"/>
        </w:rPr>
        <w:t>15</w:t>
      </w:r>
      <w:r w:rsidRPr="00ED53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5367"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Pr="00ED5367">
        <w:rPr>
          <w:rFonts w:ascii="Arial" w:hAnsi="Arial" w:cs="Arial"/>
          <w:sz w:val="24"/>
          <w:szCs w:val="24"/>
        </w:rPr>
        <w:t xml:space="preserve"> если Глава района, полномочия которого прекращены досрочно на основании решения районного Совета депутатов об удалении его в отставку, обжалует в судебном порядке указанное решение, досрочные выборы Главы района не могут быть назначены до вступления решения суда в законную силу</w:t>
      </w:r>
      <w:r w:rsidR="00DF398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  <w:r w:rsidRPr="00ED5367">
        <w:rPr>
          <w:rFonts w:ascii="Arial" w:hAnsi="Arial" w:cs="Arial"/>
          <w:sz w:val="24"/>
          <w:szCs w:val="24"/>
        </w:rPr>
        <w:t>.</w:t>
      </w:r>
    </w:p>
    <w:p w:rsidR="00D443D7" w:rsidRPr="00D067D4" w:rsidRDefault="00D443D7" w:rsidP="00D443D7">
      <w:pPr>
        <w:pStyle w:val="a6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</w:t>
      </w:r>
      <w:r w:rsidRPr="00604368">
        <w:rPr>
          <w:rFonts w:ascii="Arial" w:hAnsi="Arial" w:cs="Arial"/>
          <w:sz w:val="24"/>
          <w:szCs w:val="24"/>
        </w:rPr>
        <w:t xml:space="preserve"> 48 «Полномочия районной Администрации»</w:t>
      </w:r>
      <w:r>
        <w:rPr>
          <w:rFonts w:ascii="Arial" w:hAnsi="Arial" w:cs="Arial"/>
          <w:sz w:val="24"/>
          <w:szCs w:val="24"/>
        </w:rPr>
        <w:t>: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в  части 1: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 изложить в следующей редакции;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составление, исполнение местного бюджета, составление отчета об исполнении местного бюджета, предоставление дотаций на выравнивание бюджетной обеспеченности поселений, входящих в состав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D443D7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771A4">
        <w:rPr>
          <w:rFonts w:ascii="Arial" w:hAnsi="Arial" w:cs="Arial"/>
          <w:sz w:val="24"/>
          <w:szCs w:val="24"/>
        </w:rPr>
        <w:t xml:space="preserve">8) распоряжение земельными участками, находящимися в собственности муниципального образования, земельными участками, государственная </w:t>
      </w:r>
      <w:r>
        <w:rPr>
          <w:rFonts w:ascii="Arial" w:hAnsi="Arial" w:cs="Arial"/>
          <w:sz w:val="24"/>
          <w:szCs w:val="24"/>
        </w:rPr>
        <w:t>собственность</w:t>
      </w:r>
      <w:r w:rsidRPr="00F771A4">
        <w:rPr>
          <w:rFonts w:ascii="Arial" w:hAnsi="Arial" w:cs="Arial"/>
          <w:sz w:val="24"/>
          <w:szCs w:val="24"/>
        </w:rPr>
        <w:t xml:space="preserve"> на которые не разграничена,  расположенными на межселенных территориях муниципального района</w:t>
      </w:r>
      <w:proofErr w:type="gramStart"/>
      <w:r w:rsidRPr="00F771A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443D7" w:rsidRPr="00604368" w:rsidRDefault="00D443D7" w:rsidP="00D443D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часть 2 дополнить пунктами</w:t>
      </w:r>
      <w:r w:rsidRPr="00604368">
        <w:rPr>
          <w:rFonts w:ascii="Arial" w:hAnsi="Arial" w:cs="Arial"/>
          <w:sz w:val="24"/>
          <w:szCs w:val="24"/>
        </w:rPr>
        <w:t xml:space="preserve"> 37</w:t>
      </w:r>
      <w:r>
        <w:rPr>
          <w:rFonts w:ascii="Arial" w:hAnsi="Arial" w:cs="Arial"/>
          <w:sz w:val="24"/>
          <w:szCs w:val="24"/>
        </w:rPr>
        <w:t>-38</w:t>
      </w:r>
      <w:r w:rsidRPr="0060436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443D7" w:rsidRPr="00B15610" w:rsidRDefault="00D443D7" w:rsidP="00D443D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943BF2">
        <w:rPr>
          <w:rFonts w:ascii="Arial" w:hAnsi="Arial" w:cs="Arial"/>
          <w:sz w:val="24"/>
          <w:szCs w:val="24"/>
        </w:rPr>
        <w:t>«37)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943BF2">
        <w:rPr>
          <w:rFonts w:ascii="Arial" w:hAnsi="Arial" w:cs="Arial"/>
          <w:sz w:val="24"/>
          <w:szCs w:val="24"/>
        </w:rPr>
        <w:t xml:space="preserve"> </w:t>
      </w:r>
      <w:r w:rsidRPr="00B15610">
        <w:rPr>
          <w:rFonts w:ascii="Arial" w:hAnsi="Arial" w:cs="Arial"/>
          <w:color w:val="FFFFFF" w:themeColor="background1"/>
          <w:sz w:val="24"/>
          <w:szCs w:val="24"/>
        </w:rPr>
        <w:t>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D443D7" w:rsidRDefault="00D443D7" w:rsidP="00D443D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3BF2">
        <w:rPr>
          <w:rFonts w:ascii="Arial" w:hAnsi="Arial" w:cs="Arial"/>
          <w:sz w:val="24"/>
          <w:szCs w:val="24"/>
        </w:rPr>
        <w:lastRenderedPageBreak/>
        <w:t>муниципального района, изменение, аннулирование таких наименований, размещение информации в государственном адресном реестр</w:t>
      </w:r>
      <w:r>
        <w:rPr>
          <w:rFonts w:ascii="Arial" w:hAnsi="Arial" w:cs="Arial"/>
          <w:sz w:val="24"/>
          <w:szCs w:val="24"/>
        </w:rPr>
        <w:t>е;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 осуществление муниципального земельного контроля на межселенной территории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43D7" w:rsidRDefault="00D443D7" w:rsidP="00D443D7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2 с</w:t>
      </w:r>
      <w:r w:rsidRPr="00D35451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и</w:t>
      </w:r>
      <w:r w:rsidRPr="00D35451">
        <w:rPr>
          <w:rFonts w:ascii="Arial" w:hAnsi="Arial" w:cs="Arial"/>
          <w:sz w:val="24"/>
          <w:szCs w:val="24"/>
        </w:rPr>
        <w:t xml:space="preserve"> 64</w:t>
      </w:r>
      <w:r>
        <w:rPr>
          <w:rFonts w:ascii="Arial" w:hAnsi="Arial" w:cs="Arial"/>
          <w:sz w:val="24"/>
          <w:szCs w:val="24"/>
        </w:rPr>
        <w:t xml:space="preserve"> «</w:t>
      </w:r>
      <w:r w:rsidRPr="00D35451">
        <w:rPr>
          <w:rFonts w:ascii="Arial" w:hAnsi="Arial" w:cs="Arial"/>
          <w:sz w:val="24"/>
          <w:szCs w:val="24"/>
        </w:rPr>
        <w:t>Вступление в силу муниципальных правовых актов</w:t>
      </w:r>
      <w:r>
        <w:rPr>
          <w:rFonts w:ascii="Arial" w:hAnsi="Arial" w:cs="Arial"/>
          <w:sz w:val="24"/>
          <w:szCs w:val="24"/>
        </w:rPr>
        <w:t>»   слова «муниципальные правовые акты» заменить словами «муниципальные нормативные правовые акты».</w:t>
      </w:r>
    </w:p>
    <w:p w:rsidR="00D443D7" w:rsidRPr="003125B7" w:rsidRDefault="00D443D7" w:rsidP="00D443D7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1 части 3  статьи  71 «</w:t>
      </w:r>
      <w:r w:rsidRPr="00604368">
        <w:rPr>
          <w:rFonts w:ascii="Arial" w:hAnsi="Arial" w:cs="Arial"/>
          <w:sz w:val="24"/>
          <w:szCs w:val="24"/>
        </w:rPr>
        <w:t>Местный бюджет муниципального образования</w:t>
      </w:r>
      <w:r>
        <w:rPr>
          <w:rFonts w:ascii="Arial" w:hAnsi="Arial" w:cs="Arial"/>
          <w:sz w:val="24"/>
          <w:szCs w:val="24"/>
        </w:rPr>
        <w:t>» слова «Ф</w:t>
      </w:r>
      <w:r w:rsidRPr="00604368">
        <w:rPr>
          <w:rFonts w:ascii="Arial" w:hAnsi="Arial" w:cs="Arial"/>
          <w:sz w:val="24"/>
          <w:szCs w:val="24"/>
        </w:rPr>
        <w:t xml:space="preserve">ормирование, утверждение, исполнение местного бюджета  и </w:t>
      </w:r>
      <w:proofErr w:type="gramStart"/>
      <w:r w:rsidRPr="006043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368">
        <w:rPr>
          <w:rFonts w:ascii="Arial" w:hAnsi="Arial" w:cs="Arial"/>
          <w:sz w:val="24"/>
          <w:szCs w:val="24"/>
        </w:rPr>
        <w:t xml:space="preserve"> его исполнением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604368">
        <w:rPr>
          <w:rFonts w:ascii="Arial" w:hAnsi="Arial" w:cs="Arial"/>
          <w:sz w:val="24"/>
          <w:szCs w:val="24"/>
        </w:rPr>
        <w:t>Составление и рассмотрение проекта местного бюджета, утверждение и исполнение местного бюджета осуществление контроля за его исполнением, составление и утверждение отчета об исполнении местного бюджета</w:t>
      </w:r>
      <w:r>
        <w:rPr>
          <w:rFonts w:ascii="Arial" w:hAnsi="Arial" w:cs="Arial"/>
          <w:sz w:val="24"/>
          <w:szCs w:val="24"/>
        </w:rPr>
        <w:t>».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Статью 72 «Доходы местного бюджета» изложить в следующей редакции:</w:t>
      </w:r>
    </w:p>
    <w:p w:rsidR="00D443D7" w:rsidRPr="00E773ED" w:rsidRDefault="00D443D7" w:rsidP="00D4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443D7" w:rsidRDefault="00D443D7" w:rsidP="00D44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15.</w:t>
      </w:r>
      <w:r>
        <w:rPr>
          <w:rFonts w:ascii="Arial" w:hAnsi="Arial" w:cs="Arial"/>
          <w:sz w:val="24"/>
          <w:szCs w:val="24"/>
        </w:rPr>
        <w:t xml:space="preserve"> Статью 73 «Расходы местного бюджета» изложить в следующей редакции:</w:t>
      </w:r>
      <w:r w:rsidRPr="00BD1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D443D7" w:rsidRPr="00BD1411" w:rsidRDefault="00D443D7" w:rsidP="00D44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«1.</w:t>
      </w:r>
      <w:r w:rsidRPr="00BD1411">
        <w:rPr>
          <w:rFonts w:ascii="Arial" w:hAnsi="Arial" w:cs="Arial"/>
          <w:sz w:val="24"/>
          <w:szCs w:val="24"/>
        </w:rPr>
        <w:t xml:space="preserve">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10" w:history="1">
        <w:r w:rsidRPr="00BD1411">
          <w:rPr>
            <w:rFonts w:ascii="Arial" w:hAnsi="Arial" w:cs="Arial"/>
            <w:sz w:val="24"/>
            <w:szCs w:val="24"/>
          </w:rPr>
          <w:t>кодекса</w:t>
        </w:r>
      </w:hyperlink>
      <w:r w:rsidRPr="00BD141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443D7" w:rsidRDefault="00D443D7" w:rsidP="00D44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Pr="00BD1411">
        <w:rPr>
          <w:rFonts w:ascii="Arial" w:hAnsi="Arial" w:cs="Arial"/>
          <w:sz w:val="24"/>
          <w:szCs w:val="24"/>
        </w:rPr>
        <w:t xml:space="preserve">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11" w:history="1">
        <w:r w:rsidRPr="00BD1411">
          <w:rPr>
            <w:rFonts w:ascii="Arial" w:hAnsi="Arial" w:cs="Arial"/>
            <w:sz w:val="24"/>
            <w:szCs w:val="24"/>
          </w:rPr>
          <w:t>кодекса</w:t>
        </w:r>
      </w:hyperlink>
      <w:r w:rsidRPr="00BD1411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D443D7" w:rsidRDefault="00D443D7" w:rsidP="00D443D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25B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Статью 74 «</w:t>
      </w:r>
      <w:r w:rsidRPr="00127C6A">
        <w:rPr>
          <w:rFonts w:ascii="Arial" w:hAnsi="Arial" w:cs="Arial"/>
          <w:sz w:val="24"/>
          <w:szCs w:val="24"/>
        </w:rPr>
        <w:t>Доходы от федеральных, региональных и местных  налогов и сборов</w:t>
      </w:r>
      <w:r>
        <w:rPr>
          <w:rFonts w:ascii="Arial" w:hAnsi="Arial" w:cs="Arial"/>
          <w:sz w:val="24"/>
          <w:szCs w:val="24"/>
        </w:rPr>
        <w:t>» признать утратившей силу.</w:t>
      </w:r>
    </w:p>
    <w:p w:rsidR="00D443D7" w:rsidRDefault="00D443D7" w:rsidP="00D443D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Статью 75  «Районный фонд финансовой поддержки поселений, входящих в состав муниципального образования» изложить в следующей редакции:</w:t>
      </w:r>
    </w:p>
    <w:p w:rsidR="00D443D7" w:rsidRPr="008D4325" w:rsidRDefault="00D443D7" w:rsidP="00D443D7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48B7">
        <w:rPr>
          <w:rFonts w:ascii="Arial" w:hAnsi="Arial" w:cs="Arial"/>
          <w:sz w:val="24"/>
          <w:szCs w:val="24"/>
        </w:rPr>
        <w:t>«</w:t>
      </w:r>
      <w:r w:rsidRPr="00CD588A">
        <w:rPr>
          <w:rFonts w:ascii="Arial" w:hAnsi="Arial" w:cs="Arial"/>
          <w:b/>
          <w:sz w:val="24"/>
          <w:szCs w:val="24"/>
        </w:rPr>
        <w:t>Статья 75. Выравнивание  бюджетной обеспеченности поселений</w:t>
      </w:r>
    </w:p>
    <w:p w:rsidR="00D443D7" w:rsidRPr="00127C6A" w:rsidRDefault="00D443D7" w:rsidP="00D443D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8D4325">
        <w:rPr>
          <w:rFonts w:ascii="Arial" w:hAnsi="Arial" w:cs="Arial"/>
          <w:sz w:val="24"/>
          <w:szCs w:val="24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Республики Саха (Якутия) или из бюджета муниципального района в случае наделения законом Республики Саха (Якутия)  органов местного самоуправления муниципального района полномочиями органов государственной власти Республики Саха (Якутия) по расчету и предоставлению дотаций бюджетам поселений за счет средств бюджета  Республики Саха (Якутия) в соответствии</w:t>
      </w:r>
      <w:proofErr w:type="gramEnd"/>
      <w:r w:rsidRPr="008D43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325">
        <w:rPr>
          <w:rFonts w:ascii="Arial" w:hAnsi="Arial" w:cs="Arial"/>
          <w:sz w:val="24"/>
          <w:szCs w:val="24"/>
        </w:rPr>
        <w:t xml:space="preserve">с Бюджетным </w:t>
      </w:r>
      <w:hyperlink r:id="rId12" w:history="1">
        <w:r w:rsidRPr="008D4325">
          <w:rPr>
            <w:rFonts w:ascii="Arial" w:hAnsi="Arial" w:cs="Arial"/>
            <w:sz w:val="24"/>
            <w:szCs w:val="24"/>
          </w:rPr>
          <w:t>кодексом</w:t>
        </w:r>
      </w:hyperlink>
      <w:r w:rsidRPr="008D4325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Республики Саха (Якутия),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13" w:history="1">
        <w:r w:rsidRPr="008D4325">
          <w:rPr>
            <w:rFonts w:ascii="Arial" w:hAnsi="Arial" w:cs="Arial"/>
            <w:sz w:val="24"/>
            <w:szCs w:val="24"/>
          </w:rPr>
          <w:t>кодексом</w:t>
        </w:r>
      </w:hyperlink>
      <w:r w:rsidRPr="008D4325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Республики Саха (Якутия) и нормативными правовыми актами  районного Сов</w:t>
      </w:r>
      <w:r>
        <w:rPr>
          <w:rFonts w:ascii="Arial" w:hAnsi="Arial" w:cs="Arial"/>
          <w:sz w:val="24"/>
          <w:szCs w:val="24"/>
        </w:rPr>
        <w:t>ета депутатов».</w:t>
      </w:r>
      <w:proofErr w:type="gramEnd"/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Часть 1 статьи 78 «Порядок финансирования  отдельных государственных полномочий» изложить в следующей редакции:</w:t>
      </w:r>
    </w:p>
    <w:p w:rsidR="00D443D7" w:rsidRPr="00C20C71" w:rsidRDefault="00D443D7" w:rsidP="00D44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C20C71">
        <w:rPr>
          <w:rFonts w:ascii="Arial" w:hAnsi="Arial" w:cs="Arial"/>
          <w:b/>
          <w:sz w:val="24"/>
          <w:szCs w:val="24"/>
        </w:rPr>
        <w:t>1.</w:t>
      </w:r>
      <w:r w:rsidRPr="00C20C71">
        <w:rPr>
          <w:rFonts w:ascii="Arial" w:hAnsi="Arial" w:cs="Arial"/>
          <w:sz w:val="24"/>
          <w:szCs w:val="24"/>
        </w:rPr>
        <w:t xml:space="preserve"> Финансовое обеспечение расходных обязательств муниципального образования, возникающих при выполнении государственных полномочий Российской Федерации, переданных для осуществления органам местного </w:t>
      </w:r>
      <w:r w:rsidRPr="00C20C71">
        <w:rPr>
          <w:rFonts w:ascii="Arial" w:hAnsi="Arial" w:cs="Arial"/>
          <w:sz w:val="24"/>
          <w:szCs w:val="24"/>
        </w:rPr>
        <w:lastRenderedPageBreak/>
        <w:t xml:space="preserve">самоуправления, осуществляется за счет средств федерального бюджета путем предоставления субвенций местному бюджету из бюджета Республики Саха (Якутия) в соответствии с Бюджетным </w:t>
      </w:r>
      <w:hyperlink r:id="rId14" w:history="1">
        <w:r w:rsidRPr="00C20C71">
          <w:rPr>
            <w:rFonts w:ascii="Arial" w:hAnsi="Arial" w:cs="Arial"/>
            <w:sz w:val="24"/>
            <w:szCs w:val="24"/>
          </w:rPr>
          <w:t>кодексом</w:t>
        </w:r>
      </w:hyperlink>
      <w:r w:rsidRPr="00C20C7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20C71">
        <w:rPr>
          <w:rFonts w:ascii="Arial" w:hAnsi="Arial" w:cs="Arial"/>
          <w:sz w:val="24"/>
          <w:szCs w:val="24"/>
        </w:rPr>
        <w:t>Финансовое обеспечение расх</w:t>
      </w:r>
      <w:r>
        <w:rPr>
          <w:rFonts w:ascii="Arial" w:hAnsi="Arial" w:cs="Arial"/>
          <w:sz w:val="24"/>
          <w:szCs w:val="24"/>
        </w:rPr>
        <w:t>одных обязательств муниципального</w:t>
      </w:r>
      <w:r w:rsidRPr="00C20C71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C20C71">
        <w:rPr>
          <w:rFonts w:ascii="Arial" w:hAnsi="Arial" w:cs="Arial"/>
          <w:sz w:val="24"/>
          <w:szCs w:val="24"/>
        </w:rPr>
        <w:t>, возникающих при выполнении государственных полномочий Республики Саха (Якутия), переданных для осуществления органам местного самоуправления законами Республики Саха (Якутия), осуществляется за счет средств бюджета Республики Саха (Якутия) путем предоставления субвен</w:t>
      </w:r>
      <w:r>
        <w:rPr>
          <w:rFonts w:ascii="Arial" w:hAnsi="Arial" w:cs="Arial"/>
          <w:sz w:val="24"/>
          <w:szCs w:val="24"/>
        </w:rPr>
        <w:t xml:space="preserve">ций местному </w:t>
      </w:r>
      <w:r w:rsidRPr="00C20C71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у</w:t>
      </w:r>
      <w:r w:rsidRPr="00C20C71">
        <w:rPr>
          <w:rFonts w:ascii="Arial" w:hAnsi="Arial" w:cs="Arial"/>
          <w:sz w:val="24"/>
          <w:szCs w:val="24"/>
        </w:rPr>
        <w:t xml:space="preserve"> из бюджета Республики Саха (Якутия) в соответствии с Бюджетным </w:t>
      </w:r>
      <w:hyperlink r:id="rId15" w:history="1">
        <w:r w:rsidRPr="00C20C71">
          <w:rPr>
            <w:rFonts w:ascii="Arial" w:hAnsi="Arial" w:cs="Arial"/>
            <w:sz w:val="24"/>
            <w:szCs w:val="24"/>
          </w:rPr>
          <w:t>кодексом</w:t>
        </w:r>
      </w:hyperlink>
      <w:r w:rsidRPr="00C20C71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Республики Саха (Якутия)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43D7" w:rsidRDefault="00D443D7" w:rsidP="00D44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Глава МО «Мирнинский район»</w:t>
      </w:r>
    </w:p>
    <w:p w:rsidR="00D443D7" w:rsidRPr="00E70CD6" w:rsidRDefault="00D443D7" w:rsidP="00D44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Республики Саха (Якутия) </w:t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0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70CD6">
        <w:rPr>
          <w:rFonts w:ascii="Arial" w:hAnsi="Arial" w:cs="Arial"/>
          <w:b/>
          <w:sz w:val="24"/>
          <w:szCs w:val="24"/>
        </w:rPr>
        <w:t>Р.Н. Юзмухаметов</w:t>
      </w:r>
    </w:p>
    <w:p w:rsidR="00D443D7" w:rsidRDefault="00D443D7" w:rsidP="00D443D7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443D7" w:rsidRDefault="00D443D7" w:rsidP="00D443D7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443D7" w:rsidRDefault="00D443D7" w:rsidP="00D443D7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443D7" w:rsidRDefault="00D443D7" w:rsidP="00D443D7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Мирнинского </w:t>
      </w:r>
    </w:p>
    <w:p w:rsidR="00D443D7" w:rsidRPr="00910A12" w:rsidRDefault="00D443D7" w:rsidP="00D443D7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70CD6">
        <w:rPr>
          <w:rFonts w:ascii="Arial" w:hAnsi="Arial" w:cs="Arial"/>
          <w:b/>
          <w:sz w:val="24"/>
          <w:szCs w:val="24"/>
        </w:rPr>
        <w:t xml:space="preserve">районного </w:t>
      </w:r>
      <w:r>
        <w:rPr>
          <w:rFonts w:ascii="Arial" w:hAnsi="Arial" w:cs="Arial"/>
          <w:b/>
          <w:sz w:val="24"/>
          <w:szCs w:val="24"/>
        </w:rPr>
        <w:t xml:space="preserve">Совета депутатов                                                </w:t>
      </w:r>
      <w:r w:rsidRPr="00E70CD6">
        <w:rPr>
          <w:rFonts w:ascii="Arial" w:hAnsi="Arial" w:cs="Arial"/>
          <w:b/>
          <w:sz w:val="24"/>
          <w:szCs w:val="24"/>
        </w:rPr>
        <w:t>А.В. Харитонов</w:t>
      </w: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FF000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06" w:rsidRPr="00C85234" w:rsidRDefault="00FF0006" w:rsidP="00B1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FF0006" w:rsidRPr="00C85234" w:rsidRDefault="00FF0006" w:rsidP="00B1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FF0006" w:rsidRPr="00C85234" w:rsidRDefault="00FF0006" w:rsidP="00B1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FF0006" w:rsidRPr="00C85234" w:rsidRDefault="00FF0006" w:rsidP="00B1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A649CE" w:rsidRPr="00C85234" w:rsidRDefault="00CF388C" w:rsidP="00DE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</w:r>
      <w:r w:rsidRPr="00C85234">
        <w:rPr>
          <w:rFonts w:ascii="Arial" w:hAnsi="Arial" w:cs="Arial"/>
          <w:sz w:val="24"/>
          <w:szCs w:val="24"/>
        </w:rPr>
        <w:tab/>
        <w:t xml:space="preserve">    </w:t>
      </w:r>
      <w:r w:rsidR="00B10BA8" w:rsidRPr="00C85234">
        <w:rPr>
          <w:rFonts w:ascii="Arial" w:hAnsi="Arial" w:cs="Arial"/>
          <w:sz w:val="24"/>
          <w:szCs w:val="24"/>
        </w:rPr>
        <w:t xml:space="preserve"> </w:t>
      </w:r>
      <w:r w:rsidRPr="00C85234">
        <w:rPr>
          <w:rFonts w:ascii="Arial" w:hAnsi="Arial" w:cs="Arial"/>
          <w:sz w:val="24"/>
          <w:szCs w:val="24"/>
        </w:rPr>
        <w:t xml:space="preserve">  </w:t>
      </w:r>
    </w:p>
    <w:sectPr w:rsidR="00A649CE" w:rsidRPr="00C85234" w:rsidSect="003E27AC">
      <w:footerReference w:type="default" r:id="rId1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14" w:rsidRDefault="007A7614">
      <w:pPr>
        <w:spacing w:after="0" w:line="240" w:lineRule="auto"/>
      </w:pPr>
      <w:r>
        <w:separator/>
      </w:r>
    </w:p>
  </w:endnote>
  <w:endnote w:type="continuationSeparator" w:id="0">
    <w:p w:rsidR="007A7614" w:rsidRDefault="007A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AC" w:rsidRDefault="003E2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14" w:rsidRDefault="007A7614">
      <w:pPr>
        <w:spacing w:after="0" w:line="240" w:lineRule="auto"/>
      </w:pPr>
      <w:r>
        <w:separator/>
      </w:r>
    </w:p>
  </w:footnote>
  <w:footnote w:type="continuationSeparator" w:id="0">
    <w:p w:rsidR="007A7614" w:rsidRDefault="007A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7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C6E37CD"/>
    <w:multiLevelType w:val="hybridMultilevel"/>
    <w:tmpl w:val="86329EF4"/>
    <w:lvl w:ilvl="0" w:tplc="6F20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3D6"/>
    <w:multiLevelType w:val="hybridMultilevel"/>
    <w:tmpl w:val="89CCDFF2"/>
    <w:lvl w:ilvl="0" w:tplc="EC200674">
      <w:start w:val="2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1F5ECE"/>
    <w:multiLevelType w:val="hybridMultilevel"/>
    <w:tmpl w:val="86005506"/>
    <w:lvl w:ilvl="0" w:tplc="555C1BD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27635D"/>
    <w:multiLevelType w:val="hybridMultilevel"/>
    <w:tmpl w:val="8F3A0F34"/>
    <w:lvl w:ilvl="0" w:tplc="0E5C28B8">
      <w:start w:val="1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AD50A7"/>
    <w:multiLevelType w:val="hybridMultilevel"/>
    <w:tmpl w:val="7F08B774"/>
    <w:lvl w:ilvl="0" w:tplc="93B06D4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7D5C25"/>
    <w:multiLevelType w:val="hybridMultilevel"/>
    <w:tmpl w:val="4AC6DEAA"/>
    <w:lvl w:ilvl="0" w:tplc="C6FE796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377F30"/>
    <w:multiLevelType w:val="hybridMultilevel"/>
    <w:tmpl w:val="BB9829FA"/>
    <w:lvl w:ilvl="0" w:tplc="AF7A6B80">
      <w:start w:val="6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4A7B00"/>
    <w:multiLevelType w:val="hybridMultilevel"/>
    <w:tmpl w:val="7B201368"/>
    <w:lvl w:ilvl="0" w:tplc="E1344E2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AB2312"/>
    <w:multiLevelType w:val="hybridMultilevel"/>
    <w:tmpl w:val="A7865EDC"/>
    <w:lvl w:ilvl="0" w:tplc="EC200674">
      <w:start w:val="2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D63CB1"/>
    <w:multiLevelType w:val="hybridMultilevel"/>
    <w:tmpl w:val="42B80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CE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5735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136C"/>
    <w:rsid w:val="000B1C51"/>
    <w:rsid w:val="000B21D7"/>
    <w:rsid w:val="000B5D83"/>
    <w:rsid w:val="000B67A2"/>
    <w:rsid w:val="000B775F"/>
    <w:rsid w:val="000C0986"/>
    <w:rsid w:val="000C3E31"/>
    <w:rsid w:val="000C41EF"/>
    <w:rsid w:val="000C58F7"/>
    <w:rsid w:val="000C6895"/>
    <w:rsid w:val="000D7F5E"/>
    <w:rsid w:val="000E22DC"/>
    <w:rsid w:val="000E30A5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6A5B"/>
    <w:rsid w:val="001174CE"/>
    <w:rsid w:val="001210CF"/>
    <w:rsid w:val="00123632"/>
    <w:rsid w:val="00127C6A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08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0EE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49AC"/>
    <w:rsid w:val="002E4F54"/>
    <w:rsid w:val="002E56BC"/>
    <w:rsid w:val="002E64B6"/>
    <w:rsid w:val="002F0968"/>
    <w:rsid w:val="002F1011"/>
    <w:rsid w:val="002F1F4A"/>
    <w:rsid w:val="002F35BA"/>
    <w:rsid w:val="002F6612"/>
    <w:rsid w:val="003000E6"/>
    <w:rsid w:val="00302DBD"/>
    <w:rsid w:val="00304B2A"/>
    <w:rsid w:val="00304FA2"/>
    <w:rsid w:val="003125B7"/>
    <w:rsid w:val="00313E47"/>
    <w:rsid w:val="0031679B"/>
    <w:rsid w:val="00317D39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57481"/>
    <w:rsid w:val="003663E0"/>
    <w:rsid w:val="003701A7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48B7"/>
    <w:rsid w:val="003D627C"/>
    <w:rsid w:val="003E0253"/>
    <w:rsid w:val="003E0BB2"/>
    <w:rsid w:val="003E1638"/>
    <w:rsid w:val="003E1ACB"/>
    <w:rsid w:val="003E27AC"/>
    <w:rsid w:val="003E486A"/>
    <w:rsid w:val="003E5112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4E39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046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1F5A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07AD5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0579"/>
    <w:rsid w:val="00543885"/>
    <w:rsid w:val="005457D2"/>
    <w:rsid w:val="00547125"/>
    <w:rsid w:val="005507FE"/>
    <w:rsid w:val="00553B18"/>
    <w:rsid w:val="005560CF"/>
    <w:rsid w:val="00556D66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B7FF1"/>
    <w:rsid w:val="005C4162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4368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2CE5"/>
    <w:rsid w:val="0063407F"/>
    <w:rsid w:val="00635930"/>
    <w:rsid w:val="00641184"/>
    <w:rsid w:val="00643F59"/>
    <w:rsid w:val="00644A21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29A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5551"/>
    <w:rsid w:val="007979FF"/>
    <w:rsid w:val="007A12E9"/>
    <w:rsid w:val="007A1680"/>
    <w:rsid w:val="007A3941"/>
    <w:rsid w:val="007A3A17"/>
    <w:rsid w:val="007A66EB"/>
    <w:rsid w:val="007A7614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43D1"/>
    <w:rsid w:val="00855725"/>
    <w:rsid w:val="00856299"/>
    <w:rsid w:val="00863BFA"/>
    <w:rsid w:val="008673E9"/>
    <w:rsid w:val="00867ADA"/>
    <w:rsid w:val="008700A4"/>
    <w:rsid w:val="00871E57"/>
    <w:rsid w:val="0087513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701"/>
    <w:rsid w:val="008A0E31"/>
    <w:rsid w:val="008A0F4B"/>
    <w:rsid w:val="008A182A"/>
    <w:rsid w:val="008A4675"/>
    <w:rsid w:val="008A498D"/>
    <w:rsid w:val="008A4A4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325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12"/>
    <w:rsid w:val="00910AC8"/>
    <w:rsid w:val="00911830"/>
    <w:rsid w:val="00911D89"/>
    <w:rsid w:val="0091222A"/>
    <w:rsid w:val="00912655"/>
    <w:rsid w:val="009128D2"/>
    <w:rsid w:val="00914859"/>
    <w:rsid w:val="00916CCA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BF2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657"/>
    <w:rsid w:val="009A29A5"/>
    <w:rsid w:val="009A6690"/>
    <w:rsid w:val="009A6F09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279"/>
    <w:rsid w:val="00A01D64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0A5A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12BD"/>
    <w:rsid w:val="00A6404B"/>
    <w:rsid w:val="00A649C7"/>
    <w:rsid w:val="00A649CE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86D1F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0BA8"/>
    <w:rsid w:val="00B130EE"/>
    <w:rsid w:val="00B17816"/>
    <w:rsid w:val="00B17948"/>
    <w:rsid w:val="00B206AB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25D0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1B12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07DC"/>
    <w:rsid w:val="00B91C7A"/>
    <w:rsid w:val="00B97B2F"/>
    <w:rsid w:val="00B97E5E"/>
    <w:rsid w:val="00BA022B"/>
    <w:rsid w:val="00BA21F5"/>
    <w:rsid w:val="00BA354F"/>
    <w:rsid w:val="00BA3C83"/>
    <w:rsid w:val="00BA5AA1"/>
    <w:rsid w:val="00BB1E7E"/>
    <w:rsid w:val="00BB1EF9"/>
    <w:rsid w:val="00BB29D6"/>
    <w:rsid w:val="00BB5F2D"/>
    <w:rsid w:val="00BB6F82"/>
    <w:rsid w:val="00BB7ED6"/>
    <w:rsid w:val="00BC00B5"/>
    <w:rsid w:val="00BC021A"/>
    <w:rsid w:val="00BC1071"/>
    <w:rsid w:val="00BC1E01"/>
    <w:rsid w:val="00BC5CFD"/>
    <w:rsid w:val="00BD1411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E6813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0C71"/>
    <w:rsid w:val="00C23321"/>
    <w:rsid w:val="00C2357E"/>
    <w:rsid w:val="00C23627"/>
    <w:rsid w:val="00C24F58"/>
    <w:rsid w:val="00C26EE8"/>
    <w:rsid w:val="00C36DF6"/>
    <w:rsid w:val="00C370A7"/>
    <w:rsid w:val="00C37127"/>
    <w:rsid w:val="00C404CC"/>
    <w:rsid w:val="00C418E2"/>
    <w:rsid w:val="00C4614B"/>
    <w:rsid w:val="00C4783A"/>
    <w:rsid w:val="00C50535"/>
    <w:rsid w:val="00C50777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5234"/>
    <w:rsid w:val="00C86DDD"/>
    <w:rsid w:val="00C87FC5"/>
    <w:rsid w:val="00C91932"/>
    <w:rsid w:val="00C925CB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2CD8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88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873"/>
    <w:rsid w:val="00D04EC6"/>
    <w:rsid w:val="00D067D4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35451"/>
    <w:rsid w:val="00D40784"/>
    <w:rsid w:val="00D41BE8"/>
    <w:rsid w:val="00D4267F"/>
    <w:rsid w:val="00D42B32"/>
    <w:rsid w:val="00D443D7"/>
    <w:rsid w:val="00D45B39"/>
    <w:rsid w:val="00D45B66"/>
    <w:rsid w:val="00D52436"/>
    <w:rsid w:val="00D52EF3"/>
    <w:rsid w:val="00D539C7"/>
    <w:rsid w:val="00D56EF8"/>
    <w:rsid w:val="00D62349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6DB"/>
    <w:rsid w:val="00DE2F8C"/>
    <w:rsid w:val="00DE3686"/>
    <w:rsid w:val="00DE566F"/>
    <w:rsid w:val="00DE6832"/>
    <w:rsid w:val="00DE75B1"/>
    <w:rsid w:val="00DF3622"/>
    <w:rsid w:val="00DF3988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44DD"/>
    <w:rsid w:val="00E56224"/>
    <w:rsid w:val="00E569F7"/>
    <w:rsid w:val="00E574A6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3ED"/>
    <w:rsid w:val="00E77EBF"/>
    <w:rsid w:val="00E809EC"/>
    <w:rsid w:val="00E82352"/>
    <w:rsid w:val="00E82CFA"/>
    <w:rsid w:val="00E8327C"/>
    <w:rsid w:val="00E85A20"/>
    <w:rsid w:val="00E91B68"/>
    <w:rsid w:val="00E93360"/>
    <w:rsid w:val="00E933E5"/>
    <w:rsid w:val="00E95B60"/>
    <w:rsid w:val="00EA66E1"/>
    <w:rsid w:val="00EB0C44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5367"/>
    <w:rsid w:val="00ED729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312"/>
    <w:rsid w:val="00F168BF"/>
    <w:rsid w:val="00F2149F"/>
    <w:rsid w:val="00F25612"/>
    <w:rsid w:val="00F2636C"/>
    <w:rsid w:val="00F3048C"/>
    <w:rsid w:val="00F31B02"/>
    <w:rsid w:val="00F334EF"/>
    <w:rsid w:val="00F4779C"/>
    <w:rsid w:val="00F500A6"/>
    <w:rsid w:val="00F50C8D"/>
    <w:rsid w:val="00F5292F"/>
    <w:rsid w:val="00F54141"/>
    <w:rsid w:val="00F55280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625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006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E"/>
  </w:style>
  <w:style w:type="paragraph" w:styleId="1">
    <w:name w:val="heading 1"/>
    <w:basedOn w:val="a"/>
    <w:next w:val="a"/>
    <w:link w:val="10"/>
    <w:uiPriority w:val="9"/>
    <w:qFormat/>
    <w:rsid w:val="00C8523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5234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23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3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3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3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3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3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3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49CE"/>
  </w:style>
  <w:style w:type="character" w:styleId="a5">
    <w:name w:val="Hyperlink"/>
    <w:basedOn w:val="a0"/>
    <w:uiPriority w:val="99"/>
    <w:unhideWhenUsed/>
    <w:rsid w:val="00A649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3B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234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85234"/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523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85234"/>
    <w:rPr>
      <w:rFonts w:asciiTheme="majorHAnsi" w:eastAsiaTheme="majorEastAsia" w:hAnsiTheme="majorHAnsi" w:cstheme="majorBidi"/>
      <w:b/>
      <w:i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8523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85234"/>
    <w:rPr>
      <w:rFonts w:asciiTheme="majorHAnsi" w:eastAsiaTheme="majorEastAsia" w:hAnsiTheme="majorHAnsi" w:cstheme="majorBidi"/>
      <w:i/>
      <w:color w:val="243F60" w:themeColor="accent1" w:themeShade="7F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85234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5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23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table" w:styleId="a9">
    <w:name w:val="Table Grid"/>
    <w:basedOn w:val="a1"/>
    <w:uiPriority w:val="59"/>
    <w:rsid w:val="00B206AB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E"/>
  </w:style>
  <w:style w:type="paragraph" w:styleId="1">
    <w:name w:val="heading 1"/>
    <w:basedOn w:val="a"/>
    <w:next w:val="a"/>
    <w:link w:val="10"/>
    <w:uiPriority w:val="9"/>
    <w:qFormat/>
    <w:rsid w:val="00C8523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5234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23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3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3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3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3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3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3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49CE"/>
  </w:style>
  <w:style w:type="character" w:styleId="a5">
    <w:name w:val="Hyperlink"/>
    <w:basedOn w:val="a0"/>
    <w:uiPriority w:val="99"/>
    <w:unhideWhenUsed/>
    <w:rsid w:val="00A649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3B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234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85234"/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523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85234"/>
    <w:rPr>
      <w:rFonts w:asciiTheme="majorHAnsi" w:eastAsiaTheme="majorEastAsia" w:hAnsiTheme="majorHAnsi" w:cstheme="majorBidi"/>
      <w:b/>
      <w:i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8523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85234"/>
    <w:rPr>
      <w:rFonts w:asciiTheme="majorHAnsi" w:eastAsiaTheme="majorEastAsia" w:hAnsiTheme="majorHAnsi" w:cstheme="majorBidi"/>
      <w:i/>
      <w:color w:val="243F60" w:themeColor="accent1" w:themeShade="7F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85234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5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23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table" w:styleId="a9">
    <w:name w:val="Table Grid"/>
    <w:basedOn w:val="a1"/>
    <w:uiPriority w:val="59"/>
    <w:rsid w:val="00B206AB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1B7D058E29F87A8DA260D9C89D4F8A4FBF545FE0CB70108820AD334D3C3Cl6mCF" TargetMode="External"/><Relationship Id="rId13" Type="http://schemas.openxmlformats.org/officeDocument/2006/relationships/hyperlink" Target="consultantplus://offline/ref=B8C358CABE34CB16428F5AB6922F81A28EA104001B5B2096EC042FB4A0kEx3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C358CABE34CB16428F5AB6922F81A28EA104001B5B2096EC042FB4A0kEx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C4F4D91EBBF0FA8C63F6FE7BA4791B2049E95E2A9D9725F0810C2B5fAq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7A93789851BB517677C2933E8081DA10155B12F028D24BF2E3612C5vCVEE" TargetMode="External"/><Relationship Id="rId10" Type="http://schemas.openxmlformats.org/officeDocument/2006/relationships/hyperlink" Target="consultantplus://offline/ref=71BC4F4D91EBBF0FA8C63F6FE7BA4791B2049E95E2A9D9725F0810C2B5fAq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BD15A5C71216776126EFCDCF42568E9D4CA12367CE45EDA801B70ECDD85122DB62EF5C6CFD737ESDq0A" TargetMode="External"/><Relationship Id="rId14" Type="http://schemas.openxmlformats.org/officeDocument/2006/relationships/hyperlink" Target="consultantplus://offline/ref=7AA7A93789851BB517677C2933E8081DA10155B12F028D24BF2E3612C5vC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9</cp:revision>
  <cp:lastPrinted>2014-12-08T02:05:00Z</cp:lastPrinted>
  <dcterms:created xsi:type="dcterms:W3CDTF">2014-11-29T01:48:00Z</dcterms:created>
  <dcterms:modified xsi:type="dcterms:W3CDTF">2015-02-11T01:37:00Z</dcterms:modified>
</cp:coreProperties>
</file>