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E369D0" w:rsidRPr="00A37ED6" w:rsidTr="00E369D0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bookmarkStart w:id="0" w:name="_Hlk509393487"/>
            <w:bookmarkEnd w:id="0"/>
            <w:r w:rsidRPr="00A37ED6">
              <w:rPr>
                <w:b/>
                <w:sz w:val="24"/>
                <w:szCs w:val="24"/>
              </w:rPr>
              <w:t xml:space="preserve">Республика Саха (Якутия) 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Администрация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</w:t>
            </w:r>
            <w:proofErr w:type="spellStart"/>
            <w:r w:rsidRPr="00A37ED6">
              <w:rPr>
                <w:b/>
                <w:sz w:val="24"/>
                <w:szCs w:val="24"/>
              </w:rPr>
              <w:t>униципального</w:t>
            </w:r>
            <w:proofErr w:type="spellEnd"/>
            <w:r w:rsidRPr="00A37ED6">
              <w:rPr>
                <w:b/>
                <w:sz w:val="24"/>
                <w:szCs w:val="24"/>
              </w:rPr>
              <w:t xml:space="preserve"> образования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«Ботуобуйинский наслег»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Мирнинского района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E70A2D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E70A2D">
              <w:rPr>
                <w:b/>
                <w:sz w:val="24"/>
                <w:szCs w:val="24"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keepNext/>
              <w:jc w:val="center"/>
              <w:outlineLvl w:val="2"/>
              <w:rPr>
                <w:b/>
                <w:iCs/>
                <w:sz w:val="28"/>
                <w:szCs w:val="24"/>
                <w:lang w:val="sah-RU"/>
              </w:rPr>
            </w:pPr>
            <w:r w:rsidRPr="00A37ED6">
              <w:rPr>
                <w:b/>
                <w:iCs/>
                <w:sz w:val="28"/>
                <w:szCs w:val="24"/>
                <w:lang w:val="sah-RU"/>
              </w:rPr>
              <w:t>Саха Өрөспүүбүлүкэтэ</w:t>
            </w:r>
          </w:p>
          <w:p w:rsidR="00E369D0" w:rsidRPr="00A37ED6" w:rsidRDefault="00E369D0">
            <w:pPr>
              <w:tabs>
                <w:tab w:val="left" w:pos="900"/>
              </w:tabs>
              <w:rPr>
                <w:b/>
                <w:sz w:val="24"/>
                <w:szCs w:val="22"/>
                <w:lang w:val="sah-RU"/>
              </w:rPr>
            </w:pPr>
            <w:r w:rsidRPr="00A37ED6">
              <w:rPr>
                <w:sz w:val="28"/>
                <w:szCs w:val="24"/>
                <w:lang w:val="sah-RU"/>
              </w:rPr>
              <w:tab/>
              <w:t xml:space="preserve">    </w:t>
            </w:r>
            <w:r w:rsidRPr="00A37ED6">
              <w:rPr>
                <w:b/>
                <w:sz w:val="24"/>
                <w:szCs w:val="22"/>
                <w:lang w:val="sah-RU"/>
              </w:rPr>
              <w:t>Мииринэй оройуона</w:t>
            </w:r>
          </w:p>
          <w:p w:rsidR="00E369D0" w:rsidRPr="00A37ED6" w:rsidRDefault="00E369D0">
            <w:pPr>
              <w:rPr>
                <w:b/>
                <w:sz w:val="24"/>
                <w:lang w:val="sah-RU"/>
              </w:rPr>
            </w:pPr>
            <w:r w:rsidRPr="00A37ED6">
              <w:rPr>
                <w:b/>
                <w:sz w:val="24"/>
                <w:lang w:val="sah-RU"/>
              </w:rPr>
              <w:t xml:space="preserve">              «Ботуобуйа нэһилиэгэ»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муниципальнай тэриллии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дьаһалтата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E70A2D" w:rsidRDefault="00E369D0">
            <w:pPr>
              <w:keepNext/>
              <w:jc w:val="center"/>
              <w:outlineLvl w:val="3"/>
              <w:rPr>
                <w:b/>
                <w:sz w:val="24"/>
                <w:szCs w:val="24"/>
                <w:lang w:val="sah-RU"/>
              </w:rPr>
            </w:pPr>
            <w:r w:rsidRPr="00E70A2D">
              <w:rPr>
                <w:b/>
                <w:sz w:val="24"/>
                <w:szCs w:val="24"/>
                <w:lang w:val="sah-RU"/>
              </w:rPr>
              <w:t>УУРААХ</w:t>
            </w:r>
          </w:p>
        </w:tc>
      </w:tr>
    </w:tbl>
    <w:p w:rsidR="00E369D0" w:rsidRPr="00A37ED6" w:rsidRDefault="00E369D0" w:rsidP="00E369D0">
      <w:pPr>
        <w:rPr>
          <w:b/>
          <w:sz w:val="28"/>
          <w:szCs w:val="24"/>
        </w:rPr>
      </w:pPr>
    </w:p>
    <w:p w:rsidR="00E369D0" w:rsidRPr="00D7471E" w:rsidRDefault="00E369D0" w:rsidP="00A37ED6">
      <w:pPr>
        <w:jc w:val="center"/>
        <w:rPr>
          <w:b/>
          <w:sz w:val="24"/>
          <w:szCs w:val="24"/>
        </w:rPr>
      </w:pPr>
      <w:proofErr w:type="spellStart"/>
      <w:r w:rsidRPr="00D7471E">
        <w:rPr>
          <w:b/>
          <w:sz w:val="24"/>
          <w:szCs w:val="24"/>
        </w:rPr>
        <w:t>с.Тас-Юрях</w:t>
      </w:r>
      <w:proofErr w:type="spellEnd"/>
    </w:p>
    <w:p w:rsidR="00E369D0" w:rsidRDefault="00A76A5D" w:rsidP="00E36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70A2D">
        <w:rPr>
          <w:b/>
          <w:sz w:val="24"/>
          <w:szCs w:val="24"/>
          <w:lang w:val="en-US"/>
        </w:rPr>
        <w:t xml:space="preserve">21 </w:t>
      </w:r>
      <w:r w:rsidR="00483286">
        <w:rPr>
          <w:b/>
          <w:sz w:val="24"/>
          <w:szCs w:val="24"/>
        </w:rPr>
        <w:t>августа</w:t>
      </w:r>
      <w:r w:rsidR="003F17AD">
        <w:rPr>
          <w:b/>
          <w:sz w:val="24"/>
          <w:szCs w:val="24"/>
        </w:rPr>
        <w:t xml:space="preserve"> 2018</w:t>
      </w:r>
      <w:r w:rsidR="00533F10">
        <w:rPr>
          <w:b/>
          <w:sz w:val="24"/>
          <w:szCs w:val="24"/>
        </w:rPr>
        <w:t xml:space="preserve"> </w:t>
      </w:r>
      <w:r w:rsidR="00235650">
        <w:rPr>
          <w:b/>
          <w:sz w:val="24"/>
          <w:szCs w:val="24"/>
        </w:rPr>
        <w:t>г. №</w:t>
      </w:r>
      <w:r w:rsidR="00483286">
        <w:rPr>
          <w:b/>
          <w:sz w:val="24"/>
          <w:szCs w:val="24"/>
        </w:rPr>
        <w:t>44</w:t>
      </w:r>
    </w:p>
    <w:p w:rsidR="001C0544" w:rsidRDefault="001C0544" w:rsidP="001C0544">
      <w:pPr>
        <w:jc w:val="center"/>
        <w:rPr>
          <w:b/>
          <w:sz w:val="24"/>
          <w:szCs w:val="24"/>
        </w:rPr>
      </w:pPr>
    </w:p>
    <w:p w:rsidR="001C0544" w:rsidRPr="001C0544" w:rsidRDefault="001C0544" w:rsidP="001C0544">
      <w:pPr>
        <w:jc w:val="center"/>
        <w:rPr>
          <w:b/>
          <w:sz w:val="24"/>
          <w:szCs w:val="24"/>
        </w:rPr>
      </w:pPr>
      <w:r w:rsidRPr="001C0544">
        <w:rPr>
          <w:b/>
          <w:sz w:val="24"/>
          <w:szCs w:val="24"/>
        </w:rPr>
        <w:t>О порядке обучения населения в области гражданской обороны и способам защиты при чрезвычайных ситуациях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>В соответствии с Федеральными зак</w:t>
      </w:r>
      <w:r w:rsidR="00E24C61">
        <w:rPr>
          <w:sz w:val="24"/>
          <w:szCs w:val="24"/>
        </w:rPr>
        <w:t>онами от 12.02.1998 г. №28-ФЗ «</w:t>
      </w:r>
      <w:r w:rsidRPr="001C0544">
        <w:rPr>
          <w:sz w:val="24"/>
          <w:szCs w:val="24"/>
        </w:rPr>
        <w:t>О гражданской обороне», от 21.12.1994г. № 68-ФЗ «О защите населения и территорий от чрезвычайных ситуаций природного и техногенного характера», постановлениями Правительства РФ от 2 ноября 2000 г. № 841 «Об утверждении Положения об организации обучения населения в области гражданской обороны», от 4.09. 2003 г. № 547 «О подготовке населения в области защиты от чрезвычайных ситуаций природного и техногенного характера» и в целях совершенствования подготовки населения МО «</w:t>
      </w:r>
      <w:bookmarkStart w:id="1" w:name="_Hlk522704515"/>
      <w:r>
        <w:rPr>
          <w:sz w:val="24"/>
          <w:szCs w:val="24"/>
        </w:rPr>
        <w:t>Ботуобуйинский наслег</w:t>
      </w:r>
      <w:bookmarkEnd w:id="1"/>
      <w:r w:rsidRPr="001C0544">
        <w:rPr>
          <w:sz w:val="24"/>
          <w:szCs w:val="24"/>
        </w:rPr>
        <w:t xml:space="preserve">» в области гражданской обороны и защиты от чрезвычайных ситуаций природного и техногенного характера,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ПОСТАНОВЛЯЕТ: </w:t>
      </w:r>
    </w:p>
    <w:p w:rsid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>1. Утвердить Положение «О порядке обучения населения способам защиты при чрезвычайных ситуациях» (</w:t>
      </w:r>
      <w:bookmarkStart w:id="2" w:name="_Hlk522716067"/>
      <w:r w:rsidRPr="001C0544">
        <w:rPr>
          <w:sz w:val="24"/>
          <w:szCs w:val="24"/>
        </w:rPr>
        <w:t>приложение №1</w:t>
      </w:r>
      <w:bookmarkEnd w:id="2"/>
      <w:r w:rsidRPr="001C0544">
        <w:rPr>
          <w:sz w:val="24"/>
          <w:szCs w:val="24"/>
        </w:rPr>
        <w:t xml:space="preserve">). </w:t>
      </w:r>
    </w:p>
    <w:p w:rsid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2. Утвердить Положение «О порядке обучения населения в области гражданской обороны» (приложение №2). </w:t>
      </w:r>
    </w:p>
    <w:p w:rsidR="001F2BB3" w:rsidRPr="001F2BB3" w:rsidRDefault="001F2BB3" w:rsidP="001C0544">
      <w:pPr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</w:t>
      </w:r>
      <w:r w:rsidRPr="001F2BB3">
        <w:rPr>
          <w:sz w:val="24"/>
          <w:szCs w:val="24"/>
        </w:rPr>
        <w:t xml:space="preserve">римерную программу обучения работающего населения муниципального образования </w:t>
      </w:r>
      <w:r>
        <w:rPr>
          <w:sz w:val="24"/>
          <w:szCs w:val="24"/>
        </w:rPr>
        <w:t>«Ботуобуйинский наслег»</w:t>
      </w:r>
      <w:r w:rsidRPr="001F2BB3">
        <w:rPr>
          <w:sz w:val="24"/>
          <w:szCs w:val="24"/>
        </w:rPr>
        <w:t xml:space="preserve"> в области безопасности жизнедеятельности </w:t>
      </w:r>
      <w:r>
        <w:rPr>
          <w:sz w:val="24"/>
          <w:szCs w:val="24"/>
        </w:rPr>
        <w:t>(приложение №3).</w:t>
      </w:r>
    </w:p>
    <w:p w:rsidR="001C0544" w:rsidRDefault="001F2BB3" w:rsidP="001C05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0544" w:rsidRPr="001C0544">
        <w:rPr>
          <w:sz w:val="24"/>
          <w:szCs w:val="24"/>
        </w:rPr>
        <w:t xml:space="preserve">. Установить, что подготовка населения в области гражданской обороны 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 </w:t>
      </w:r>
    </w:p>
    <w:p w:rsidR="001C0544" w:rsidRDefault="001F2BB3" w:rsidP="001C054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0544" w:rsidRPr="001C0544">
        <w:rPr>
          <w:sz w:val="24"/>
          <w:szCs w:val="24"/>
        </w:rPr>
        <w:t>. Методическое руководство, координацию и контроль за подготовкой населения в области гражданской обороны и защиты от чрезвычайных ситуаций в администрации МО «</w:t>
      </w:r>
      <w:r w:rsidR="001C0544">
        <w:rPr>
          <w:sz w:val="24"/>
          <w:szCs w:val="24"/>
        </w:rPr>
        <w:t>Ботуобуйинский наслег</w:t>
      </w:r>
      <w:r w:rsidR="001C0544" w:rsidRPr="001C0544">
        <w:rPr>
          <w:sz w:val="24"/>
          <w:szCs w:val="24"/>
        </w:rPr>
        <w:t xml:space="preserve">» возложить на главного специалиста </w:t>
      </w:r>
      <w:proofErr w:type="spellStart"/>
      <w:r w:rsidR="001C0544">
        <w:rPr>
          <w:sz w:val="24"/>
          <w:szCs w:val="24"/>
        </w:rPr>
        <w:t>Саввиновой</w:t>
      </w:r>
      <w:proofErr w:type="spellEnd"/>
      <w:r w:rsidR="001C0544">
        <w:rPr>
          <w:sz w:val="24"/>
          <w:szCs w:val="24"/>
        </w:rPr>
        <w:t xml:space="preserve"> М.И</w:t>
      </w:r>
      <w:r w:rsidR="001C0544" w:rsidRPr="001C0544">
        <w:rPr>
          <w:sz w:val="24"/>
          <w:szCs w:val="24"/>
        </w:rPr>
        <w:t xml:space="preserve">. </w:t>
      </w:r>
    </w:p>
    <w:p w:rsidR="001C0544" w:rsidRPr="001C0544" w:rsidRDefault="001F2BB3" w:rsidP="001C054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C0544" w:rsidRPr="001C0544">
        <w:rPr>
          <w:sz w:val="24"/>
          <w:szCs w:val="24"/>
        </w:rPr>
        <w:t xml:space="preserve">. Контроль за выполнением данного постановления оставляю за собой.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                        </w:t>
      </w:r>
    </w:p>
    <w:p w:rsidR="001C0544" w:rsidRPr="001C0544" w:rsidRDefault="001C0544" w:rsidP="001C05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C0544">
        <w:rPr>
          <w:b/>
          <w:sz w:val="24"/>
          <w:szCs w:val="24"/>
        </w:rPr>
        <w:t xml:space="preserve">Глава МО «Ботуобуйинский </w:t>
      </w:r>
      <w:proofErr w:type="gramStart"/>
      <w:r w:rsidRPr="001C0544">
        <w:rPr>
          <w:b/>
          <w:sz w:val="24"/>
          <w:szCs w:val="24"/>
        </w:rPr>
        <w:t xml:space="preserve">наслег»   </w:t>
      </w:r>
      <w:proofErr w:type="gramEnd"/>
      <w:r w:rsidRPr="001C0544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</w:t>
      </w:r>
      <w:r w:rsidRPr="001C0544">
        <w:rPr>
          <w:b/>
          <w:sz w:val="24"/>
          <w:szCs w:val="24"/>
        </w:rPr>
        <w:t xml:space="preserve"> </w:t>
      </w:r>
      <w:proofErr w:type="spellStart"/>
      <w:r w:rsidRPr="001C0544">
        <w:rPr>
          <w:b/>
          <w:sz w:val="24"/>
          <w:szCs w:val="24"/>
        </w:rPr>
        <w:t>З.Х.Данилова</w:t>
      </w:r>
      <w:proofErr w:type="spellEnd"/>
    </w:p>
    <w:p w:rsidR="001C0544" w:rsidRDefault="001C0544" w:rsidP="001C0544">
      <w:pPr>
        <w:jc w:val="both"/>
        <w:rPr>
          <w:sz w:val="24"/>
          <w:szCs w:val="24"/>
        </w:rPr>
      </w:pPr>
    </w:p>
    <w:p w:rsidR="001C0544" w:rsidRDefault="001C0544" w:rsidP="001C0544">
      <w:pPr>
        <w:jc w:val="both"/>
        <w:rPr>
          <w:sz w:val="24"/>
          <w:szCs w:val="24"/>
        </w:rPr>
      </w:pPr>
    </w:p>
    <w:p w:rsidR="001C0544" w:rsidRDefault="001C0544" w:rsidP="001C0544">
      <w:pPr>
        <w:jc w:val="both"/>
        <w:rPr>
          <w:sz w:val="24"/>
          <w:szCs w:val="24"/>
        </w:rPr>
      </w:pPr>
      <w:bookmarkStart w:id="3" w:name="_GoBack"/>
      <w:bookmarkEnd w:id="3"/>
    </w:p>
    <w:p w:rsidR="001C0544" w:rsidRDefault="001C0544" w:rsidP="001C0544">
      <w:pPr>
        <w:jc w:val="both"/>
        <w:rPr>
          <w:sz w:val="24"/>
          <w:szCs w:val="24"/>
        </w:rPr>
      </w:pPr>
    </w:p>
    <w:p w:rsidR="001C0544" w:rsidRDefault="001C0544" w:rsidP="001C0544">
      <w:pPr>
        <w:jc w:val="both"/>
        <w:rPr>
          <w:sz w:val="24"/>
          <w:szCs w:val="24"/>
        </w:rPr>
      </w:pPr>
    </w:p>
    <w:p w:rsidR="00483286" w:rsidRDefault="001C0544" w:rsidP="00483286">
      <w:pPr>
        <w:jc w:val="right"/>
        <w:rPr>
          <w:sz w:val="24"/>
          <w:szCs w:val="24"/>
        </w:rPr>
      </w:pPr>
      <w:r w:rsidRPr="001C0544">
        <w:rPr>
          <w:sz w:val="24"/>
          <w:szCs w:val="24"/>
        </w:rPr>
        <w:t>Приложение№ 1</w:t>
      </w:r>
    </w:p>
    <w:p w:rsidR="00483286" w:rsidRDefault="001C0544" w:rsidP="00483286">
      <w:pPr>
        <w:jc w:val="right"/>
        <w:rPr>
          <w:sz w:val="24"/>
          <w:szCs w:val="24"/>
        </w:rPr>
      </w:pPr>
      <w:r w:rsidRPr="001C0544">
        <w:rPr>
          <w:sz w:val="24"/>
          <w:szCs w:val="24"/>
        </w:rPr>
        <w:t xml:space="preserve"> к постановлению администрации </w:t>
      </w:r>
    </w:p>
    <w:p w:rsidR="001C0544" w:rsidRPr="001C0544" w:rsidRDefault="001C0544" w:rsidP="00483286">
      <w:pPr>
        <w:jc w:val="right"/>
        <w:rPr>
          <w:sz w:val="24"/>
          <w:szCs w:val="24"/>
        </w:rPr>
      </w:pPr>
      <w:r w:rsidRPr="001C0544">
        <w:rPr>
          <w:sz w:val="24"/>
          <w:szCs w:val="24"/>
        </w:rPr>
        <w:t>МО «</w:t>
      </w:r>
      <w:r w:rsidR="00483286">
        <w:rPr>
          <w:sz w:val="24"/>
          <w:szCs w:val="24"/>
        </w:rPr>
        <w:t>Ботуобуйинский наслег</w:t>
      </w:r>
      <w:r w:rsidR="00266F66">
        <w:rPr>
          <w:sz w:val="24"/>
          <w:szCs w:val="24"/>
        </w:rPr>
        <w:t xml:space="preserve">» </w:t>
      </w:r>
      <w:proofErr w:type="gramStart"/>
      <w:r w:rsidR="00266F66">
        <w:rPr>
          <w:sz w:val="24"/>
          <w:szCs w:val="24"/>
        </w:rPr>
        <w:t>от  21.08.2018</w:t>
      </w:r>
      <w:proofErr w:type="gramEnd"/>
      <w:r w:rsidR="00266F66">
        <w:rPr>
          <w:sz w:val="24"/>
          <w:szCs w:val="24"/>
        </w:rPr>
        <w:t xml:space="preserve"> г.№ 44</w:t>
      </w:r>
    </w:p>
    <w:p w:rsidR="001C0544" w:rsidRPr="001C0544" w:rsidRDefault="001C0544" w:rsidP="00483286">
      <w:pPr>
        <w:jc w:val="right"/>
        <w:rPr>
          <w:sz w:val="24"/>
          <w:szCs w:val="24"/>
        </w:rPr>
      </w:pPr>
    </w:p>
    <w:p w:rsidR="001C0544" w:rsidRPr="001C0544" w:rsidRDefault="001C0544" w:rsidP="00483286">
      <w:pPr>
        <w:jc w:val="right"/>
        <w:rPr>
          <w:sz w:val="24"/>
          <w:szCs w:val="24"/>
        </w:rPr>
      </w:pPr>
    </w:p>
    <w:p w:rsidR="001C0544" w:rsidRPr="00483286" w:rsidRDefault="001C0544" w:rsidP="00483286">
      <w:pPr>
        <w:jc w:val="center"/>
        <w:rPr>
          <w:b/>
          <w:sz w:val="28"/>
          <w:szCs w:val="28"/>
        </w:rPr>
      </w:pPr>
      <w:r w:rsidRPr="00483286">
        <w:rPr>
          <w:b/>
          <w:sz w:val="28"/>
          <w:szCs w:val="28"/>
        </w:rPr>
        <w:t xml:space="preserve">Положение о порядке обучения населения способам </w:t>
      </w:r>
      <w:proofErr w:type="gramStart"/>
      <w:r w:rsidRPr="00483286">
        <w:rPr>
          <w:b/>
          <w:sz w:val="28"/>
          <w:szCs w:val="28"/>
        </w:rPr>
        <w:t>защиты  при</w:t>
      </w:r>
      <w:proofErr w:type="gramEnd"/>
      <w:r w:rsidRPr="00483286">
        <w:rPr>
          <w:b/>
          <w:sz w:val="28"/>
          <w:szCs w:val="28"/>
        </w:rPr>
        <w:t xml:space="preserve"> чрезвычайных ситуациях</w:t>
      </w:r>
    </w:p>
    <w:p w:rsidR="001C0544" w:rsidRPr="00483286" w:rsidRDefault="001C0544" w:rsidP="00483286">
      <w:pPr>
        <w:jc w:val="center"/>
        <w:rPr>
          <w:b/>
          <w:sz w:val="28"/>
          <w:szCs w:val="28"/>
        </w:rPr>
      </w:pPr>
    </w:p>
    <w:p w:rsidR="001C0544" w:rsidRPr="00483286" w:rsidRDefault="001C0544" w:rsidP="001C0544">
      <w:pPr>
        <w:jc w:val="both"/>
        <w:rPr>
          <w:b/>
          <w:sz w:val="24"/>
          <w:szCs w:val="24"/>
        </w:rPr>
      </w:pPr>
      <w:r w:rsidRPr="00483286">
        <w:rPr>
          <w:b/>
          <w:sz w:val="24"/>
          <w:szCs w:val="24"/>
        </w:rPr>
        <w:t xml:space="preserve">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 2. Подготовку в области защиты от чрезвычайных ситуаций проходят: 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 б) лица, не занятые в сфере производства и обслуживания (далее именуются - неработающее население); в) лица, обучающиеся в общеобразовательных учреждениях   (далее именуются - обучающиеся); г) руководители органов местного самоуправления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>»; д) работники органов местного самоуправления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>»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 е) председатели комиссий по чрезвычайным ситуациям и обеспечению пожарной безопасности органов местного самоуправления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>»  и организаций (далее именуются - председатели комиссий по чрезвычайным ситуациям). 3. Основными задачами при подготовке населения в области защиты от чрезвычайных ситуаций являются: 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 б) выработка у руководителей органов местного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>» 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 в) совершенствование практических навыков у руководителей органов местного самоуправления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>» и орга</w:t>
      </w:r>
      <w:r w:rsidR="006A0F50">
        <w:rPr>
          <w:sz w:val="24"/>
          <w:szCs w:val="24"/>
        </w:rPr>
        <w:t xml:space="preserve">низаций, а также председателей </w:t>
      </w:r>
      <w:r w:rsidRPr="001C0544">
        <w:rPr>
          <w:sz w:val="24"/>
          <w:szCs w:val="24"/>
        </w:rPr>
        <w:t xml:space="preserve">комиссий по чрезвычайным ситуациям в организации и проведении мероприятий по предупреждению чрезвычайных ситуаций и ликвидации их последствий; 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 (далее АСДНР). 4. Подготовка в области защиты от чрезвычайных ситуаций предусматривает: 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 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 в) для обучающихся - проведение занятий в учебное время по соответствующим программам в рамках курса </w:t>
      </w:r>
      <w:r w:rsidRPr="001C0544">
        <w:rPr>
          <w:sz w:val="24"/>
          <w:szCs w:val="24"/>
        </w:rPr>
        <w:lastRenderedPageBreak/>
        <w:t xml:space="preserve">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 г) для председателей комиссий по чрезвычайным ситуациям, руководителей органов местного самоуправления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 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 6. Повышение квалификации в области защиты от чрезвычайных ситуаций проходят: а)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субъекта Российской Федерации. б) уполномоченные работники - в учебно-методических центрах по гражданской обороне и чрезвычайным ситуациям субъекта Российской </w:t>
      </w:r>
      <w:proofErr w:type="gramStart"/>
      <w:r w:rsidRPr="001C0544">
        <w:rPr>
          <w:sz w:val="24"/>
          <w:szCs w:val="24"/>
        </w:rPr>
        <w:t>Федерации  и</w:t>
      </w:r>
      <w:proofErr w:type="gramEnd"/>
      <w:r w:rsidRPr="001C0544">
        <w:rPr>
          <w:sz w:val="24"/>
          <w:szCs w:val="24"/>
        </w:rPr>
        <w:t xml:space="preserve"> на курсах гражданской обороны муниципальных образований. 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по вопросам защиты в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стихийных бедствий, учреждениях повышения квалификации Федерального агентства по образованию и других федеральных органов исполнительной власти, являющихся учредителями образовательных учреждений, учебно-методических центрах по гражданской обороне и чрезвычайным ситуациям субъекта Российской Федерации. 7. Совершенствование знаний, умений и навыков населения в области защиты от чрезвычайных ситуаций осуществляется в ходе проведения </w:t>
      </w:r>
      <w:proofErr w:type="spellStart"/>
      <w:r w:rsidRPr="001C0544">
        <w:rPr>
          <w:sz w:val="24"/>
          <w:szCs w:val="24"/>
        </w:rPr>
        <w:t>командноштабных</w:t>
      </w:r>
      <w:proofErr w:type="spellEnd"/>
      <w:r w:rsidRPr="001C0544">
        <w:rPr>
          <w:sz w:val="24"/>
          <w:szCs w:val="24"/>
        </w:rPr>
        <w:t>, тактико-специальных и комплексных учений и тренировок. 8. Командно-штабные учения продолжительностью до 3 суток проводятся в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>»- 1 раз в 3 года. Командно-штабные учения или штабные тренировки в организациях проводятся 1 раз в год продолжительностью до 1 суток. 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 10. Комплексные учения продолжительностью до 2 суток проводятся 1 раз в 3 года в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 11. Тренировки в общеобразовательных учреждениях   проводятся ежегодно. 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 13. Финансирование подготовки председателя комиссии по чрезвычайным ситуациям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>»,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подготовки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 xml:space="preserve">» учений и тренировок осуществляется за счет средств местного бюджета.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 </w:t>
      </w:r>
    </w:p>
    <w:p w:rsidR="00483286" w:rsidRDefault="00483286" w:rsidP="001C0544">
      <w:pPr>
        <w:jc w:val="both"/>
        <w:rPr>
          <w:sz w:val="24"/>
          <w:szCs w:val="24"/>
        </w:rPr>
      </w:pPr>
    </w:p>
    <w:p w:rsidR="00483286" w:rsidRDefault="00483286" w:rsidP="00483286">
      <w:pPr>
        <w:jc w:val="right"/>
        <w:rPr>
          <w:sz w:val="24"/>
          <w:szCs w:val="24"/>
        </w:rPr>
      </w:pPr>
    </w:p>
    <w:p w:rsidR="006A0F50" w:rsidRDefault="006A0F50" w:rsidP="00483286">
      <w:pPr>
        <w:jc w:val="right"/>
        <w:rPr>
          <w:sz w:val="24"/>
          <w:szCs w:val="24"/>
        </w:rPr>
      </w:pPr>
    </w:p>
    <w:p w:rsidR="00483286" w:rsidRDefault="001C0544" w:rsidP="00483286">
      <w:pPr>
        <w:jc w:val="right"/>
        <w:rPr>
          <w:sz w:val="24"/>
          <w:szCs w:val="24"/>
        </w:rPr>
      </w:pPr>
      <w:bookmarkStart w:id="4" w:name="_Hlk522715837"/>
      <w:r w:rsidRPr="001C0544">
        <w:rPr>
          <w:sz w:val="24"/>
          <w:szCs w:val="24"/>
        </w:rPr>
        <w:t xml:space="preserve">Приложение№ 2 </w:t>
      </w:r>
    </w:p>
    <w:p w:rsidR="00483286" w:rsidRDefault="001C0544" w:rsidP="00483286">
      <w:pPr>
        <w:jc w:val="right"/>
        <w:rPr>
          <w:sz w:val="24"/>
          <w:szCs w:val="24"/>
        </w:rPr>
      </w:pPr>
      <w:r w:rsidRPr="001C0544">
        <w:rPr>
          <w:sz w:val="24"/>
          <w:szCs w:val="24"/>
        </w:rPr>
        <w:t xml:space="preserve">к постановлению администрации </w:t>
      </w:r>
    </w:p>
    <w:p w:rsidR="001C0544" w:rsidRPr="001C0544" w:rsidRDefault="001C0544" w:rsidP="00483286">
      <w:pPr>
        <w:jc w:val="right"/>
        <w:rPr>
          <w:sz w:val="24"/>
          <w:szCs w:val="24"/>
        </w:rPr>
      </w:pPr>
      <w:r w:rsidRPr="001C0544">
        <w:rPr>
          <w:sz w:val="24"/>
          <w:szCs w:val="24"/>
        </w:rPr>
        <w:t>МО «</w:t>
      </w:r>
      <w:r w:rsidR="00483286">
        <w:rPr>
          <w:sz w:val="24"/>
          <w:szCs w:val="24"/>
        </w:rPr>
        <w:t>Ботуобуйинский наслег</w:t>
      </w:r>
      <w:r w:rsidR="00266F66">
        <w:rPr>
          <w:sz w:val="24"/>
          <w:szCs w:val="24"/>
        </w:rPr>
        <w:t xml:space="preserve">» </w:t>
      </w:r>
      <w:proofErr w:type="gramStart"/>
      <w:r w:rsidR="00266F66">
        <w:rPr>
          <w:sz w:val="24"/>
          <w:szCs w:val="24"/>
        </w:rPr>
        <w:t>от  21.08.2018</w:t>
      </w:r>
      <w:proofErr w:type="gramEnd"/>
      <w:r w:rsidR="00266F66">
        <w:rPr>
          <w:sz w:val="24"/>
          <w:szCs w:val="24"/>
        </w:rPr>
        <w:t xml:space="preserve"> г.№ 44</w:t>
      </w:r>
      <w:r w:rsidRPr="001C0544">
        <w:rPr>
          <w:sz w:val="24"/>
          <w:szCs w:val="24"/>
        </w:rPr>
        <w:t xml:space="preserve"> </w:t>
      </w:r>
    </w:p>
    <w:bookmarkEnd w:id="4"/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483286" w:rsidRDefault="001C0544" w:rsidP="00483286">
      <w:pPr>
        <w:jc w:val="center"/>
        <w:rPr>
          <w:b/>
          <w:sz w:val="28"/>
          <w:szCs w:val="28"/>
        </w:rPr>
      </w:pPr>
      <w:r w:rsidRPr="00483286">
        <w:rPr>
          <w:b/>
          <w:sz w:val="28"/>
          <w:szCs w:val="28"/>
        </w:rPr>
        <w:t>Положение об организации обучения населения в области гражданской обороны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>1. Настоящее Положение, разработанное в соответствии с постановлением Правительства РФ от 2 ноября 2000 г. № 841 «Об утверждении Положения об организации обучения населения в области гражданской обороны», определяет основные задачи обучения населения в области гражданской обороны, соответствующие функции органов местного самоуправления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>» и организаций, а также формы обучения. 2. Основными задачами обучения населения в области гражданской обороны являются: 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 б) совершенствование навыков по организации и проведению мероприятий по гражданской обороне; в) выработка умений и навыков для проведения аварийно-спасательных и других неотложных работ (АСДНР); г) овладение личным составом формирований ГО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 3. Лица, подлежащие обучению, подразделяются на следующие группы: а) руководители органов местного самоуправления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 xml:space="preserve">»; б)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руководители организаций; в) личный состав формирований; г) работающее население, не входящее в состав формирований; д) учащиеся учреждений общего образования  ; е) неработающее население. 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в учебно-методических центрах по гражданской обороне и чрезвычайным ситуациям субъекта Российской Федерации (далее именуются - учебно-методические центры), на курсах гражданской обороны муниципальных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>образований (далее именуются - курсы гражданской обороны), по месту работы, учебы и месту жительства граждан. Повышение квалификации руководителей организаций, должностных лиц и работников гражданской обороны, а также преподавателей курса «Основы безопасности жизнедеятельности» и дисциплины «Безопасность жизнедеятельности»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 5. В целях организации и осуществления обучения населения в области гражданской обороны: а) органы местного самоуправления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 xml:space="preserve">»: -планируют обучение населения в области гражданской обороны; -организуют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безопасности жизнедеятельности";  -создают и оснащают учебно-методические </w:t>
      </w:r>
      <w:r w:rsidRPr="001C0544">
        <w:rPr>
          <w:sz w:val="24"/>
          <w:szCs w:val="24"/>
        </w:rPr>
        <w:lastRenderedPageBreak/>
        <w:t xml:space="preserve">центры, курсы гражданской обороны и учебно-консультационные пункты по гражданской обороне, а также организуют их деятельность; -уточняют программы подготовки должностных лиц и работников гражданской обороны, проходящих обучение в учебно-методических центрах и на курсах гражданской обороны; -организуют и проводят учебно-методические сборы руководителей и преподавателей образовательных учреждений; -организуют и осуществляют пропаганду знаний в области гражданской обороны; -организуют издание учебной литературы и наглядных пособий по гражданской обороне и обеспечение ими населения; -осуществляют контроль за ходом и качеством обучения населения в области гражданской обороны; б) организации: -осуществляют обучение своих работников в области гражданской обороны; -уточняют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 -создают, оснащают и поддерживают в рабочем состоянии соответствующую учебно-материальную базу. </w:t>
      </w:r>
    </w:p>
    <w:p w:rsidR="00483286" w:rsidRDefault="00483286" w:rsidP="001C0544">
      <w:pPr>
        <w:jc w:val="both"/>
        <w:rPr>
          <w:sz w:val="24"/>
          <w:szCs w:val="24"/>
        </w:rPr>
      </w:pPr>
    </w:p>
    <w:p w:rsidR="00483286" w:rsidRDefault="00483286" w:rsidP="00483286">
      <w:pPr>
        <w:jc w:val="right"/>
        <w:rPr>
          <w:b/>
          <w:sz w:val="24"/>
          <w:szCs w:val="24"/>
        </w:rPr>
      </w:pPr>
    </w:p>
    <w:p w:rsidR="00483286" w:rsidRPr="00483286" w:rsidRDefault="001C0544" w:rsidP="00483286">
      <w:pPr>
        <w:jc w:val="right"/>
        <w:rPr>
          <w:b/>
          <w:sz w:val="24"/>
          <w:szCs w:val="24"/>
        </w:rPr>
      </w:pPr>
      <w:r w:rsidRPr="00483286">
        <w:rPr>
          <w:b/>
          <w:sz w:val="24"/>
          <w:szCs w:val="24"/>
        </w:rPr>
        <w:t xml:space="preserve">Приложение к Положению </w:t>
      </w:r>
    </w:p>
    <w:p w:rsidR="00483286" w:rsidRDefault="001C0544" w:rsidP="00483286">
      <w:pPr>
        <w:jc w:val="right"/>
        <w:rPr>
          <w:b/>
          <w:sz w:val="24"/>
          <w:szCs w:val="24"/>
        </w:rPr>
      </w:pPr>
      <w:r w:rsidRPr="00483286">
        <w:rPr>
          <w:b/>
          <w:sz w:val="24"/>
          <w:szCs w:val="24"/>
        </w:rPr>
        <w:t xml:space="preserve">об организации обучения населения </w:t>
      </w:r>
    </w:p>
    <w:p w:rsidR="001C0544" w:rsidRPr="00483286" w:rsidRDefault="001C0544" w:rsidP="00483286">
      <w:pPr>
        <w:jc w:val="right"/>
        <w:rPr>
          <w:b/>
          <w:sz w:val="24"/>
          <w:szCs w:val="24"/>
        </w:rPr>
      </w:pPr>
      <w:r w:rsidRPr="00483286">
        <w:rPr>
          <w:b/>
          <w:sz w:val="24"/>
          <w:szCs w:val="24"/>
        </w:rPr>
        <w:t>в области гражданской обороны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483286" w:rsidRDefault="001C0544" w:rsidP="00483286">
      <w:pPr>
        <w:jc w:val="center"/>
        <w:rPr>
          <w:b/>
          <w:sz w:val="28"/>
          <w:szCs w:val="28"/>
        </w:rPr>
      </w:pPr>
      <w:proofErr w:type="gramStart"/>
      <w:r w:rsidRPr="00483286">
        <w:rPr>
          <w:b/>
          <w:sz w:val="28"/>
          <w:szCs w:val="28"/>
        </w:rPr>
        <w:t>Формы  обучения</w:t>
      </w:r>
      <w:proofErr w:type="gramEnd"/>
      <w:r w:rsidRPr="00483286">
        <w:rPr>
          <w:b/>
          <w:sz w:val="28"/>
          <w:szCs w:val="28"/>
        </w:rPr>
        <w:t xml:space="preserve"> в области гражданской обороны (по группам обучаемых)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>1. Руководители органов местного самоуправления МО «</w:t>
      </w:r>
      <w:r w:rsidR="00483286">
        <w:rPr>
          <w:sz w:val="24"/>
          <w:szCs w:val="24"/>
        </w:rPr>
        <w:t>Ботуобуйинский наслег</w:t>
      </w:r>
      <w:r w:rsidRPr="001C0544">
        <w:rPr>
          <w:sz w:val="24"/>
          <w:szCs w:val="24"/>
        </w:rPr>
        <w:t xml:space="preserve">»: а) самостоятельная работа с нормативными документами по вопросам организации, планирования и проведения мероприятий по гражданской обороне; б) изучение своих функциональных обязанностей по гражданской обороне; в) личное участие в учебно-методических сборах, учениях, тренировках и других плановых мероприятиях по гражданской обороне. 2. Руководители организаций, должностные лица и работники гражданской обороны: а) самостоятельная подготовка; б) переподготовка и повышение квалификации в учреждениях повышения квалификации федеральных органов исполнительной власти и организаций, </w:t>
      </w:r>
      <w:proofErr w:type="spellStart"/>
      <w:r w:rsidRPr="001C0544">
        <w:rPr>
          <w:sz w:val="24"/>
          <w:szCs w:val="24"/>
        </w:rPr>
        <w:t>учебнометодических</w:t>
      </w:r>
      <w:proofErr w:type="spellEnd"/>
      <w:r w:rsidRPr="001C0544">
        <w:rPr>
          <w:sz w:val="24"/>
          <w:szCs w:val="24"/>
        </w:rPr>
        <w:t xml:space="preserve"> центрах и на курсах гражданской обороны; в) участие в учениях, тренировках и других плановых мероприятиях по гражданской обороне. 3. Личный состав формирований: а) повышение квалификации в учебно-методических центрах и на курсах гражданской обороны (руководители формирований); б) проведение занятий с личным составом формирований по месту его работы; в) участие в учениях и тренировках по гражданской обороне. 4. Работающее население, не входящее в состав формирований: а) проведение занятий по месту работы; б) участие в учениях, тренировках и других плановых мероприятиях по гражданской обороне; в) индивидуальное изучение способов защиты от опасностей, возникающих при ведении военных действий или вследствие этих действий. 5. Учащиеся</w:t>
      </w:r>
      <w:r w:rsidR="00BD67B1">
        <w:rPr>
          <w:sz w:val="24"/>
          <w:szCs w:val="24"/>
        </w:rPr>
        <w:t xml:space="preserve"> учреждений общего образования</w:t>
      </w:r>
      <w:r w:rsidRPr="001C0544">
        <w:rPr>
          <w:sz w:val="24"/>
          <w:szCs w:val="24"/>
        </w:rPr>
        <w:t xml:space="preserve">: а) обучение (в учебное время) по курсу "Основы безопасности жизнедеятельности"; б) участие в учениях и тренировках по гражданской обороне; в) чтение памяток, листовок и пособий, прослушивание радиопередач и просмотр телепрограмм по тематике гражданской обороны. 6. Неработающее население (по месту жительства): 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 б) участие в учениях по гражданской обороне; в) чтение памяток, листовок и пособий, прослушивание радиопередач и просмотр телепрограмм по тематике гражданской обороны.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  <w:r w:rsidRPr="001C0544">
        <w:rPr>
          <w:sz w:val="24"/>
          <w:szCs w:val="24"/>
        </w:rPr>
        <w:t xml:space="preserve"> </w:t>
      </w:r>
    </w:p>
    <w:p w:rsidR="001C0544" w:rsidRPr="001C0544" w:rsidRDefault="001C0544" w:rsidP="001C0544">
      <w:pPr>
        <w:jc w:val="both"/>
        <w:rPr>
          <w:sz w:val="24"/>
          <w:szCs w:val="24"/>
        </w:rPr>
      </w:pPr>
    </w:p>
    <w:p w:rsidR="001C0544" w:rsidRPr="001C0544" w:rsidRDefault="001C0544" w:rsidP="001C0544">
      <w:pPr>
        <w:jc w:val="both"/>
        <w:rPr>
          <w:sz w:val="24"/>
          <w:szCs w:val="24"/>
        </w:rPr>
      </w:pPr>
    </w:p>
    <w:p w:rsidR="00722A90" w:rsidRDefault="00722A90" w:rsidP="001C0544">
      <w:pPr>
        <w:jc w:val="both"/>
        <w:rPr>
          <w:b/>
          <w:sz w:val="24"/>
          <w:szCs w:val="24"/>
        </w:rPr>
      </w:pPr>
    </w:p>
    <w:p w:rsidR="001F2BB3" w:rsidRDefault="001F2BB3" w:rsidP="001F2B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 3</w:t>
      </w:r>
      <w:r w:rsidRPr="001C0544">
        <w:rPr>
          <w:sz w:val="24"/>
          <w:szCs w:val="24"/>
        </w:rPr>
        <w:t xml:space="preserve"> </w:t>
      </w:r>
    </w:p>
    <w:p w:rsidR="001F2BB3" w:rsidRDefault="001F2BB3" w:rsidP="001F2BB3">
      <w:pPr>
        <w:jc w:val="right"/>
        <w:rPr>
          <w:sz w:val="24"/>
          <w:szCs w:val="24"/>
        </w:rPr>
      </w:pPr>
      <w:r w:rsidRPr="001C0544">
        <w:rPr>
          <w:sz w:val="24"/>
          <w:szCs w:val="24"/>
        </w:rPr>
        <w:t xml:space="preserve">к постановлению администрации </w:t>
      </w:r>
    </w:p>
    <w:p w:rsidR="001F2BB3" w:rsidRPr="001C0544" w:rsidRDefault="001F2BB3" w:rsidP="001F2BB3">
      <w:pPr>
        <w:jc w:val="right"/>
        <w:rPr>
          <w:sz w:val="24"/>
          <w:szCs w:val="24"/>
        </w:rPr>
      </w:pPr>
      <w:r w:rsidRPr="001C0544">
        <w:rPr>
          <w:sz w:val="24"/>
          <w:szCs w:val="24"/>
        </w:rPr>
        <w:t>МО «</w:t>
      </w:r>
      <w:r>
        <w:rPr>
          <w:sz w:val="24"/>
          <w:szCs w:val="24"/>
        </w:rPr>
        <w:t xml:space="preserve">Ботуобуйинский наслег» </w:t>
      </w:r>
      <w:proofErr w:type="gramStart"/>
      <w:r>
        <w:rPr>
          <w:sz w:val="24"/>
          <w:szCs w:val="24"/>
        </w:rPr>
        <w:t>от  21.08.2018</w:t>
      </w:r>
      <w:proofErr w:type="gramEnd"/>
      <w:r>
        <w:rPr>
          <w:sz w:val="24"/>
          <w:szCs w:val="24"/>
        </w:rPr>
        <w:t xml:space="preserve"> г.№ 44</w:t>
      </w:r>
      <w:r w:rsidRPr="001C0544">
        <w:rPr>
          <w:sz w:val="24"/>
          <w:szCs w:val="24"/>
        </w:rPr>
        <w:t xml:space="preserve"> </w:t>
      </w:r>
    </w:p>
    <w:p w:rsidR="001F2BB3" w:rsidRDefault="001F2BB3" w:rsidP="001F2BB3">
      <w:pPr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</w:rPr>
      </w:pPr>
    </w:p>
    <w:p w:rsidR="001F2BB3" w:rsidRPr="00872CA1" w:rsidRDefault="001F2BB3" w:rsidP="001F2BB3">
      <w:pPr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</w:rPr>
      </w:pPr>
      <w:r w:rsidRPr="001872C1">
        <w:rPr>
          <w:b/>
          <w:bCs/>
          <w:sz w:val="22"/>
          <w:szCs w:val="22"/>
        </w:rPr>
        <w:t xml:space="preserve">ПРИМЕРНАЯ ПРОГРАММА ОБУЧЕНИЯ РАБОТАЮЩЕГО НАСЕЛЕНИЯ МУНИЦИПАЛЬНОГО ОБРАЗОВАНИЯ </w:t>
      </w:r>
      <w:r>
        <w:rPr>
          <w:b/>
          <w:bCs/>
        </w:rPr>
        <w:t xml:space="preserve">«БОТУОБУЙИНСКИЙ НАСЛЕГ» </w:t>
      </w:r>
      <w:r w:rsidRPr="001872C1">
        <w:rPr>
          <w:b/>
          <w:bCs/>
          <w:sz w:val="22"/>
          <w:szCs w:val="22"/>
        </w:rPr>
        <w:t>В ОБЛАСТИ БЕЗОПАСНОСТИ ЖИЗНЕДЕЯТЕЛЬНОСТИ</w:t>
      </w:r>
    </w:p>
    <w:p w:rsidR="001F2BB3" w:rsidRDefault="001F2BB3" w:rsidP="001F2BB3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Pr="001872C1">
        <w:rPr>
          <w:b/>
          <w:bCs/>
          <w:sz w:val="24"/>
          <w:szCs w:val="24"/>
        </w:rPr>
        <w:t>1. Общие положения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sz w:val="24"/>
          <w:szCs w:val="24"/>
        </w:rPr>
        <w:br/>
        <w:t>Обучение работающего населения муниципального образования "</w:t>
      </w:r>
      <w:r>
        <w:rPr>
          <w:sz w:val="24"/>
          <w:szCs w:val="24"/>
        </w:rPr>
        <w:t>Ботуобуйинский наслег</w:t>
      </w:r>
      <w:r w:rsidRPr="001872C1">
        <w:rPr>
          <w:sz w:val="24"/>
          <w:szCs w:val="24"/>
        </w:rPr>
        <w:t xml:space="preserve">" (далее по тексту - </w:t>
      </w:r>
      <w:proofErr w:type="spellStart"/>
      <w:r w:rsidRPr="001872C1">
        <w:rPr>
          <w:sz w:val="24"/>
          <w:szCs w:val="24"/>
        </w:rPr>
        <w:t>МО"</w:t>
      </w:r>
      <w:r>
        <w:rPr>
          <w:sz w:val="24"/>
          <w:szCs w:val="24"/>
        </w:rPr>
        <w:t>Ботуобуйинский</w:t>
      </w:r>
      <w:proofErr w:type="spellEnd"/>
      <w:r>
        <w:rPr>
          <w:sz w:val="24"/>
          <w:szCs w:val="24"/>
        </w:rPr>
        <w:t xml:space="preserve"> наслег</w:t>
      </w:r>
      <w:r w:rsidRPr="001872C1">
        <w:rPr>
          <w:sz w:val="24"/>
          <w:szCs w:val="24"/>
        </w:rPr>
        <w:t xml:space="preserve">") в области безопасности жизнедеятельности организуется в соответствии с требованиями </w:t>
      </w:r>
      <w:hyperlink r:id="rId6" w:history="1">
        <w:r w:rsidRPr="001872C1">
          <w:rPr>
            <w:color w:val="0000FF"/>
            <w:sz w:val="24"/>
            <w:szCs w:val="24"/>
            <w:u w:val="single"/>
          </w:rPr>
          <w:t>Федеральных законов от 12 февраля 1998 года N 28-ФЗ "О гражданской обороне"</w:t>
        </w:r>
      </w:hyperlink>
      <w:r w:rsidRPr="001872C1">
        <w:rPr>
          <w:sz w:val="24"/>
          <w:szCs w:val="24"/>
        </w:rPr>
        <w:t xml:space="preserve">, </w:t>
      </w:r>
      <w:hyperlink r:id="rId7" w:history="1">
        <w:r w:rsidRPr="001872C1">
          <w:rPr>
            <w:color w:val="0000FF"/>
            <w:sz w:val="24"/>
            <w:szCs w:val="24"/>
            <w:u w:val="single"/>
          </w:rPr>
          <w:t>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1872C1">
        <w:rPr>
          <w:sz w:val="24"/>
          <w:szCs w:val="24"/>
        </w:rPr>
        <w:t xml:space="preserve">, </w:t>
      </w:r>
      <w:hyperlink r:id="rId8" w:history="1">
        <w:r w:rsidRPr="001872C1">
          <w:rPr>
            <w:color w:val="0000FF"/>
            <w:sz w:val="24"/>
            <w:szCs w:val="24"/>
            <w:u w:val="single"/>
          </w:rPr>
          <w:t>постановлений Правительства Российской Федерации от 4 сентября 2003 года N 547 "О подготовке населения в области защиты от чрезвычайных ситуаций природного и техногенного характера"</w:t>
        </w:r>
      </w:hyperlink>
      <w:r w:rsidRPr="001872C1">
        <w:rPr>
          <w:sz w:val="24"/>
          <w:szCs w:val="24"/>
        </w:rPr>
        <w:t xml:space="preserve"> и </w:t>
      </w:r>
      <w:hyperlink r:id="rId9" w:history="1">
        <w:r w:rsidRPr="001872C1">
          <w:rPr>
            <w:color w:val="0000FF"/>
            <w:sz w:val="24"/>
            <w:szCs w:val="24"/>
            <w:u w:val="single"/>
          </w:rPr>
          <w:t>от 2 ноября 2000 года N 841 "Об утверждении Положения об организации обучения населения в области гражданской обороны"</w:t>
        </w:r>
      </w:hyperlink>
      <w:r w:rsidRPr="001872C1">
        <w:rPr>
          <w:sz w:val="24"/>
          <w:szCs w:val="24"/>
        </w:rPr>
        <w:t xml:space="preserve">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власти, органов местного самоуправления и организаций Республики </w:t>
      </w:r>
      <w:r>
        <w:rPr>
          <w:sz w:val="24"/>
          <w:szCs w:val="24"/>
        </w:rPr>
        <w:t>Саха (Якутия)</w:t>
      </w:r>
      <w:r w:rsidRPr="001872C1">
        <w:rPr>
          <w:sz w:val="24"/>
          <w:szCs w:val="24"/>
        </w:rPr>
        <w:t xml:space="preserve"> и </w:t>
      </w:r>
      <w:r>
        <w:rPr>
          <w:sz w:val="24"/>
          <w:szCs w:val="24"/>
        </w:rPr>
        <w:t>осуществляется по месту работы.</w:t>
      </w:r>
      <w:r w:rsidRPr="001872C1">
        <w:rPr>
          <w:sz w:val="24"/>
          <w:szCs w:val="24"/>
        </w:rPr>
        <w:br/>
      </w:r>
      <w:r w:rsidRPr="001872C1">
        <w:rPr>
          <w:b/>
          <w:sz w:val="24"/>
          <w:szCs w:val="24"/>
        </w:rPr>
        <w:t>Основная цель обучения</w:t>
      </w:r>
      <w:r w:rsidRPr="001872C1">
        <w:rPr>
          <w:sz w:val="24"/>
          <w:szCs w:val="24"/>
        </w:rPr>
        <w:t xml:space="preserve"> - повышение готовности работающего населения МО "</w:t>
      </w:r>
      <w:r>
        <w:rPr>
          <w:sz w:val="24"/>
          <w:szCs w:val="24"/>
        </w:rPr>
        <w:t>Ботуобуйинский наслег</w:t>
      </w:r>
      <w:r w:rsidRPr="001872C1">
        <w:rPr>
          <w:sz w:val="24"/>
          <w:szCs w:val="24"/>
        </w:rPr>
        <w:t>" к четким, умелым и адекватным действиям в условиях угрозы и возникновения чрезвычайных ситуаций природного и техногенного характера, а также при ведении военных действи</w:t>
      </w:r>
      <w:r>
        <w:rPr>
          <w:sz w:val="24"/>
          <w:szCs w:val="24"/>
        </w:rPr>
        <w:t>й или вследствие этих действий.</w:t>
      </w:r>
      <w:r w:rsidRPr="001872C1">
        <w:rPr>
          <w:sz w:val="24"/>
          <w:szCs w:val="24"/>
        </w:rPr>
        <w:br/>
        <w:t xml:space="preserve">Примерная </w:t>
      </w:r>
      <w:r w:rsidRPr="001872C1">
        <w:rPr>
          <w:b/>
          <w:sz w:val="24"/>
          <w:szCs w:val="24"/>
        </w:rPr>
        <w:t>программа обучения</w:t>
      </w:r>
      <w:r w:rsidRPr="001872C1">
        <w:rPr>
          <w:sz w:val="24"/>
          <w:szCs w:val="24"/>
        </w:rPr>
        <w:t xml:space="preserve"> работающего населения МО "</w:t>
      </w:r>
      <w:r>
        <w:rPr>
          <w:sz w:val="24"/>
          <w:szCs w:val="24"/>
        </w:rPr>
        <w:t>Ботуобуйинский наслег</w:t>
      </w:r>
      <w:r w:rsidRPr="001872C1">
        <w:rPr>
          <w:sz w:val="24"/>
          <w:szCs w:val="24"/>
        </w:rPr>
        <w:t>" в области безопасности жизнедеятельности (далее - Примерная программа) определяет организацию и порядок обязательного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именуются - работники организаций). В ней определены требования к уровню знаний и умений работников организаций, прошедших обучение, перечень и содержание тем занятий, а также количество часов, рекомендуемое для изучения тем.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</w:r>
      <w:r w:rsidRPr="001872C1">
        <w:rPr>
          <w:b/>
          <w:sz w:val="24"/>
          <w:szCs w:val="24"/>
        </w:rPr>
        <w:t>Организации на основе Примерной программы обучения работающего населения МО</w:t>
      </w:r>
      <w:r>
        <w:rPr>
          <w:b/>
          <w:sz w:val="24"/>
          <w:szCs w:val="24"/>
        </w:rPr>
        <w:t xml:space="preserve"> </w:t>
      </w:r>
      <w:r w:rsidRPr="001872C1">
        <w:rPr>
          <w:b/>
          <w:sz w:val="24"/>
          <w:szCs w:val="24"/>
        </w:rPr>
        <w:t>"</w:t>
      </w:r>
      <w:r w:rsidRPr="006C158B">
        <w:rPr>
          <w:b/>
          <w:sz w:val="24"/>
          <w:szCs w:val="24"/>
        </w:rPr>
        <w:t>Ботуобуйинский наслег</w:t>
      </w:r>
      <w:r w:rsidRPr="001872C1">
        <w:rPr>
          <w:b/>
          <w:sz w:val="24"/>
          <w:szCs w:val="24"/>
        </w:rPr>
        <w:t>"  разрабатывают свои рабочие программы обучения работников организаций.</w:t>
      </w:r>
      <w:r w:rsidRPr="001872C1">
        <w:rPr>
          <w:b/>
          <w:sz w:val="24"/>
          <w:szCs w:val="24"/>
        </w:rPr>
        <w:br/>
      </w:r>
      <w:r w:rsidRPr="001872C1">
        <w:rPr>
          <w:b/>
          <w:sz w:val="24"/>
          <w:szCs w:val="24"/>
        </w:rPr>
        <w:br/>
      </w:r>
      <w:r w:rsidRPr="001872C1">
        <w:rPr>
          <w:sz w:val="24"/>
          <w:szCs w:val="24"/>
        </w:rPr>
        <w:t>Руководителям организаций при разработке рабочих программ обучения соответственно предоставляется право с учетом специфики деятельности муниципального образования 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без сокращения общего количества учебных часов, предусмотренного на освоение</w:t>
      </w:r>
      <w:r>
        <w:rPr>
          <w:sz w:val="24"/>
          <w:szCs w:val="24"/>
        </w:rPr>
        <w:t xml:space="preserve"> настоящей Примерной программы.</w:t>
      </w:r>
      <w:r w:rsidRPr="001872C1">
        <w:rPr>
          <w:sz w:val="24"/>
          <w:szCs w:val="24"/>
        </w:rPr>
        <w:br/>
        <w:t xml:space="preserve">Обучение работников организаций по рабочим программам, разработанным в </w:t>
      </w:r>
      <w:r w:rsidRPr="001872C1">
        <w:rPr>
          <w:sz w:val="24"/>
          <w:szCs w:val="24"/>
        </w:rPr>
        <w:lastRenderedPageBreak/>
        <w:t>соответствии с требованиями настоящей Примерной программы, организуется в соответствии с приказом руководителя организации об организации обучения работников по вопросам гражданской обороны и защиты от чрезвычайных ситуаций на текущий календарный год, в об</w:t>
      </w:r>
      <w:r>
        <w:rPr>
          <w:sz w:val="24"/>
          <w:szCs w:val="24"/>
        </w:rPr>
        <w:t>ъеме 19 учебных часов.</w:t>
      </w:r>
      <w:r w:rsidRPr="001872C1">
        <w:rPr>
          <w:sz w:val="24"/>
          <w:szCs w:val="24"/>
        </w:rPr>
        <w:br/>
        <w:t>Для проведения занятий приказом руководителя организации создаются учебные группы численностью не более 25 человек и назначаются руководители занятий по гражданской обороне и защите от чрезвычайных ситуаций (далее - руководители занятий по ГОЧС), которые ведут журнал учета посещения занятий и осуществляют контроль за качеством усвоения учебного материала. Журнал учета посещения занятий составляется отдельно на каждую учебную г</w:t>
      </w:r>
      <w:r>
        <w:rPr>
          <w:sz w:val="24"/>
          <w:szCs w:val="24"/>
        </w:rPr>
        <w:t>руппу, созданную в организации.</w:t>
      </w:r>
      <w:r w:rsidRPr="001872C1">
        <w:rPr>
          <w:sz w:val="24"/>
          <w:szCs w:val="24"/>
        </w:rPr>
        <w:br/>
        <w:t>Занятия проводятся в рабочее время, как правило, ежемесячно, за исключением месяцев массовых отпусков работников организации, в соответствии с расписанием, утвержденным приказом руководителя организации. Расписание составляется отдельно на каждую учебную группу, созданную в органи</w:t>
      </w:r>
      <w:r>
        <w:rPr>
          <w:sz w:val="24"/>
          <w:szCs w:val="24"/>
        </w:rPr>
        <w:t>зации.</w:t>
      </w:r>
      <w:r w:rsidRPr="001872C1">
        <w:rPr>
          <w:sz w:val="24"/>
          <w:szCs w:val="24"/>
        </w:rPr>
        <w:br/>
        <w:t>Основными видами учебных занятий, при обучении работников организаций являются лекции, п</w:t>
      </w:r>
      <w:r>
        <w:rPr>
          <w:sz w:val="24"/>
          <w:szCs w:val="24"/>
        </w:rPr>
        <w:t>рактические занятия и семинары.</w:t>
      </w:r>
      <w:r w:rsidRPr="001872C1">
        <w:rPr>
          <w:sz w:val="24"/>
          <w:szCs w:val="24"/>
        </w:rPr>
        <w:br/>
        <w:t>Занятия проводятся в специально оборудованных классах по гражданской обороне и защите от чрезвычайных ситуаций или в помещениях их заменяемых с использованием современных технических средств обучения, а т</w:t>
      </w:r>
      <w:r>
        <w:rPr>
          <w:sz w:val="24"/>
          <w:szCs w:val="24"/>
        </w:rPr>
        <w:t>акже учебных наглядных пособий.</w:t>
      </w:r>
      <w:r w:rsidRPr="001872C1">
        <w:rPr>
          <w:sz w:val="24"/>
          <w:szCs w:val="24"/>
        </w:rPr>
        <w:br/>
        <w:t>К проведению занятий с рабочими и служащими организации допускаются специалисты, прошедшие специальную подготовку. Руководители занятий по ГОЧС должны пройти обязательную подготовку в первый год назначения на должность, а в дальнейшем не реже 1 раза в 5 лет или на курсах гражданской обороны Управления по делам гражданской обороны, чрезвычайным ситуациям и пожарной безопасности а</w:t>
      </w:r>
      <w:r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МО</w:t>
      </w:r>
      <w:r w:rsidRPr="001872C1">
        <w:rPr>
          <w:sz w:val="24"/>
          <w:szCs w:val="24"/>
        </w:rPr>
        <w:t>"</w:t>
      </w:r>
      <w:r>
        <w:rPr>
          <w:sz w:val="24"/>
          <w:szCs w:val="24"/>
        </w:rPr>
        <w:t>Ботуобуйинский</w:t>
      </w:r>
      <w:proofErr w:type="spellEnd"/>
      <w:r>
        <w:rPr>
          <w:sz w:val="24"/>
          <w:szCs w:val="24"/>
        </w:rPr>
        <w:t xml:space="preserve"> наслег</w:t>
      </w:r>
      <w:proofErr w:type="gramStart"/>
      <w:r w:rsidRPr="001872C1">
        <w:rPr>
          <w:sz w:val="24"/>
          <w:szCs w:val="24"/>
        </w:rPr>
        <w:t xml:space="preserve">"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1872C1">
        <w:rPr>
          <w:sz w:val="24"/>
          <w:szCs w:val="24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</w:t>
      </w:r>
      <w:r>
        <w:rPr>
          <w:sz w:val="24"/>
          <w:szCs w:val="24"/>
        </w:rPr>
        <w:t>кже другие подготовленные лица.</w:t>
      </w:r>
      <w:r w:rsidRPr="001872C1">
        <w:rPr>
          <w:sz w:val="24"/>
          <w:szCs w:val="24"/>
        </w:rPr>
        <w:br/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</w:t>
      </w:r>
      <w:r>
        <w:rPr>
          <w:sz w:val="24"/>
          <w:szCs w:val="24"/>
        </w:rPr>
        <w:t>й, дается в минимальном объеме.</w:t>
      </w:r>
      <w:r w:rsidRPr="001872C1">
        <w:rPr>
          <w:sz w:val="24"/>
          <w:szCs w:val="24"/>
        </w:rPr>
        <w:br/>
        <w:t>Знания и умения, полученные при освоении тем, совершенствуются в ходе участия работников организации в тренировках и комплексны</w:t>
      </w:r>
      <w:r>
        <w:rPr>
          <w:sz w:val="24"/>
          <w:szCs w:val="24"/>
        </w:rPr>
        <w:t>х учениях по ГО и защите от ЧС.</w:t>
      </w:r>
      <w:r w:rsidRPr="001872C1">
        <w:rPr>
          <w:sz w:val="24"/>
          <w:szCs w:val="24"/>
        </w:rPr>
        <w:br/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</w:t>
      </w:r>
      <w:r>
        <w:rPr>
          <w:sz w:val="24"/>
          <w:szCs w:val="24"/>
        </w:rPr>
        <w:t xml:space="preserve"> организованности и дисциплине.</w:t>
      </w:r>
      <w:r w:rsidRPr="001872C1">
        <w:rPr>
          <w:sz w:val="24"/>
          <w:szCs w:val="24"/>
        </w:rPr>
        <w:br/>
        <w:t>Руководитель организации, а также специалист организации, уполномоченный на решение задач в области ГО и защиты от ЧС, обязаны оказывать организационную, техническую и методическую помощь руководителям занятий по ГОЧС и осуществлять постоянный контроль за подготовкой и проведением занятий.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2. Требования к уровню освоения курса обучения</w:t>
      </w:r>
    </w:p>
    <w:p w:rsidR="001F2BB3" w:rsidRDefault="001F2BB3" w:rsidP="001F2BB3">
      <w:pPr>
        <w:rPr>
          <w:sz w:val="24"/>
          <w:szCs w:val="24"/>
        </w:rPr>
      </w:pPr>
      <w:r w:rsidRPr="001872C1">
        <w:rPr>
          <w:sz w:val="24"/>
          <w:szCs w:val="24"/>
        </w:rPr>
        <w:br/>
        <w:t>В результате прохождения курса обучения рабо</w:t>
      </w:r>
      <w:r>
        <w:rPr>
          <w:sz w:val="24"/>
          <w:szCs w:val="24"/>
        </w:rPr>
        <w:t>тники организаций должны знать:</w:t>
      </w:r>
      <w:r w:rsidRPr="001872C1">
        <w:rPr>
          <w:sz w:val="24"/>
          <w:szCs w:val="24"/>
        </w:rPr>
        <w:br/>
        <w:t>- организационные основы гражданской обороны и единой государственной системы предупреждения и ликвидаци</w:t>
      </w:r>
      <w:r>
        <w:rPr>
          <w:sz w:val="24"/>
          <w:szCs w:val="24"/>
        </w:rPr>
        <w:t>и чрезвычайных ситуаций (РСЧС);</w:t>
      </w:r>
      <w:r w:rsidRPr="001872C1">
        <w:rPr>
          <w:sz w:val="24"/>
          <w:szCs w:val="24"/>
        </w:rPr>
        <w:br/>
        <w:t>- требования законодательных и нормативно-правовых доку</w:t>
      </w:r>
      <w:r>
        <w:rPr>
          <w:sz w:val="24"/>
          <w:szCs w:val="24"/>
        </w:rPr>
        <w:t xml:space="preserve">ментов в области ГО и защиты </w:t>
      </w:r>
      <w:proofErr w:type="spellStart"/>
      <w:r>
        <w:rPr>
          <w:sz w:val="24"/>
          <w:szCs w:val="24"/>
        </w:rPr>
        <w:t>от</w:t>
      </w:r>
      <w:r w:rsidRPr="001872C1">
        <w:rPr>
          <w:sz w:val="24"/>
          <w:szCs w:val="24"/>
        </w:rPr>
        <w:t>ЧС</w:t>
      </w:r>
      <w:proofErr w:type="spellEnd"/>
      <w:r w:rsidRPr="001872C1">
        <w:rPr>
          <w:sz w:val="24"/>
          <w:szCs w:val="24"/>
        </w:rPr>
        <w:t>;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lastRenderedPageBreak/>
        <w:br/>
        <w:t>- права и обязанности граждан в области гражданской обороны и защиты населения и терри</w:t>
      </w:r>
      <w:r>
        <w:rPr>
          <w:sz w:val="24"/>
          <w:szCs w:val="24"/>
        </w:rPr>
        <w:t>торий от чрезвычайных ситуаций;</w:t>
      </w:r>
      <w:r w:rsidRPr="001872C1">
        <w:rPr>
          <w:sz w:val="24"/>
          <w:szCs w:val="24"/>
        </w:rPr>
        <w:br/>
        <w:t xml:space="preserve">- опасности, присущие чрезвычайным ситуациям природного и техногенного характера, в том числе характерным для </w:t>
      </w:r>
      <w:r>
        <w:rPr>
          <w:sz w:val="24"/>
          <w:szCs w:val="24"/>
        </w:rPr>
        <w:t>территории проживания и работы;</w:t>
      </w:r>
      <w:r w:rsidRPr="001872C1">
        <w:rPr>
          <w:sz w:val="24"/>
          <w:szCs w:val="24"/>
        </w:rPr>
        <w:br/>
        <w:t xml:space="preserve">- опасности, возникающие при военных действиях </w:t>
      </w:r>
      <w:r>
        <w:rPr>
          <w:sz w:val="24"/>
          <w:szCs w:val="24"/>
        </w:rPr>
        <w:t>и вследствие этих действий;</w:t>
      </w:r>
      <w:r>
        <w:rPr>
          <w:sz w:val="24"/>
          <w:szCs w:val="24"/>
        </w:rPr>
        <w:br/>
        <w:t>- п</w:t>
      </w:r>
      <w:r w:rsidRPr="001872C1">
        <w:rPr>
          <w:sz w:val="24"/>
          <w:szCs w:val="24"/>
        </w:rPr>
        <w:t>равила поведения, действия и основные способы защиты от чрезвычайных ситуа</w:t>
      </w:r>
      <w:r>
        <w:rPr>
          <w:sz w:val="24"/>
          <w:szCs w:val="24"/>
        </w:rPr>
        <w:t>ций мирного и военного времени;</w:t>
      </w:r>
      <w:r w:rsidRPr="001872C1">
        <w:rPr>
          <w:sz w:val="24"/>
          <w:szCs w:val="24"/>
        </w:rPr>
        <w:br/>
        <w:t>- порядок действий при угрозе и в случае сов</w:t>
      </w:r>
      <w:r>
        <w:rPr>
          <w:sz w:val="24"/>
          <w:szCs w:val="24"/>
        </w:rPr>
        <w:t>ершения террористического акта;</w:t>
      </w:r>
      <w:r>
        <w:rPr>
          <w:sz w:val="24"/>
          <w:szCs w:val="24"/>
        </w:rPr>
        <w:br/>
        <w:t xml:space="preserve">- </w:t>
      </w:r>
      <w:r w:rsidRPr="001872C1">
        <w:rPr>
          <w:sz w:val="24"/>
          <w:szCs w:val="24"/>
        </w:rPr>
        <w:t>существующие системы оповеще</w:t>
      </w:r>
      <w:r>
        <w:rPr>
          <w:sz w:val="24"/>
          <w:szCs w:val="24"/>
        </w:rPr>
        <w:t>ния и информирования населения;</w:t>
      </w:r>
      <w:r w:rsidRPr="001872C1">
        <w:rPr>
          <w:sz w:val="24"/>
          <w:szCs w:val="24"/>
        </w:rPr>
        <w:br/>
        <w:t>- сигналы оповещения об опасно</w:t>
      </w:r>
      <w:r>
        <w:rPr>
          <w:sz w:val="24"/>
          <w:szCs w:val="24"/>
        </w:rPr>
        <w:t>стях и порядок действий по ним;</w:t>
      </w:r>
      <w:r>
        <w:rPr>
          <w:sz w:val="24"/>
          <w:szCs w:val="24"/>
        </w:rPr>
        <w:br/>
        <w:t>-</w:t>
      </w:r>
      <w:r w:rsidRPr="001872C1">
        <w:rPr>
          <w:sz w:val="24"/>
          <w:szCs w:val="24"/>
        </w:rPr>
        <w:t>правил</w:t>
      </w:r>
      <w:r>
        <w:rPr>
          <w:sz w:val="24"/>
          <w:szCs w:val="24"/>
        </w:rPr>
        <w:t>а безопасного поведения в быту;</w:t>
      </w:r>
      <w:r w:rsidRPr="001872C1">
        <w:rPr>
          <w:sz w:val="24"/>
          <w:szCs w:val="24"/>
        </w:rPr>
        <w:br/>
        <w:t xml:space="preserve">- порядок и правила применения средств индивидуальной защиты, а </w:t>
      </w:r>
      <w:r>
        <w:rPr>
          <w:sz w:val="24"/>
          <w:szCs w:val="24"/>
        </w:rPr>
        <w:t>также порядок их получения;</w:t>
      </w:r>
      <w:r>
        <w:rPr>
          <w:sz w:val="24"/>
          <w:szCs w:val="24"/>
        </w:rPr>
        <w:br/>
        <w:t>-п</w:t>
      </w:r>
      <w:r w:rsidRPr="001872C1">
        <w:rPr>
          <w:sz w:val="24"/>
          <w:szCs w:val="24"/>
        </w:rPr>
        <w:t>равила и порядок оказания первой помощи себе и пострадавшим.</w:t>
      </w:r>
      <w:r w:rsidRPr="001872C1">
        <w:rPr>
          <w:sz w:val="24"/>
          <w:szCs w:val="24"/>
        </w:rPr>
        <w:br/>
      </w:r>
    </w:p>
    <w:p w:rsidR="001F2BB3" w:rsidRPr="001872C1" w:rsidRDefault="001F2BB3" w:rsidP="001F2BB3">
      <w:pPr>
        <w:rPr>
          <w:sz w:val="24"/>
          <w:szCs w:val="24"/>
        </w:rPr>
      </w:pPr>
      <w:r>
        <w:rPr>
          <w:sz w:val="24"/>
          <w:szCs w:val="24"/>
        </w:rPr>
        <w:t>уметь:</w:t>
      </w:r>
      <w:r w:rsidRPr="001872C1">
        <w:rPr>
          <w:sz w:val="24"/>
          <w:szCs w:val="24"/>
        </w:rPr>
        <w:br/>
        <w:t>-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действий;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  <w:t>- четко дейс</w:t>
      </w:r>
      <w:r>
        <w:rPr>
          <w:sz w:val="24"/>
          <w:szCs w:val="24"/>
        </w:rPr>
        <w:t>твовать по сигналам оповещения;</w:t>
      </w:r>
      <w:r w:rsidRPr="001872C1">
        <w:rPr>
          <w:sz w:val="24"/>
          <w:szCs w:val="24"/>
        </w:rPr>
        <w:br/>
        <w:t>- адекватно действовать при угрозе и возникновении негативных и опасн</w:t>
      </w:r>
      <w:r>
        <w:rPr>
          <w:sz w:val="24"/>
          <w:szCs w:val="24"/>
        </w:rPr>
        <w:t>ых факторов бытового характера;</w:t>
      </w:r>
      <w:r w:rsidRPr="001872C1">
        <w:rPr>
          <w:sz w:val="24"/>
          <w:szCs w:val="24"/>
        </w:rPr>
        <w:br/>
        <w:t>- пользоваться средствами коллек</w:t>
      </w:r>
      <w:r>
        <w:rPr>
          <w:sz w:val="24"/>
          <w:szCs w:val="24"/>
        </w:rPr>
        <w:t>тивной и индивидуальной защиты;</w:t>
      </w:r>
      <w:r w:rsidRPr="001872C1">
        <w:rPr>
          <w:sz w:val="24"/>
          <w:szCs w:val="24"/>
        </w:rPr>
        <w:br/>
        <w:t>- оказывать первую помощь в неотложных ситуациях.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3. Учебно-тематический план</w:t>
      </w:r>
    </w:p>
    <w:p w:rsidR="001F2BB3" w:rsidRPr="001872C1" w:rsidRDefault="001F2BB3" w:rsidP="001F2BB3">
      <w:pPr>
        <w:rPr>
          <w:sz w:val="24"/>
          <w:szCs w:val="24"/>
        </w:rPr>
      </w:pPr>
      <w:r w:rsidRPr="001872C1">
        <w:rPr>
          <w:sz w:val="24"/>
          <w:szCs w:val="24"/>
        </w:rPr>
        <w:br/>
        <w:t>Программа обучения: работающего населения МО "</w:t>
      </w:r>
      <w:r>
        <w:rPr>
          <w:sz w:val="24"/>
          <w:szCs w:val="24"/>
        </w:rPr>
        <w:t>Ботуобуйинский наслег</w:t>
      </w:r>
      <w:r w:rsidRPr="001872C1">
        <w:rPr>
          <w:sz w:val="24"/>
          <w:szCs w:val="24"/>
        </w:rPr>
        <w:t>" в области безопасности жизнедеятельности.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  <w:t>Цель обучения: повышение готовности работающего населения МО "</w:t>
      </w:r>
      <w:r>
        <w:rPr>
          <w:sz w:val="24"/>
          <w:szCs w:val="24"/>
        </w:rPr>
        <w:t>Ботуобуйинский наслег</w:t>
      </w:r>
      <w:r w:rsidRPr="001872C1">
        <w:rPr>
          <w:sz w:val="24"/>
          <w:szCs w:val="24"/>
        </w:rPr>
        <w:t>" к четким, умелым и адекватным действиям в условиях угрозы и возникновения чрезвычайных ситуаций природного и техногенного характера, и опасностей, возникающих при ведении военных действи</w:t>
      </w:r>
      <w:r>
        <w:rPr>
          <w:sz w:val="24"/>
          <w:szCs w:val="24"/>
        </w:rPr>
        <w:t>й или вследствие этих действий.</w:t>
      </w:r>
      <w:r w:rsidRPr="001872C1">
        <w:rPr>
          <w:sz w:val="24"/>
          <w:szCs w:val="24"/>
        </w:rPr>
        <w:br/>
        <w:t>Категория об</w:t>
      </w:r>
      <w:r>
        <w:rPr>
          <w:sz w:val="24"/>
          <w:szCs w:val="24"/>
        </w:rPr>
        <w:t>учаемых: работники организации.</w:t>
      </w:r>
      <w:r w:rsidRPr="001872C1">
        <w:rPr>
          <w:sz w:val="24"/>
          <w:szCs w:val="24"/>
        </w:rPr>
        <w:br/>
        <w:t>Продолжительность обучения: 19 учебных час</w:t>
      </w:r>
      <w:r>
        <w:rPr>
          <w:sz w:val="24"/>
          <w:szCs w:val="24"/>
        </w:rPr>
        <w:t>ов в течение календарного года.</w:t>
      </w:r>
      <w:r w:rsidRPr="001872C1">
        <w:rPr>
          <w:sz w:val="24"/>
          <w:szCs w:val="24"/>
        </w:rPr>
        <w:br/>
        <w:t>Форма обучения: в рабочее время с от</w:t>
      </w:r>
      <w:r>
        <w:rPr>
          <w:sz w:val="24"/>
          <w:szCs w:val="24"/>
        </w:rPr>
        <w:t>рывом от трудовой деятельности.</w:t>
      </w:r>
      <w:r w:rsidRPr="001872C1">
        <w:rPr>
          <w:sz w:val="24"/>
          <w:szCs w:val="24"/>
        </w:rPr>
        <w:br/>
        <w:t>Режим занятий: определяет руководитель организации.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5497"/>
        <w:gridCol w:w="1853"/>
        <w:gridCol w:w="1233"/>
      </w:tblGrid>
      <w:tr w:rsidR="001F2BB3" w:rsidRPr="001872C1" w:rsidTr="0015449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NN тем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Вид занятия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Кол-во часов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Организационные основы гражданской обороны и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Лекция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2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Лекция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2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Чрезвычайные ситуации. Действия населения при угрозе и возникновении чрезвычайных ситуаций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Лекция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2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Основные принципы и способы защиты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Лекция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2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Средства индивидуальной защиты органов дыхания и кожи. Медицинские средства защиты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2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Мероприятия по предупреждению и смягчению последствий террористических актов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Лекция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2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Организация обеспечения пожарной безопасности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2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8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Опасные факторы бытового характера. Действия в случае их возникновения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Семинар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2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Оказание первой само- и взаимопомощи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3</w:t>
            </w:r>
          </w:p>
        </w:tc>
      </w:tr>
      <w:tr w:rsidR="001F2BB3" w:rsidRPr="001872C1" w:rsidTr="0015449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2BB3" w:rsidRPr="001872C1" w:rsidRDefault="001F2BB3" w:rsidP="00154499">
            <w:pPr>
              <w:rPr>
                <w:sz w:val="24"/>
                <w:szCs w:val="24"/>
              </w:rPr>
            </w:pPr>
            <w:r w:rsidRPr="001872C1">
              <w:rPr>
                <w:sz w:val="24"/>
                <w:szCs w:val="24"/>
              </w:rPr>
              <w:t>19</w:t>
            </w:r>
          </w:p>
        </w:tc>
      </w:tr>
    </w:tbl>
    <w:p w:rsidR="001872C1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4. Содержание тем занятий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Тема 1. Организационные основы гражданской обороны и единой государственной системы предупреждения и ликвидации чрезвычайных ситуаций (РСЧС)</w:t>
      </w:r>
    </w:p>
    <w:p w:rsidR="001F2BB3" w:rsidRPr="001872C1" w:rsidRDefault="001F2BB3" w:rsidP="001F2BB3">
      <w:pPr>
        <w:rPr>
          <w:sz w:val="24"/>
          <w:szCs w:val="24"/>
        </w:rPr>
      </w:pPr>
      <w:r w:rsidRPr="001872C1">
        <w:rPr>
          <w:sz w:val="24"/>
          <w:szCs w:val="24"/>
        </w:rPr>
        <w:br/>
        <w:t>История развития, структура, задачи, принципы, состав сил и средств гражданской обороны и единой государственной системы предупреждения и ликвидации чрезвычайных ситуаций.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  <w:t>Законодательство Российской Федерации в области гражданской обороны, защиты населения и территорий от чрезвычайных ситуаций природного и техногенного характера. Полномочия (обязанности) органов государственной власти Российской Федерации, органов исполнительной власти, органов местного самоуправления, организаций.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  <w:t>Права и обязанности граждан в области гражданской обороны и защиты населения и территорий от чрезвычайных ситуаций.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  <w:t>Ответственность за нарушение требований нормативных правовых актов в области гражданской обороны и защиты от чрезвычайных ситуаций.</w:t>
      </w:r>
    </w:p>
    <w:p w:rsidR="001F2BB3" w:rsidRDefault="001F2BB3" w:rsidP="001F2BB3">
      <w:pPr>
        <w:outlineLvl w:val="2"/>
        <w:rPr>
          <w:sz w:val="24"/>
          <w:szCs w:val="24"/>
        </w:rPr>
      </w:pPr>
      <w:r w:rsidRPr="001872C1">
        <w:rPr>
          <w:b/>
          <w:bCs/>
          <w:sz w:val="24"/>
          <w:szCs w:val="24"/>
        </w:rPr>
        <w:t>Тема 2. Опасности, возникающие при ведении военных действий или вследствие этих действий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sz w:val="24"/>
          <w:szCs w:val="24"/>
        </w:rPr>
        <w:t>История примене</w:t>
      </w:r>
      <w:r>
        <w:rPr>
          <w:sz w:val="24"/>
          <w:szCs w:val="24"/>
        </w:rPr>
        <w:t>ния оружия массового поражения.</w:t>
      </w:r>
      <w:r w:rsidRPr="001872C1">
        <w:rPr>
          <w:sz w:val="24"/>
          <w:szCs w:val="24"/>
        </w:rPr>
        <w:br/>
        <w:t xml:space="preserve">Понятие ядерного оружия. Виды ядерного взрыва. Поражающие факторы ядерного оружия, их воздействие на объекты и человека. Действия населения и работников организаций в </w:t>
      </w:r>
      <w:r>
        <w:rPr>
          <w:sz w:val="24"/>
          <w:szCs w:val="24"/>
        </w:rPr>
        <w:t>зонах радиоактивного заражения.</w:t>
      </w:r>
      <w:r w:rsidRPr="001872C1">
        <w:rPr>
          <w:sz w:val="24"/>
          <w:szCs w:val="24"/>
        </w:rPr>
        <w:br/>
        <w:t xml:space="preserve">Понятие и поражающие факторы химического оружия. Характерные признаки и способы применения. Классификация отравляющих веществ по характеру токсического и поражающего действия. Характеристика зон химического заражения и очагов химического поражения. Пороговые и смертельные </w:t>
      </w:r>
      <w:proofErr w:type="spellStart"/>
      <w:r w:rsidRPr="001872C1">
        <w:rPr>
          <w:sz w:val="24"/>
          <w:szCs w:val="24"/>
        </w:rPr>
        <w:t>токсодозы</w:t>
      </w:r>
      <w:proofErr w:type="spellEnd"/>
      <w:r w:rsidRPr="001872C1">
        <w:rPr>
          <w:sz w:val="24"/>
          <w:szCs w:val="24"/>
        </w:rPr>
        <w:t>. Действия населения и работников организаций</w:t>
      </w:r>
      <w:r>
        <w:rPr>
          <w:sz w:val="24"/>
          <w:szCs w:val="24"/>
        </w:rPr>
        <w:t xml:space="preserve"> в зонах химического заражения.</w:t>
      </w:r>
      <w:r w:rsidRPr="001872C1">
        <w:rPr>
          <w:sz w:val="24"/>
          <w:szCs w:val="24"/>
        </w:rPr>
        <w:br/>
        <w:t>Понятие и поражающие факторы биологического оружия. Характерные признаки и способы применения. Классификация инфекционных болезней, действие на людей болезнетворных микробов и токсинов. Понятие о противоэпидемических и санита</w:t>
      </w:r>
      <w:r>
        <w:rPr>
          <w:sz w:val="24"/>
          <w:szCs w:val="24"/>
        </w:rPr>
        <w:t>рно-гигиенических мероприятиях.</w:t>
      </w:r>
      <w:r w:rsidRPr="001872C1">
        <w:rPr>
          <w:sz w:val="24"/>
          <w:szCs w:val="24"/>
        </w:rPr>
        <w:br/>
        <w:t>Понятие и поражающие факторы современных средств поражения и новейших видов оружия массового поражения (лучевое, радиочастотное, инфразвуковое, радиологическое, геофизическое, нейтронное, высокочастотное, электромагнитное, этническое).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lastRenderedPageBreak/>
        <w:t>Тема 3. Чрезвычайные ситуации. Действия населения при угрозе и возникновении чрезвычайных ситуаций</w:t>
      </w:r>
      <w:r w:rsidRPr="001872C1">
        <w:rPr>
          <w:sz w:val="24"/>
          <w:szCs w:val="24"/>
        </w:rPr>
        <w:br/>
        <w:t xml:space="preserve">Основные понятия и термины. Классификация чрезвычайных ситуаций по виду и </w:t>
      </w:r>
      <w:r>
        <w:rPr>
          <w:sz w:val="24"/>
          <w:szCs w:val="24"/>
        </w:rPr>
        <w:t>масштабу возможных последствий.</w:t>
      </w:r>
      <w:r w:rsidRPr="001872C1">
        <w:rPr>
          <w:sz w:val="24"/>
          <w:szCs w:val="24"/>
        </w:rPr>
        <w:br/>
        <w:t xml:space="preserve">Чрезвычайные ситуации природного характера (виды, причины, характерные особенности). Чрезвычайные ситуации природного характера, возникновение которых возможно на территории Республики </w:t>
      </w:r>
      <w:r>
        <w:rPr>
          <w:sz w:val="24"/>
          <w:szCs w:val="24"/>
        </w:rPr>
        <w:t>Саха (Якутия)</w:t>
      </w:r>
      <w:r w:rsidRPr="001872C1">
        <w:rPr>
          <w:sz w:val="24"/>
          <w:szCs w:val="24"/>
        </w:rPr>
        <w:t xml:space="preserve"> и МО "</w:t>
      </w:r>
      <w:r>
        <w:rPr>
          <w:sz w:val="24"/>
          <w:szCs w:val="24"/>
        </w:rPr>
        <w:t xml:space="preserve">Ботуобуйинский наслег". </w:t>
      </w:r>
      <w:r w:rsidRPr="001872C1">
        <w:rPr>
          <w:sz w:val="24"/>
          <w:szCs w:val="24"/>
        </w:rPr>
        <w:t>Действия населения при угрозе и возникновении чрезвычайных ситуаций п</w:t>
      </w:r>
      <w:r>
        <w:rPr>
          <w:sz w:val="24"/>
          <w:szCs w:val="24"/>
        </w:rPr>
        <w:t>риродного характера.</w:t>
      </w:r>
      <w:r w:rsidRPr="001872C1">
        <w:rPr>
          <w:sz w:val="24"/>
          <w:szCs w:val="24"/>
        </w:rPr>
        <w:br/>
        <w:t>Чрезвычайные ситуации техногенного характера (виды, причины, характерные особенности). Чрезвычайные ситуации техногенного характера, возникновение которых возможно на территории Республики</w:t>
      </w:r>
      <w:r w:rsidRPr="00303200">
        <w:rPr>
          <w:sz w:val="24"/>
          <w:szCs w:val="24"/>
        </w:rPr>
        <w:t xml:space="preserve"> </w:t>
      </w:r>
      <w:r>
        <w:rPr>
          <w:sz w:val="24"/>
          <w:szCs w:val="24"/>
        </w:rPr>
        <w:t>Саха (Якутия)</w:t>
      </w:r>
      <w:r w:rsidRPr="001872C1">
        <w:rPr>
          <w:sz w:val="24"/>
          <w:szCs w:val="24"/>
        </w:rPr>
        <w:t xml:space="preserve"> и МО "</w:t>
      </w:r>
      <w:r>
        <w:rPr>
          <w:sz w:val="24"/>
          <w:szCs w:val="24"/>
        </w:rPr>
        <w:t xml:space="preserve">Ботуобуйинский наслег". </w:t>
      </w:r>
      <w:r w:rsidRPr="001872C1">
        <w:rPr>
          <w:sz w:val="24"/>
          <w:szCs w:val="24"/>
        </w:rPr>
        <w:t xml:space="preserve"> Действия населения при угрозе и возникновении чрезвычайных с</w:t>
      </w:r>
      <w:r>
        <w:rPr>
          <w:sz w:val="24"/>
          <w:szCs w:val="24"/>
        </w:rPr>
        <w:t>итуаций техногенного характера.</w:t>
      </w:r>
      <w:r w:rsidRPr="001872C1">
        <w:rPr>
          <w:sz w:val="24"/>
          <w:szCs w:val="24"/>
        </w:rPr>
        <w:br/>
        <w:t>Основные требования охраны труда и соблюдение техники безопасности на рабочем месте.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Тема 4.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</w:t>
      </w:r>
      <w:r w:rsidRPr="001872C1">
        <w:rPr>
          <w:sz w:val="24"/>
          <w:szCs w:val="24"/>
        </w:rPr>
        <w:br/>
        <w:t>Общие понятия, основные принципы и способы защиты населения от опасностей, возникающих при ведении военных действий, вследствие этих действий, а та</w:t>
      </w:r>
      <w:r>
        <w:rPr>
          <w:sz w:val="24"/>
          <w:szCs w:val="24"/>
        </w:rPr>
        <w:t>кже при чрезвычайных ситуациях.</w:t>
      </w:r>
      <w:r w:rsidRPr="001872C1">
        <w:rPr>
          <w:sz w:val="24"/>
          <w:szCs w:val="24"/>
        </w:rPr>
        <w:br/>
        <w:t>Средства и способы оповещения населения и работников организаций при угрозе и возникновении ЧС мирного и военного времени. Системы оповещения населения (региональная;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радиотелефонной связи; сети теле- и радиовещания; сети фиксированной телефонной связи; информационно-коммуникационная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 Другие сигналы оповещения, их назначение, возможные способы доведен</w:t>
      </w:r>
      <w:r>
        <w:rPr>
          <w:sz w:val="24"/>
          <w:szCs w:val="24"/>
        </w:rPr>
        <w:t>ия и действия населения по ним.</w:t>
      </w:r>
      <w:r w:rsidRPr="001872C1">
        <w:rPr>
          <w:sz w:val="24"/>
          <w:szCs w:val="24"/>
        </w:rPr>
        <w:br/>
        <w:t>Инженерная защита населения и персонала организаций. Виды защитных сооружений. Их назначение, основные элементы, устройство и внутреннее оборудование. Порядок заполнения защитных соору</w:t>
      </w:r>
      <w:r>
        <w:rPr>
          <w:sz w:val="24"/>
          <w:szCs w:val="24"/>
        </w:rPr>
        <w:t>жений, правила поведения в них.</w:t>
      </w:r>
      <w:r w:rsidRPr="001872C1">
        <w:rPr>
          <w:sz w:val="24"/>
          <w:szCs w:val="24"/>
        </w:rPr>
        <w:br/>
        <w:t xml:space="preserve">Понятие, цели, виды эвакуации. Принципы и способы эвакуации. Порядок проведения эвакуационных мероприятий. Особенности организации и проведения </w:t>
      </w:r>
      <w:proofErr w:type="spellStart"/>
      <w:r w:rsidRPr="001872C1">
        <w:rPr>
          <w:sz w:val="24"/>
          <w:szCs w:val="24"/>
        </w:rPr>
        <w:t>эвакомероприятий</w:t>
      </w:r>
      <w:proofErr w:type="spellEnd"/>
      <w:r w:rsidRPr="001872C1">
        <w:rPr>
          <w:sz w:val="24"/>
          <w:szCs w:val="24"/>
        </w:rPr>
        <w:t xml:space="preserve"> при ЧС приро</w:t>
      </w:r>
      <w:r>
        <w:rPr>
          <w:sz w:val="24"/>
          <w:szCs w:val="24"/>
        </w:rPr>
        <w:t>дного и техногенного характера.</w:t>
      </w:r>
      <w:r w:rsidRPr="001872C1">
        <w:rPr>
          <w:sz w:val="24"/>
          <w:szCs w:val="24"/>
        </w:rPr>
        <w:br/>
        <w:t>Организация и проведение специальной обработки. Виды и способы специальной обработки. Порядок проведения санитарной обработки. Меры безопасности.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Тема 5. Средства индивидуальной защиты органов дыхания и кожи. Медицинские средства защиты</w:t>
      </w:r>
      <w:r w:rsidRPr="001872C1">
        <w:rPr>
          <w:sz w:val="24"/>
          <w:szCs w:val="24"/>
        </w:rPr>
        <w:br/>
        <w:t xml:space="preserve">Средства индивидуальной защиты (далее - СИЗ) органов дыхания. Классификация, виды, назначение и устройство, подбор и правила пользования. Порядок хранения и выдачи СИЗ населению, </w:t>
      </w:r>
      <w:r>
        <w:rPr>
          <w:sz w:val="24"/>
          <w:szCs w:val="24"/>
        </w:rPr>
        <w:t>рабочим и служащим организаций.</w:t>
      </w:r>
      <w:r w:rsidRPr="001872C1">
        <w:rPr>
          <w:sz w:val="24"/>
          <w:szCs w:val="24"/>
        </w:rPr>
        <w:br/>
        <w:t>Правила изготовления и пользования простейшими средствами защит</w:t>
      </w:r>
      <w:r>
        <w:rPr>
          <w:sz w:val="24"/>
          <w:szCs w:val="24"/>
        </w:rPr>
        <w:t>ы органов дыхания.</w:t>
      </w:r>
      <w:r w:rsidRPr="001872C1">
        <w:rPr>
          <w:sz w:val="24"/>
          <w:szCs w:val="24"/>
        </w:rPr>
        <w:br/>
        <w:t>Средства индивидуальной защиты кожи. Их назначение и классификация. Подготовка одежды для использования ее в качестве средств защиты кожи. Простейшие сред</w:t>
      </w:r>
      <w:r>
        <w:rPr>
          <w:sz w:val="24"/>
          <w:szCs w:val="24"/>
        </w:rPr>
        <w:t>ства защиты кожи и их свойства.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lastRenderedPageBreak/>
        <w:t>Медицинские средства индивидуальной защиты. Назна</w:t>
      </w:r>
      <w:r>
        <w:rPr>
          <w:sz w:val="24"/>
          <w:szCs w:val="24"/>
        </w:rPr>
        <w:t>чение и порядок их применения.</w:t>
      </w:r>
      <w:r w:rsidRPr="001872C1">
        <w:rPr>
          <w:sz w:val="24"/>
          <w:szCs w:val="24"/>
        </w:rPr>
        <w:br/>
        <w:t>Практическая работа со средствами индивидуальной защиты, имеющимися в организации.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Тема 6. Мероприятия по предупреждению и смягчению последствий террористических актов</w:t>
      </w:r>
    </w:p>
    <w:p w:rsidR="001F2BB3" w:rsidRPr="008F7EAB" w:rsidRDefault="001F2BB3" w:rsidP="001F2BB3">
      <w:pPr>
        <w:rPr>
          <w:sz w:val="24"/>
          <w:szCs w:val="24"/>
        </w:rPr>
      </w:pPr>
      <w:r w:rsidRPr="001872C1">
        <w:rPr>
          <w:sz w:val="24"/>
          <w:szCs w:val="24"/>
        </w:rPr>
        <w:br/>
        <w:t>Основные понятия и термины (терроризм, террористическая деятельность, противодействие терроризму, террористический акт). Правовые, нормативные и организационные основы противодействия терроризму. Общ</w:t>
      </w:r>
      <w:r>
        <w:rPr>
          <w:sz w:val="24"/>
          <w:szCs w:val="24"/>
        </w:rPr>
        <w:t>ественная опасность терроризма.</w:t>
      </w:r>
      <w:r w:rsidRPr="001872C1">
        <w:rPr>
          <w:sz w:val="24"/>
          <w:szCs w:val="24"/>
        </w:rPr>
        <w:br/>
        <w:t xml:space="preserve">Виды террористических актов, их общие и отличительные черты, возможные способы </w:t>
      </w:r>
      <w:r>
        <w:rPr>
          <w:sz w:val="24"/>
          <w:szCs w:val="24"/>
        </w:rPr>
        <w:t>осуществления.</w:t>
      </w:r>
      <w:r w:rsidRPr="001872C1">
        <w:rPr>
          <w:sz w:val="24"/>
          <w:szCs w:val="24"/>
        </w:rPr>
        <w:br/>
        <w:t>Правила и порядок поведения при угрозе и сов</w:t>
      </w:r>
      <w:r>
        <w:rPr>
          <w:sz w:val="24"/>
          <w:szCs w:val="24"/>
        </w:rPr>
        <w:t>ершении террористического акта.</w:t>
      </w:r>
      <w:r w:rsidRPr="001872C1">
        <w:rPr>
          <w:sz w:val="24"/>
          <w:szCs w:val="24"/>
        </w:rPr>
        <w:br/>
        <w:t>Правила и порядок поведения при совершении террористами деятельности, предшеству</w:t>
      </w:r>
      <w:r>
        <w:rPr>
          <w:sz w:val="24"/>
          <w:szCs w:val="24"/>
        </w:rPr>
        <w:t>ющей террористическому акту:</w:t>
      </w:r>
      <w:r>
        <w:rPr>
          <w:sz w:val="24"/>
          <w:szCs w:val="24"/>
        </w:rPr>
        <w:br/>
        <w:t>-</w:t>
      </w:r>
      <w:r w:rsidRPr="001872C1">
        <w:rPr>
          <w:sz w:val="24"/>
          <w:szCs w:val="24"/>
        </w:rPr>
        <w:t>Распространение писем (записок), содержащих угрозы.</w:t>
      </w:r>
      <w:r>
        <w:rPr>
          <w:sz w:val="24"/>
          <w:szCs w:val="24"/>
        </w:rPr>
        <w:br/>
        <w:t>-</w:t>
      </w:r>
      <w:r w:rsidRPr="001872C1">
        <w:rPr>
          <w:sz w:val="24"/>
          <w:szCs w:val="24"/>
        </w:rPr>
        <w:t xml:space="preserve">Совершение звонков по </w:t>
      </w:r>
      <w:r>
        <w:rPr>
          <w:sz w:val="24"/>
          <w:szCs w:val="24"/>
        </w:rPr>
        <w:t>телефону, содержащих угрозы.</w:t>
      </w:r>
      <w:r>
        <w:rPr>
          <w:sz w:val="24"/>
          <w:szCs w:val="24"/>
        </w:rPr>
        <w:br/>
        <w:t>-</w:t>
      </w:r>
      <w:r w:rsidRPr="001872C1">
        <w:rPr>
          <w:sz w:val="24"/>
          <w:szCs w:val="24"/>
        </w:rPr>
        <w:t>Установка предметов (коробки, чемоданы и т</w:t>
      </w:r>
      <w:r>
        <w:rPr>
          <w:sz w:val="24"/>
          <w:szCs w:val="24"/>
        </w:rPr>
        <w:t>.д.) со взрывными устройствами.</w:t>
      </w:r>
      <w:r w:rsidRPr="001872C1">
        <w:rPr>
          <w:sz w:val="24"/>
          <w:szCs w:val="24"/>
        </w:rPr>
        <w:br/>
        <w:t>- Нахождение постороннего подозрительного человек</w:t>
      </w:r>
      <w:r>
        <w:rPr>
          <w:sz w:val="24"/>
          <w:szCs w:val="24"/>
        </w:rPr>
        <w:t>а (группы людей) на территории.</w:t>
      </w:r>
      <w:r w:rsidRPr="001872C1">
        <w:rPr>
          <w:sz w:val="24"/>
          <w:szCs w:val="24"/>
        </w:rPr>
        <w:br/>
        <w:t>- Захват заложников.</w:t>
      </w:r>
    </w:p>
    <w:p w:rsidR="001F2BB3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Тема 7. Организация обеспечения пожарной безопасности</w:t>
      </w:r>
      <w:r w:rsidRPr="001872C1">
        <w:rPr>
          <w:sz w:val="24"/>
          <w:szCs w:val="24"/>
        </w:rPr>
        <w:br/>
        <w:t>Основные понятия и термины (пожарная безопасность, пожар, требования пожарной безопасности, противопожарный режим, система обес</w:t>
      </w:r>
      <w:r>
        <w:rPr>
          <w:sz w:val="24"/>
          <w:szCs w:val="24"/>
        </w:rPr>
        <w:t>печения пожарной безопасности).</w:t>
      </w:r>
      <w:r w:rsidRPr="001872C1">
        <w:rPr>
          <w:sz w:val="24"/>
          <w:szCs w:val="24"/>
        </w:rPr>
        <w:br/>
        <w:t xml:space="preserve">Законодательство Российской Федерации в области пожарной безопасности. Требования пожарной безопасности. Противопожарный режим организации и его установление. Система оповещения работников о пожаре. План (схема) эвакуации работников в случае пожара. Права, обязанности и ответственность организации граждан в области </w:t>
      </w:r>
      <w:r>
        <w:rPr>
          <w:sz w:val="24"/>
          <w:szCs w:val="24"/>
        </w:rPr>
        <w:t>пожарной безопасности.</w:t>
      </w:r>
      <w:r w:rsidRPr="001872C1">
        <w:rPr>
          <w:sz w:val="24"/>
          <w:szCs w:val="24"/>
        </w:rPr>
        <w:br/>
        <w:t>Причины, поражающие</w:t>
      </w:r>
      <w:r>
        <w:rPr>
          <w:sz w:val="24"/>
          <w:szCs w:val="24"/>
        </w:rPr>
        <w:t xml:space="preserve"> факторы, фазы развития пожара.</w:t>
      </w:r>
      <w:r w:rsidRPr="001872C1">
        <w:rPr>
          <w:sz w:val="24"/>
          <w:szCs w:val="24"/>
        </w:rPr>
        <w:br/>
        <w:t>Действия в случае возникновения пожара, при обнаружении задымления и возгорания, а также по сигналам опове</w:t>
      </w:r>
      <w:r>
        <w:rPr>
          <w:sz w:val="24"/>
          <w:szCs w:val="24"/>
        </w:rPr>
        <w:t>щения о пожаре и при эвакуации.</w:t>
      </w:r>
      <w:r w:rsidRPr="001872C1">
        <w:rPr>
          <w:sz w:val="24"/>
          <w:szCs w:val="24"/>
        </w:rPr>
        <w:br/>
        <w:t>Первичные средства пожаротушения (виды, назначение, устро</w:t>
      </w:r>
      <w:r>
        <w:rPr>
          <w:sz w:val="24"/>
          <w:szCs w:val="24"/>
        </w:rPr>
        <w:t>йство) и порядок их применения.</w:t>
      </w:r>
      <w:r w:rsidRPr="001872C1">
        <w:rPr>
          <w:sz w:val="24"/>
          <w:szCs w:val="24"/>
        </w:rPr>
        <w:br/>
        <w:t>Практическое занятие с первичными средствами пожаротушения.</w:t>
      </w:r>
    </w:p>
    <w:p w:rsidR="001F2BB3" w:rsidRPr="00872CA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Тема 8. Опасные факторы бытового характера. Действия в случае их возникновения</w:t>
      </w:r>
      <w:r w:rsidRPr="001872C1">
        <w:rPr>
          <w:sz w:val="24"/>
          <w:szCs w:val="24"/>
        </w:rPr>
        <w:br/>
        <w:t>Возможные негативные и опасные факторы бытового характера и меры по</w:t>
      </w:r>
      <w:r>
        <w:rPr>
          <w:sz w:val="24"/>
          <w:szCs w:val="24"/>
        </w:rPr>
        <w:t xml:space="preserve"> их предупреждению.</w:t>
      </w:r>
      <w:r w:rsidRPr="001872C1">
        <w:rPr>
          <w:sz w:val="24"/>
          <w:szCs w:val="24"/>
        </w:rPr>
        <w:br/>
        <w:t>Безопасность: жилища (квартиры); загородно</w:t>
      </w:r>
      <w:r>
        <w:rPr>
          <w:sz w:val="24"/>
          <w:szCs w:val="24"/>
        </w:rPr>
        <w:t>го дома (дачи); автотранспорта.</w:t>
      </w:r>
      <w:r w:rsidRPr="001872C1">
        <w:rPr>
          <w:sz w:val="24"/>
          <w:szCs w:val="24"/>
        </w:rPr>
        <w:br/>
        <w:t>Правила безопасности: в местах массового скопления людей; в автопутешествии; в общественном транспорте; при передвижении ж/д транспортом; при передвижении воздушным транспортом; в зимнее время года; в ночное время суток; во время отпуска; во время отдыха за границей; во время отдыха на природе; во время отдыха на воде; при содержании домашних животных; при встрече с дикими животным</w:t>
      </w:r>
      <w:r>
        <w:rPr>
          <w:sz w:val="24"/>
          <w:szCs w:val="24"/>
        </w:rPr>
        <w:t xml:space="preserve">и; при встрече с собакой </w:t>
      </w:r>
      <w:r w:rsidRPr="001872C1">
        <w:rPr>
          <w:sz w:val="24"/>
          <w:szCs w:val="24"/>
        </w:rPr>
        <w:br/>
        <w:t>Правила</w:t>
      </w:r>
      <w:r>
        <w:rPr>
          <w:sz w:val="24"/>
          <w:szCs w:val="24"/>
        </w:rPr>
        <w:t xml:space="preserve"> безопасности при обращении:</w:t>
      </w:r>
    </w:p>
    <w:p w:rsidR="001F2BB3" w:rsidRPr="006C0E4D" w:rsidRDefault="001F2BB3" w:rsidP="001F2BB3">
      <w:pPr>
        <w:rPr>
          <w:sz w:val="24"/>
          <w:szCs w:val="24"/>
        </w:rPr>
      </w:pPr>
      <w:r w:rsidRPr="006C0E4D">
        <w:rPr>
          <w:sz w:val="24"/>
          <w:szCs w:val="24"/>
        </w:rPr>
        <w:t>-с газовым и печным оборудованием;</w:t>
      </w:r>
    </w:p>
    <w:p w:rsidR="001F2BB3" w:rsidRPr="006C0E4D" w:rsidRDefault="001F2BB3" w:rsidP="001F2BB3">
      <w:pPr>
        <w:rPr>
          <w:sz w:val="24"/>
          <w:szCs w:val="24"/>
        </w:rPr>
      </w:pPr>
      <w:r w:rsidRPr="006C0E4D">
        <w:rPr>
          <w:sz w:val="24"/>
          <w:szCs w:val="24"/>
        </w:rPr>
        <w:t>-с бытовыми приборами и электроинструментом;</w:t>
      </w:r>
    </w:p>
    <w:p w:rsidR="001F2BB3" w:rsidRPr="006C0E4D" w:rsidRDefault="001F2BB3" w:rsidP="001F2BB3">
      <w:pPr>
        <w:rPr>
          <w:sz w:val="24"/>
          <w:szCs w:val="24"/>
        </w:rPr>
      </w:pPr>
      <w:r w:rsidRPr="006C0E4D">
        <w:rPr>
          <w:sz w:val="24"/>
          <w:szCs w:val="24"/>
        </w:rPr>
        <w:t>-с предметами бытовой химии и медицинскими препаратами;</w:t>
      </w:r>
    </w:p>
    <w:p w:rsidR="001F2BB3" w:rsidRPr="006C0E4D" w:rsidRDefault="001F2BB3" w:rsidP="001F2BB3">
      <w:pPr>
        <w:rPr>
          <w:sz w:val="24"/>
          <w:szCs w:val="24"/>
        </w:rPr>
      </w:pPr>
      <w:r w:rsidRPr="006C0E4D">
        <w:rPr>
          <w:sz w:val="24"/>
          <w:szCs w:val="24"/>
        </w:rPr>
        <w:t>-с продуктами питания;</w:t>
      </w:r>
    </w:p>
    <w:p w:rsidR="001F2BB3" w:rsidRPr="006C0E4D" w:rsidRDefault="001F2BB3" w:rsidP="001F2BB3">
      <w:pPr>
        <w:rPr>
          <w:sz w:val="24"/>
          <w:szCs w:val="24"/>
        </w:rPr>
      </w:pPr>
      <w:r w:rsidRPr="006C0E4D">
        <w:rPr>
          <w:sz w:val="24"/>
          <w:szCs w:val="24"/>
        </w:rPr>
        <w:t>-с мобильными (сотовыми) телефонами;</w:t>
      </w:r>
    </w:p>
    <w:p w:rsidR="001F2BB3" w:rsidRPr="006C0E4D" w:rsidRDefault="001F2BB3" w:rsidP="001F2BB3">
      <w:pPr>
        <w:rPr>
          <w:sz w:val="24"/>
          <w:szCs w:val="24"/>
        </w:rPr>
      </w:pPr>
      <w:r w:rsidRPr="006C0E4D">
        <w:rPr>
          <w:sz w:val="24"/>
          <w:szCs w:val="24"/>
        </w:rPr>
        <w:t>-с офисной оргтехникой;</w:t>
      </w:r>
    </w:p>
    <w:p w:rsidR="001F2BB3" w:rsidRPr="001872C1" w:rsidRDefault="001F2BB3" w:rsidP="001F2BB3">
      <w:pPr>
        <w:rPr>
          <w:rFonts w:eastAsiaTheme="minorHAnsi"/>
          <w:sz w:val="24"/>
          <w:szCs w:val="24"/>
          <w:lang w:eastAsia="en-US"/>
        </w:rPr>
      </w:pPr>
      <w:r w:rsidRPr="006C0E4D">
        <w:rPr>
          <w:sz w:val="24"/>
          <w:szCs w:val="24"/>
        </w:rPr>
        <w:lastRenderedPageBreak/>
        <w:t>-хранении огнестрельного (охотничьего) оружия.</w:t>
      </w:r>
      <w:r>
        <w:rPr>
          <w:sz w:val="24"/>
          <w:szCs w:val="24"/>
        </w:rPr>
        <w:br/>
      </w:r>
      <w:r w:rsidRPr="001872C1">
        <w:rPr>
          <w:sz w:val="24"/>
          <w:szCs w:val="24"/>
        </w:rPr>
        <w:t>Для рассмотрения на семинар могут быть вынесены вопросы, задаваемые слушателями в ходе учебного занятия.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Тема 9. Оказание первой само- и взаимопомощи</w:t>
      </w:r>
    </w:p>
    <w:p w:rsidR="001F2BB3" w:rsidRPr="001872C1" w:rsidRDefault="001F2BB3" w:rsidP="001F2BB3">
      <w:pPr>
        <w:rPr>
          <w:sz w:val="24"/>
          <w:szCs w:val="24"/>
        </w:rPr>
      </w:pPr>
      <w:r w:rsidRPr="001872C1">
        <w:rPr>
          <w:sz w:val="24"/>
          <w:szCs w:val="24"/>
        </w:rPr>
        <w:br/>
        <w:t>Медицинская помощь (понятие, в</w:t>
      </w:r>
      <w:r>
        <w:rPr>
          <w:sz w:val="24"/>
          <w:szCs w:val="24"/>
        </w:rPr>
        <w:t>иды, этапы оказания).</w:t>
      </w:r>
      <w:r w:rsidRPr="001872C1">
        <w:rPr>
          <w:sz w:val="24"/>
          <w:szCs w:val="24"/>
        </w:rPr>
        <w:br/>
        <w:t>Раны (понятие, виды). Причины, признаки, осложнения и опасности ран. Правила, способы и порядок оказания помощи. Повязки (понятие, виды, правила и принципы наложения, п</w:t>
      </w:r>
      <w:r>
        <w:rPr>
          <w:sz w:val="24"/>
          <w:szCs w:val="24"/>
        </w:rPr>
        <w:t>ринципы закрепления (фиксации).</w:t>
      </w:r>
      <w:r w:rsidRPr="001872C1">
        <w:rPr>
          <w:sz w:val="24"/>
          <w:szCs w:val="24"/>
        </w:rPr>
        <w:br/>
        <w:t>Кровотечение (определение, виды). Причины, признаки, осложнения и опасности кровотечений. Правила, способы и порядок оказания помощи. Техника пальцевого прижатия. Принципы, методы остановки кровотечения с помощью давящей повязки. Жгут (понятие, виды, правила и принципы наложения, принцип</w:t>
      </w:r>
      <w:r>
        <w:rPr>
          <w:sz w:val="24"/>
          <w:szCs w:val="24"/>
        </w:rPr>
        <w:t>ы закрепления (фиксации).</w:t>
      </w:r>
      <w:r w:rsidRPr="001872C1">
        <w:rPr>
          <w:sz w:val="24"/>
          <w:szCs w:val="24"/>
        </w:rPr>
        <w:br/>
        <w:t>Переломы (определение, виды). Причины, признаки, осложнения и опасности переломов. Правила, способы и порядок оказания помощи. Шины (понятие, виды, правила и принципы наложения, п</w:t>
      </w:r>
      <w:r>
        <w:rPr>
          <w:sz w:val="24"/>
          <w:szCs w:val="24"/>
        </w:rPr>
        <w:t>ринципы закрепления (фиксации).</w:t>
      </w:r>
      <w:r w:rsidRPr="001872C1">
        <w:rPr>
          <w:sz w:val="24"/>
          <w:szCs w:val="24"/>
        </w:rPr>
        <w:br/>
        <w:t>Травмы опорно-двигательного аппарата: ушиб, растяжение, разрыв, вывих, сдавление. Причины, признаки, осложнения и опасности. Правила, сп</w:t>
      </w:r>
      <w:r>
        <w:rPr>
          <w:sz w:val="24"/>
          <w:szCs w:val="24"/>
        </w:rPr>
        <w:t>особы и порядок оказания помощи</w:t>
      </w:r>
      <w:r w:rsidRPr="001872C1">
        <w:rPr>
          <w:sz w:val="24"/>
          <w:szCs w:val="24"/>
        </w:rPr>
        <w:br/>
        <w:t>Ожоги (определение, виды, степени). Классификация, причины, признаки, осложнения и опасности ожогов. Определение площади ожога (правила девяток, "правило ладони"). Правила, спо</w:t>
      </w:r>
      <w:r>
        <w:rPr>
          <w:sz w:val="24"/>
          <w:szCs w:val="24"/>
        </w:rPr>
        <w:t>собы и порядок оказания помощи.</w:t>
      </w:r>
      <w:r w:rsidRPr="001872C1">
        <w:rPr>
          <w:sz w:val="24"/>
          <w:szCs w:val="24"/>
        </w:rPr>
        <w:br/>
      </w:r>
      <w:proofErr w:type="spellStart"/>
      <w:r w:rsidRPr="001872C1">
        <w:rPr>
          <w:sz w:val="24"/>
          <w:szCs w:val="24"/>
        </w:rPr>
        <w:t>Холодовые</w:t>
      </w:r>
      <w:proofErr w:type="spellEnd"/>
      <w:r w:rsidRPr="001872C1">
        <w:rPr>
          <w:sz w:val="24"/>
          <w:szCs w:val="24"/>
        </w:rPr>
        <w:t xml:space="preserve"> травмы. Виды (отморожение, замерзание (общее переохлаждение) и т.д.). Причины, степени, признаки, осложнения и опасности </w:t>
      </w:r>
      <w:proofErr w:type="spellStart"/>
      <w:r w:rsidRPr="001872C1">
        <w:rPr>
          <w:sz w:val="24"/>
          <w:szCs w:val="24"/>
        </w:rPr>
        <w:t>холодовых</w:t>
      </w:r>
      <w:proofErr w:type="spellEnd"/>
      <w:r w:rsidRPr="001872C1">
        <w:rPr>
          <w:sz w:val="24"/>
          <w:szCs w:val="24"/>
        </w:rPr>
        <w:t xml:space="preserve"> травм. Правила, спо</w:t>
      </w:r>
      <w:r>
        <w:rPr>
          <w:sz w:val="24"/>
          <w:szCs w:val="24"/>
        </w:rPr>
        <w:t>собы и порядок оказания помощи.</w:t>
      </w:r>
      <w:r w:rsidRPr="001872C1">
        <w:rPr>
          <w:sz w:val="24"/>
          <w:szCs w:val="24"/>
        </w:rPr>
        <w:br/>
        <w:t>Утопление (определение, виды). Причины, признаки, осложнения и опасности утопления. Правила, спо</w:t>
      </w:r>
      <w:r>
        <w:rPr>
          <w:sz w:val="24"/>
          <w:szCs w:val="24"/>
        </w:rPr>
        <w:t>собы и порядок оказания помощи.</w:t>
      </w:r>
      <w:r w:rsidRPr="001872C1">
        <w:rPr>
          <w:sz w:val="24"/>
          <w:szCs w:val="24"/>
        </w:rPr>
        <w:br/>
        <w:t>Отравление (интоксикации). Виды (газами, ядами, пищевыми продуктами, химическими продуктами и т.д.). Причины, признаки, осложнения и опасности отравлений. Правила, спо</w:t>
      </w:r>
      <w:r>
        <w:rPr>
          <w:sz w:val="24"/>
          <w:szCs w:val="24"/>
        </w:rPr>
        <w:t>собы и порядок оказания помощи.</w:t>
      </w:r>
      <w:r w:rsidRPr="001872C1">
        <w:rPr>
          <w:sz w:val="24"/>
          <w:szCs w:val="24"/>
        </w:rPr>
        <w:br/>
        <w:t>Поражение электрическим током. Виды электрических травм (местные электротравмы, электрические удары). Причины, признаки, осложнения и опасности электрических травм. Петли тока, действие тока на организм. Правила, спо</w:t>
      </w:r>
      <w:r>
        <w:rPr>
          <w:sz w:val="24"/>
          <w:szCs w:val="24"/>
        </w:rPr>
        <w:t>собы и порядок оказания помощи.</w:t>
      </w:r>
      <w:r w:rsidRPr="001872C1">
        <w:rPr>
          <w:sz w:val="24"/>
          <w:szCs w:val="24"/>
        </w:rPr>
        <w:br/>
        <w:t>Инородные тела. Причины, признаки, осложнения и опасности. Правила, спо</w:t>
      </w:r>
      <w:r>
        <w:rPr>
          <w:sz w:val="24"/>
          <w:szCs w:val="24"/>
        </w:rPr>
        <w:t>собы и порядок оказания помощи.</w:t>
      </w:r>
      <w:r w:rsidRPr="001872C1">
        <w:rPr>
          <w:sz w:val="24"/>
          <w:szCs w:val="24"/>
        </w:rPr>
        <w:br/>
        <w:t>Неотложные состояния (обморок, коллапс, кома, шок, клиническая смерть, механическая асфиксия), определение. Причины, признаки, осложнения и опасности неотложных состояний. Правила, спо</w:t>
      </w:r>
      <w:r>
        <w:rPr>
          <w:sz w:val="24"/>
          <w:szCs w:val="24"/>
        </w:rPr>
        <w:t>собы и порядок оказания помощи.</w:t>
      </w:r>
      <w:r w:rsidRPr="001872C1">
        <w:rPr>
          <w:sz w:val="24"/>
          <w:szCs w:val="24"/>
        </w:rPr>
        <w:br/>
        <w:t>Правила и техника проведения реанимационных мероприятий (искусственная вентиляция легких и непрямой массаж сердца)</w:t>
      </w:r>
      <w:r>
        <w:rPr>
          <w:sz w:val="24"/>
          <w:szCs w:val="24"/>
        </w:rPr>
        <w:t>. Устойчивое боковое положение.</w:t>
      </w:r>
      <w:r w:rsidRPr="001872C1">
        <w:rPr>
          <w:sz w:val="24"/>
          <w:szCs w:val="24"/>
        </w:rPr>
        <w:br/>
        <w:t>Практическая тренировка по проведению искусственного дыха</w:t>
      </w:r>
      <w:r>
        <w:rPr>
          <w:sz w:val="24"/>
          <w:szCs w:val="24"/>
        </w:rPr>
        <w:t>ния и непрямого массажа сердца.</w:t>
      </w:r>
      <w:r w:rsidRPr="001872C1">
        <w:rPr>
          <w:sz w:val="24"/>
          <w:szCs w:val="24"/>
        </w:rPr>
        <w:br/>
        <w:t>Укусы (определение, виды (перепончатокрылых насекомых, ядовитых насекомых, клещей, диких и домашних животных, ядовитых змей). Причины, признаки, осложнения и опасности укусов. Правила, спо</w:t>
      </w:r>
      <w:r>
        <w:rPr>
          <w:sz w:val="24"/>
          <w:szCs w:val="24"/>
        </w:rPr>
        <w:t>собы и порядок оказания помощи.</w:t>
      </w:r>
      <w:r w:rsidRPr="001872C1">
        <w:rPr>
          <w:sz w:val="24"/>
          <w:szCs w:val="24"/>
        </w:rPr>
        <w:br/>
        <w:t>Правила и способы транспортировки пострадавших (поддержка, перенос на руках, перенос на спине, перенос на досках, на носилках и т.д.). Носилки (виды, правила пользования). Транспортировка пострадавше</w:t>
      </w:r>
      <w:r>
        <w:rPr>
          <w:sz w:val="24"/>
          <w:szCs w:val="24"/>
        </w:rPr>
        <w:t>го с помощью подручных средств.</w:t>
      </w:r>
      <w:r w:rsidRPr="001872C1">
        <w:rPr>
          <w:sz w:val="24"/>
          <w:szCs w:val="24"/>
        </w:rPr>
        <w:br/>
        <w:t>Аптечки. Виды (индивидуальная, автомобильная, домашняя и т.д.),</w:t>
      </w:r>
      <w:r>
        <w:rPr>
          <w:sz w:val="24"/>
          <w:szCs w:val="24"/>
        </w:rPr>
        <w:t xml:space="preserve"> требования к аптечкам, состав.</w:t>
      </w:r>
      <w:r w:rsidRPr="001872C1">
        <w:rPr>
          <w:sz w:val="24"/>
          <w:szCs w:val="24"/>
        </w:rPr>
        <w:br/>
        <w:t xml:space="preserve"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</w:t>
      </w:r>
      <w:r w:rsidRPr="001872C1">
        <w:rPr>
          <w:sz w:val="24"/>
          <w:szCs w:val="24"/>
        </w:rPr>
        <w:lastRenderedPageBreak/>
        <w:t>наложения повязок, пластырей, компрессов, горчичников, шин, бандажей; основы сочетания</w:t>
      </w:r>
      <w:r>
        <w:rPr>
          <w:sz w:val="24"/>
          <w:szCs w:val="24"/>
        </w:rPr>
        <w:t xml:space="preserve"> лекарственных средств и диет).</w:t>
      </w:r>
      <w:r w:rsidRPr="001872C1">
        <w:rPr>
          <w:sz w:val="24"/>
          <w:szCs w:val="24"/>
        </w:rPr>
        <w:br/>
        <w:t>Экстренная психологическая помощь.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5. Учебно-методическое обеспечение курса обучения</w:t>
      </w:r>
    </w:p>
    <w:p w:rsidR="001F2BB3" w:rsidRPr="001872C1" w:rsidRDefault="001F2BB3" w:rsidP="001F2BB3">
      <w:pPr>
        <w:rPr>
          <w:sz w:val="24"/>
          <w:szCs w:val="24"/>
        </w:rPr>
      </w:pPr>
      <w:r w:rsidRPr="001872C1">
        <w:rPr>
          <w:sz w:val="24"/>
          <w:szCs w:val="24"/>
        </w:rPr>
        <w:br/>
        <w:t>1. Нормативные правовые акты Российской Федерации, Республики</w:t>
      </w:r>
      <w:r>
        <w:rPr>
          <w:sz w:val="24"/>
          <w:szCs w:val="24"/>
        </w:rPr>
        <w:t xml:space="preserve"> Саха (Якутия)</w:t>
      </w:r>
      <w:r w:rsidRPr="001872C1">
        <w:rPr>
          <w:sz w:val="24"/>
          <w:szCs w:val="24"/>
        </w:rPr>
        <w:t xml:space="preserve"> и муниципального образования в области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  <w:t>2. Нормативные правовые акты, также иные руководящие документы (указания, рекомендации, инструкции и т.д.) МЧС России и иных министерств и ведомств в области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  <w:t>3. Учебные и методические пособия (книги, брошюры, справочники, практические руководства и т.д.), в том числе авторские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  <w:t>4. Ежемесячные периодические издания (газеты, журналы "Гражданская защита", "Военные знания", "Пожарная безопасность" и т.д.).</w:t>
      </w:r>
      <w:r w:rsidRPr="001872C1">
        <w:rPr>
          <w:sz w:val="24"/>
          <w:szCs w:val="24"/>
        </w:rPr>
        <w:br/>
      </w:r>
      <w:r w:rsidRPr="001872C1">
        <w:rPr>
          <w:sz w:val="24"/>
          <w:szCs w:val="24"/>
        </w:rPr>
        <w:br/>
        <w:t>5. Электронные учебные издания и пособия, компьютерные обучающие программы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1F2BB3" w:rsidRPr="001872C1" w:rsidRDefault="001F2BB3" w:rsidP="001F2BB3">
      <w:pPr>
        <w:outlineLvl w:val="2"/>
        <w:rPr>
          <w:b/>
          <w:bCs/>
          <w:sz w:val="24"/>
          <w:szCs w:val="24"/>
        </w:rPr>
      </w:pPr>
      <w:r w:rsidRPr="001872C1">
        <w:rPr>
          <w:b/>
          <w:bCs/>
          <w:sz w:val="24"/>
          <w:szCs w:val="24"/>
        </w:rPr>
        <w:t>6. Средства обеспечения курса обучения</w:t>
      </w:r>
    </w:p>
    <w:p w:rsidR="001F2BB3" w:rsidRPr="001872C1" w:rsidRDefault="001F2BB3" w:rsidP="001F2BB3">
      <w:pPr>
        <w:spacing w:line="240" w:lineRule="atLeast"/>
        <w:rPr>
          <w:sz w:val="24"/>
          <w:szCs w:val="24"/>
        </w:rPr>
      </w:pPr>
      <w:r w:rsidRPr="001872C1">
        <w:rPr>
          <w:sz w:val="24"/>
          <w:szCs w:val="24"/>
        </w:rPr>
        <w:br/>
        <w:t>1. Специализированные учебные классы (кабинеты) или помещения их заменяемые (актовые за</w:t>
      </w:r>
      <w:r>
        <w:rPr>
          <w:sz w:val="24"/>
          <w:szCs w:val="24"/>
        </w:rPr>
        <w:t>лы, конференц-залы и т.д.).</w:t>
      </w:r>
      <w:r>
        <w:rPr>
          <w:sz w:val="24"/>
          <w:szCs w:val="24"/>
        </w:rPr>
        <w:br/>
        <w:t>2.</w:t>
      </w:r>
      <w:r w:rsidRPr="001872C1">
        <w:rPr>
          <w:sz w:val="24"/>
          <w:szCs w:val="24"/>
        </w:rPr>
        <w:t>Ин</w:t>
      </w:r>
      <w:r>
        <w:rPr>
          <w:sz w:val="24"/>
          <w:szCs w:val="24"/>
        </w:rPr>
        <w:t>формационно-справочные стенды и плакаты.</w:t>
      </w:r>
      <w:r w:rsidRPr="001872C1">
        <w:rPr>
          <w:sz w:val="24"/>
          <w:szCs w:val="24"/>
        </w:rPr>
        <w:br/>
        <w:t>3. Статические макеты (муляжи, модели), в том числе интерактивные, тренажеры</w:t>
      </w:r>
      <w:r>
        <w:rPr>
          <w:sz w:val="24"/>
          <w:szCs w:val="24"/>
        </w:rPr>
        <w:t xml:space="preserve"> и тренажерные комплексы и т.д.</w:t>
      </w:r>
      <w:r w:rsidRPr="001872C1">
        <w:rPr>
          <w:sz w:val="24"/>
          <w:szCs w:val="24"/>
        </w:rPr>
        <w:br/>
        <w:t>4. Мультимедий</w:t>
      </w:r>
      <w:r>
        <w:rPr>
          <w:sz w:val="24"/>
          <w:szCs w:val="24"/>
        </w:rPr>
        <w:t>ное, проекционное оборудование.</w:t>
      </w:r>
      <w:r w:rsidRPr="001872C1">
        <w:rPr>
          <w:sz w:val="24"/>
          <w:szCs w:val="24"/>
        </w:rPr>
        <w:br/>
        <w:t>5. Аудиовизуальные пособия (слайды, учебные DVD- и видеоро</w:t>
      </w:r>
      <w:r>
        <w:rPr>
          <w:sz w:val="24"/>
          <w:szCs w:val="24"/>
        </w:rPr>
        <w:t>лики и фильмы).</w:t>
      </w:r>
      <w:r w:rsidRPr="001872C1">
        <w:rPr>
          <w:sz w:val="24"/>
          <w:szCs w:val="24"/>
        </w:rPr>
        <w:br/>
        <w:t>6. Учебные и наглядные пособия (средства индивидуальной защиты, медицинские средства защиты, средства спасения, связи, пожаротуш</w:t>
      </w:r>
      <w:r>
        <w:rPr>
          <w:sz w:val="24"/>
          <w:szCs w:val="24"/>
        </w:rPr>
        <w:t>ения, приборы РХР и ДК и т.д.).</w:t>
      </w:r>
      <w:r w:rsidRPr="001872C1">
        <w:rPr>
          <w:sz w:val="24"/>
          <w:szCs w:val="24"/>
        </w:rPr>
        <w:br/>
        <w:t>7. Специальная техника, оборудование, снаряжение, инструмент и материалы, сост</w:t>
      </w:r>
      <w:r>
        <w:rPr>
          <w:sz w:val="24"/>
          <w:szCs w:val="24"/>
        </w:rPr>
        <w:t>оящие на оснащении.</w:t>
      </w:r>
      <w:r w:rsidRPr="001872C1">
        <w:rPr>
          <w:sz w:val="24"/>
          <w:szCs w:val="24"/>
        </w:rPr>
        <w:br/>
        <w:t>8. Учебные городки и площадки.</w:t>
      </w:r>
    </w:p>
    <w:p w:rsidR="001F2BB3" w:rsidRPr="001C0544" w:rsidRDefault="001F2BB3" w:rsidP="001C0544">
      <w:pPr>
        <w:jc w:val="both"/>
        <w:rPr>
          <w:b/>
          <w:sz w:val="24"/>
          <w:szCs w:val="24"/>
        </w:rPr>
      </w:pPr>
    </w:p>
    <w:sectPr w:rsidR="001F2BB3" w:rsidRPr="001C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967"/>
    <w:multiLevelType w:val="hybridMultilevel"/>
    <w:tmpl w:val="5B0A2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211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0148F"/>
    <w:multiLevelType w:val="hybridMultilevel"/>
    <w:tmpl w:val="C93EE16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446AE4"/>
    <w:multiLevelType w:val="hybridMultilevel"/>
    <w:tmpl w:val="D9E4A936"/>
    <w:lvl w:ilvl="0" w:tplc="D88C07B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0C7149"/>
    <w:multiLevelType w:val="hybridMultilevel"/>
    <w:tmpl w:val="7AE04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144DD"/>
    <w:multiLevelType w:val="hybridMultilevel"/>
    <w:tmpl w:val="50821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9747A"/>
    <w:multiLevelType w:val="hybridMultilevel"/>
    <w:tmpl w:val="851CFCD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F10FA"/>
    <w:multiLevelType w:val="hybridMultilevel"/>
    <w:tmpl w:val="CEDECCE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6FB240D"/>
    <w:multiLevelType w:val="hybridMultilevel"/>
    <w:tmpl w:val="75A0E8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A37FEA"/>
    <w:multiLevelType w:val="hybridMultilevel"/>
    <w:tmpl w:val="D7128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862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1D6CB9"/>
    <w:multiLevelType w:val="hybridMultilevel"/>
    <w:tmpl w:val="AB1E3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632347"/>
    <w:multiLevelType w:val="hybridMultilevel"/>
    <w:tmpl w:val="074682F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C9A775F"/>
    <w:multiLevelType w:val="hybridMultilevel"/>
    <w:tmpl w:val="81865F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DA63133"/>
    <w:multiLevelType w:val="hybridMultilevel"/>
    <w:tmpl w:val="C6DC858C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5AE3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ED3794"/>
    <w:multiLevelType w:val="hybridMultilevel"/>
    <w:tmpl w:val="D6C02C8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13727F"/>
    <w:multiLevelType w:val="hybridMultilevel"/>
    <w:tmpl w:val="764600F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0AC797F"/>
    <w:multiLevelType w:val="hybridMultilevel"/>
    <w:tmpl w:val="8634DAF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A3A7CCE"/>
    <w:multiLevelType w:val="hybridMultilevel"/>
    <w:tmpl w:val="68BC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239D6"/>
    <w:multiLevelType w:val="hybridMultilevel"/>
    <w:tmpl w:val="AD8C40D0"/>
    <w:lvl w:ilvl="0" w:tplc="1BACF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7CFC1B1F"/>
    <w:multiLevelType w:val="hybridMultilevel"/>
    <w:tmpl w:val="4618579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E0B3C85"/>
    <w:multiLevelType w:val="hybridMultilevel"/>
    <w:tmpl w:val="F3FED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13"/>
  </w:num>
  <w:num w:numId="14">
    <w:abstractNumId w:val="12"/>
  </w:num>
  <w:num w:numId="15">
    <w:abstractNumId w:val="0"/>
  </w:num>
  <w:num w:numId="16">
    <w:abstractNumId w:val="5"/>
  </w:num>
  <w:num w:numId="17">
    <w:abstractNumId w:val="9"/>
  </w:num>
  <w:num w:numId="18">
    <w:abstractNumId w:val="4"/>
  </w:num>
  <w:num w:numId="19">
    <w:abstractNumId w:val="8"/>
  </w:num>
  <w:num w:numId="20">
    <w:abstractNumId w:val="19"/>
  </w:num>
  <w:num w:numId="21">
    <w:abstractNumId w:val="22"/>
  </w:num>
  <w:num w:numId="22">
    <w:abstractNumId w:val="6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D0"/>
    <w:rsid w:val="00035536"/>
    <w:rsid w:val="000D63F6"/>
    <w:rsid w:val="00133FF5"/>
    <w:rsid w:val="00140974"/>
    <w:rsid w:val="00146642"/>
    <w:rsid w:val="00157F9C"/>
    <w:rsid w:val="00161111"/>
    <w:rsid w:val="001C0544"/>
    <w:rsid w:val="001F2BB3"/>
    <w:rsid w:val="00235650"/>
    <w:rsid w:val="00240EEF"/>
    <w:rsid w:val="00266F66"/>
    <w:rsid w:val="002D2963"/>
    <w:rsid w:val="002E7B9C"/>
    <w:rsid w:val="00376CAB"/>
    <w:rsid w:val="00390596"/>
    <w:rsid w:val="003F17AD"/>
    <w:rsid w:val="00405A46"/>
    <w:rsid w:val="00483286"/>
    <w:rsid w:val="004D1EAC"/>
    <w:rsid w:val="004D2A7C"/>
    <w:rsid w:val="004E0EAF"/>
    <w:rsid w:val="00526972"/>
    <w:rsid w:val="00533F10"/>
    <w:rsid w:val="0066575E"/>
    <w:rsid w:val="006A0F50"/>
    <w:rsid w:val="00722A90"/>
    <w:rsid w:val="0073663A"/>
    <w:rsid w:val="007920FD"/>
    <w:rsid w:val="007A0450"/>
    <w:rsid w:val="007A3136"/>
    <w:rsid w:val="008214F5"/>
    <w:rsid w:val="00855CEF"/>
    <w:rsid w:val="008877B5"/>
    <w:rsid w:val="008D79D2"/>
    <w:rsid w:val="0090520B"/>
    <w:rsid w:val="00961A4D"/>
    <w:rsid w:val="00A37ED6"/>
    <w:rsid w:val="00A761D2"/>
    <w:rsid w:val="00A76A5D"/>
    <w:rsid w:val="00AF4D33"/>
    <w:rsid w:val="00B46755"/>
    <w:rsid w:val="00BC5AE8"/>
    <w:rsid w:val="00BD67B1"/>
    <w:rsid w:val="00C052DA"/>
    <w:rsid w:val="00CF1A58"/>
    <w:rsid w:val="00D7471E"/>
    <w:rsid w:val="00DE4C84"/>
    <w:rsid w:val="00E24C61"/>
    <w:rsid w:val="00E369D0"/>
    <w:rsid w:val="00E54BEF"/>
    <w:rsid w:val="00E70A2D"/>
    <w:rsid w:val="00EC1F36"/>
    <w:rsid w:val="00F00295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54D2"/>
  <w15:docId w15:val="{954FA8D2-C66A-4C7E-A2FB-51036C8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F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2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31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313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313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313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313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A31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31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358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74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0D17-6DBD-4253-BEA0-0946955E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Ефремов</cp:lastModifiedBy>
  <cp:revision>2</cp:revision>
  <cp:lastPrinted>2018-03-23T02:03:00Z</cp:lastPrinted>
  <dcterms:created xsi:type="dcterms:W3CDTF">2018-08-22T06:48:00Z</dcterms:created>
  <dcterms:modified xsi:type="dcterms:W3CDTF">2018-08-22T06:48:00Z</dcterms:modified>
</cp:coreProperties>
</file>