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E6B6" w14:textId="77777777" w:rsidR="00193F58" w:rsidRDefault="00C63538">
      <w:pPr>
        <w:jc w:val="right"/>
        <w:rPr>
          <w:rFonts w:cs="Arial"/>
        </w:rPr>
      </w:pPr>
      <w:r>
        <w:rPr>
          <w:rFonts w:cs="Arial"/>
        </w:rPr>
        <w:t xml:space="preserve">Приложение </w:t>
      </w:r>
    </w:p>
    <w:p w14:paraId="6C1F8485" w14:textId="77777777" w:rsidR="00193F58" w:rsidRDefault="00C63538">
      <w:pPr>
        <w:jc w:val="right"/>
        <w:rPr>
          <w:rFonts w:cs="Arial"/>
        </w:rPr>
      </w:pPr>
      <w:r>
        <w:rPr>
          <w:rFonts w:cs="Arial"/>
        </w:rPr>
        <w:t>к решению сессии</w:t>
      </w:r>
    </w:p>
    <w:p w14:paraId="102BC933" w14:textId="77777777" w:rsidR="00193F58" w:rsidRDefault="00C63538">
      <w:pPr>
        <w:jc w:val="right"/>
        <w:rPr>
          <w:rFonts w:cs="Arial"/>
        </w:rPr>
      </w:pPr>
      <w:r>
        <w:rPr>
          <w:rFonts w:cs="Arial"/>
        </w:rPr>
        <w:t>районного Совета депутатов</w:t>
      </w:r>
    </w:p>
    <w:p w14:paraId="7AD25150" w14:textId="1FC0A0BC" w:rsidR="00193F58" w:rsidRDefault="00C63538">
      <w:pPr>
        <w:pStyle w:val="ConsPlusTitle"/>
        <w:spacing w:line="240" w:lineRule="exact"/>
        <w:jc w:val="right"/>
        <w:rPr>
          <w:rFonts w:ascii="Arial" w:hAnsi="Arial" w:cs="Arial"/>
          <w:b w:val="0"/>
          <w:sz w:val="20"/>
        </w:rPr>
      </w:pPr>
      <w:r>
        <w:rPr>
          <w:rFonts w:ascii="Arial" w:hAnsi="Arial" w:cs="Arial"/>
          <w:b w:val="0"/>
          <w:sz w:val="20"/>
        </w:rPr>
        <w:t xml:space="preserve">от 19 октября 2023г. </w:t>
      </w:r>
      <w:r>
        <w:rPr>
          <w:rFonts w:ascii="Arial" w:hAnsi="Arial" w:cs="Arial"/>
          <w:b w:val="0"/>
          <w:sz w:val="20"/>
          <w:lang w:val="en-US"/>
        </w:rPr>
        <w:t>V</w:t>
      </w:r>
      <w:r>
        <w:rPr>
          <w:rFonts w:ascii="Arial" w:hAnsi="Arial" w:cs="Arial"/>
          <w:b w:val="0"/>
          <w:sz w:val="20"/>
        </w:rPr>
        <w:t>-№ 2-13</w:t>
      </w:r>
    </w:p>
    <w:p w14:paraId="71865535" w14:textId="77777777" w:rsidR="00193F58" w:rsidRDefault="00193F58">
      <w:pPr>
        <w:pStyle w:val="ConsPlusTitle"/>
        <w:spacing w:line="240" w:lineRule="exact"/>
        <w:jc w:val="right"/>
        <w:rPr>
          <w:szCs w:val="24"/>
        </w:rPr>
      </w:pPr>
    </w:p>
    <w:p w14:paraId="497FC8DD" w14:textId="77777777" w:rsidR="00193F58" w:rsidRDefault="00C63538">
      <w:pPr>
        <w:pStyle w:val="ConsPlusTitle"/>
        <w:jc w:val="center"/>
        <w:rPr>
          <w:b w:val="0"/>
          <w:szCs w:val="24"/>
        </w:rPr>
      </w:pPr>
      <w:r>
        <w:rPr>
          <w:b w:val="0"/>
          <w:szCs w:val="24"/>
        </w:rPr>
        <w:t>ПОЛОЖЕНИЕ</w:t>
      </w:r>
    </w:p>
    <w:p w14:paraId="4649B4CE" w14:textId="77777777" w:rsidR="00193F58" w:rsidRDefault="00C63538">
      <w:pPr>
        <w:pStyle w:val="ConsPlusNormal"/>
        <w:jc w:val="center"/>
        <w:rPr>
          <w:szCs w:val="24"/>
        </w:rPr>
      </w:pPr>
      <w:bookmarkStart w:id="0" w:name="Par31"/>
      <w:bookmarkEnd w:id="0"/>
      <w:r>
        <w:rPr>
          <w:szCs w:val="24"/>
        </w:rPr>
        <w:t xml:space="preserve">О МУНИЦИПАЛЬНОМ ЗЕМЕЛЬНОМ КОНТРОЛЕ В СЕЛЬСКИХ ПОСЕЛЕНИЯХ И НА МЕЖСЕЛЕННОЙ ТЕРРИТОРИИ МУНИЦИПАЛЬНОГО ОБРАЗОВАНИЯ «МИРНИНСКИЙ РАЙОН» РЕСПУБЛИКИ САХА (ЯКУТИЯ) </w:t>
      </w:r>
    </w:p>
    <w:p w14:paraId="14AA199B" w14:textId="6EDF0D98" w:rsidR="00193F58" w:rsidRDefault="00C63538">
      <w:pPr>
        <w:pStyle w:val="ConsPlusTitle"/>
        <w:spacing w:line="240" w:lineRule="exact"/>
        <w:jc w:val="center"/>
        <w:rPr>
          <w:rFonts w:ascii="Arial" w:hAnsi="Arial" w:cs="Arial"/>
          <w:b w:val="0"/>
          <w:sz w:val="20"/>
        </w:rPr>
      </w:pPr>
      <w:r>
        <w:rPr>
          <w:szCs w:val="24"/>
        </w:rPr>
        <w:t>(</w:t>
      </w:r>
      <w:r>
        <w:rPr>
          <w:b w:val="0"/>
          <w:szCs w:val="24"/>
        </w:rPr>
        <w:t>в ред.</w:t>
      </w:r>
      <w:r>
        <w:rPr>
          <w:szCs w:val="24"/>
        </w:rPr>
        <w:t xml:space="preserve"> </w:t>
      </w:r>
      <w:r>
        <w:rPr>
          <w:rFonts w:ascii="Arial" w:hAnsi="Arial" w:cs="Arial"/>
          <w:b w:val="0"/>
          <w:sz w:val="20"/>
        </w:rPr>
        <w:t xml:space="preserve">от 19 октября 2023г. </w:t>
      </w:r>
      <w:r>
        <w:rPr>
          <w:rFonts w:ascii="Arial" w:hAnsi="Arial" w:cs="Arial"/>
          <w:b w:val="0"/>
          <w:sz w:val="20"/>
          <w:lang w:val="en-US"/>
        </w:rPr>
        <w:t>V</w:t>
      </w:r>
      <w:r>
        <w:rPr>
          <w:rFonts w:ascii="Arial" w:hAnsi="Arial" w:cs="Arial"/>
          <w:b w:val="0"/>
          <w:sz w:val="20"/>
        </w:rPr>
        <w:t>-№ 2-13___</w:t>
      </w:r>
      <w:r>
        <w:rPr>
          <w:szCs w:val="24"/>
        </w:rPr>
        <w:t>)</w:t>
      </w:r>
    </w:p>
    <w:p w14:paraId="5CA50FD2" w14:textId="77777777" w:rsidR="00193F58" w:rsidRDefault="00193F58">
      <w:pPr>
        <w:pStyle w:val="ConsPlusTitle"/>
        <w:jc w:val="center"/>
        <w:rPr>
          <w:b w:val="0"/>
          <w:szCs w:val="24"/>
        </w:rPr>
      </w:pPr>
    </w:p>
    <w:p w14:paraId="435CD430" w14:textId="77777777" w:rsidR="00193F58" w:rsidRDefault="00C63538">
      <w:pPr>
        <w:pStyle w:val="ConsPlusNormal"/>
        <w:ind w:firstLine="0"/>
        <w:jc w:val="center"/>
        <w:rPr>
          <w:b/>
          <w:szCs w:val="24"/>
        </w:rPr>
      </w:pPr>
      <w:r>
        <w:rPr>
          <w:b/>
          <w:szCs w:val="24"/>
        </w:rPr>
        <w:t>1.Общие положения</w:t>
      </w:r>
    </w:p>
    <w:p w14:paraId="5B451AAA" w14:textId="77777777" w:rsidR="00193F58" w:rsidRDefault="00193F58">
      <w:pPr>
        <w:pStyle w:val="ConsPlusNormal"/>
        <w:ind w:firstLine="567"/>
        <w:rPr>
          <w:szCs w:val="24"/>
        </w:rPr>
      </w:pPr>
    </w:p>
    <w:p w14:paraId="051CD4D0" w14:textId="7E1985BD"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1.1. Настоящее Положение устанавливает порядок организации и осуществления муниципального земельного контроля в границах </w:t>
      </w:r>
      <w:r>
        <w:rPr>
          <w:rFonts w:ascii="Times New Roman" w:hAnsi="Times New Roman"/>
          <w:color w:val="000000"/>
          <w:spacing w:val="2"/>
          <w:sz w:val="24"/>
          <w:szCs w:val="24"/>
          <w:shd w:val="clear" w:color="auto" w:fill="FFFFFF"/>
        </w:rPr>
        <w:t>сельских поселений и межселенных территорий Мирнинского района</w:t>
      </w:r>
      <w:r>
        <w:rPr>
          <w:rFonts w:ascii="Times New Roman" w:hAnsi="Times New Roman"/>
          <w:sz w:val="24"/>
          <w:szCs w:val="24"/>
        </w:rPr>
        <w:t xml:space="preserve"> (далее – муниципальный контроль).</w:t>
      </w:r>
    </w:p>
    <w:p w14:paraId="3E1CD600"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1.2. Предметом муниципального контроля является:</w:t>
      </w:r>
    </w:p>
    <w:p w14:paraId="734A9ECE" w14:textId="77777777" w:rsidR="00193F58" w:rsidRDefault="00C63538">
      <w:pPr>
        <w:pStyle w:val="ConsPlusNormal"/>
        <w:ind w:firstLine="709"/>
        <w:jc w:val="both"/>
        <w:rPr>
          <w:szCs w:val="24"/>
        </w:rPr>
      </w:pPr>
      <w:r>
        <w:rPr>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14:paraId="10BB38C1" w14:textId="77777777" w:rsidR="00193F58" w:rsidRDefault="00C63538">
      <w:pPr>
        <w:pStyle w:val="ConsPlusNormal"/>
        <w:ind w:firstLine="709"/>
        <w:jc w:val="both"/>
        <w:rPr>
          <w:szCs w:val="24"/>
        </w:rPr>
      </w:pPr>
      <w:r>
        <w:rPr>
          <w:szCs w:val="24"/>
        </w:rPr>
        <w:t>исполнение решений, принимаемых по результатам контрольных мероприятий.</w:t>
      </w:r>
    </w:p>
    <w:p w14:paraId="797CF796"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1.3. Объектами муниципального контроля (далее – объект контроля) являются:</w:t>
      </w:r>
    </w:p>
    <w:p w14:paraId="4A332D87" w14:textId="77777777" w:rsidR="00193F58" w:rsidRDefault="00C63538">
      <w:pPr>
        <w:widowControl/>
        <w:ind w:firstLine="709"/>
        <w:jc w:val="both"/>
        <w:rPr>
          <w:rFonts w:ascii="Times New Roman" w:hAnsi="Times New Roman"/>
          <w:color w:val="auto"/>
          <w:sz w:val="24"/>
          <w:szCs w:val="24"/>
        </w:rPr>
      </w:pPr>
      <w:r>
        <w:rPr>
          <w:rFonts w:ascii="Times New Roman" w:hAnsi="Times New Roman"/>
          <w:color w:val="auto"/>
          <w:sz w:val="24"/>
          <w:szCs w:val="24"/>
        </w:rPr>
        <w:t>деятельность, действия (бездействие) контролируемых лиц в сфере землепользования,</w:t>
      </w:r>
      <w:r>
        <w:rPr>
          <w:rFonts w:ascii="Times New Roman" w:hAnsi="Times New Roman"/>
          <w:i/>
          <w:color w:val="auto"/>
          <w:sz w:val="24"/>
          <w:szCs w:val="24"/>
        </w:rPr>
        <w:t xml:space="preserve"> </w:t>
      </w:r>
      <w:r>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8666D96" w14:textId="77777777" w:rsidR="00193F58" w:rsidRDefault="00C63538">
      <w:pPr>
        <w:widowControl/>
        <w:ind w:firstLine="709"/>
        <w:jc w:val="both"/>
        <w:rPr>
          <w:rFonts w:ascii="Times New Roman" w:hAnsi="Times New Roman"/>
          <w:color w:val="auto"/>
          <w:sz w:val="24"/>
          <w:szCs w:val="24"/>
        </w:rPr>
      </w:pPr>
      <w:r>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14:paraId="7C86C94A" w14:textId="77777777" w:rsidR="00193F58" w:rsidRDefault="00C63538">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объекты земельных отношений, расположенные в границах </w:t>
      </w:r>
      <w:r>
        <w:rPr>
          <w:rFonts w:ascii="Times New Roman" w:hAnsi="Times New Roman"/>
          <w:spacing w:val="2"/>
          <w:sz w:val="24"/>
          <w:szCs w:val="24"/>
          <w:shd w:val="clear" w:color="auto" w:fill="FFFFFF"/>
        </w:rPr>
        <w:t>сельских поселений и межселенных территорий Мирнинского района</w:t>
      </w:r>
      <w:r>
        <w:rPr>
          <w:rFonts w:ascii="Times New Roman" w:hAnsi="Times New Roman"/>
          <w:sz w:val="24"/>
          <w:szCs w:val="24"/>
        </w:rPr>
        <w:t xml:space="preserve">. </w:t>
      </w:r>
    </w:p>
    <w:p w14:paraId="59E505C1"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1.4. Учет объектов контроля осуществляется посредством создания:</w:t>
      </w:r>
    </w:p>
    <w:p w14:paraId="421AB047" w14:textId="77777777" w:rsidR="00193F58" w:rsidRDefault="00C63538">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единого реестра контрольных мероприятий; </w:t>
      </w:r>
    </w:p>
    <w:p w14:paraId="14E9749A" w14:textId="77777777" w:rsidR="00193F58" w:rsidRDefault="00C63538">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информационной системы </w:t>
      </w:r>
      <w:r>
        <w:rPr>
          <w:rFonts w:ascii="Times New Roman" w:hAnsi="Times New Roman"/>
          <w:sz w:val="24"/>
          <w:szCs w:val="24"/>
        </w:rPr>
        <w:t xml:space="preserve">(подсистемы государственной информационной системы) </w:t>
      </w:r>
      <w:r>
        <w:rPr>
          <w:rFonts w:ascii="Times New Roman" w:hAnsi="Times New Roman"/>
          <w:color w:val="auto"/>
          <w:sz w:val="24"/>
          <w:szCs w:val="24"/>
        </w:rPr>
        <w:t>досудебного обжалования;</w:t>
      </w:r>
    </w:p>
    <w:p w14:paraId="5B2B057F" w14:textId="77777777" w:rsidR="00193F58" w:rsidRDefault="00C63538">
      <w:pPr>
        <w:pStyle w:val="ConsPlusNormal"/>
        <w:ind w:firstLine="709"/>
        <w:jc w:val="both"/>
        <w:rPr>
          <w:szCs w:val="24"/>
        </w:rPr>
      </w:pPr>
      <w:r>
        <w:rPr>
          <w:szCs w:val="24"/>
        </w:rPr>
        <w:t>иных государственных и муниципальных информационных систем путем межведомственного информационного взаимодействия.</w:t>
      </w:r>
    </w:p>
    <w:p w14:paraId="1C7EB2E7" w14:textId="77777777" w:rsidR="00193F58" w:rsidRDefault="00C63538">
      <w:pPr>
        <w:pStyle w:val="ConsPlusNormal"/>
        <w:ind w:firstLine="709"/>
        <w:jc w:val="both"/>
        <w:rPr>
          <w:szCs w:val="24"/>
        </w:rPr>
      </w:pPr>
      <w:r>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43A2129F" w14:textId="77777777" w:rsidR="00193F58" w:rsidRDefault="00C63538">
      <w:pPr>
        <w:pStyle w:val="af0"/>
        <w:widowControl/>
        <w:ind w:left="0" w:firstLine="709"/>
        <w:jc w:val="both"/>
        <w:rPr>
          <w:rFonts w:ascii="Times New Roman" w:hAnsi="Times New Roman"/>
          <w:sz w:val="24"/>
          <w:szCs w:val="24"/>
        </w:rPr>
      </w:pPr>
      <w:r>
        <w:rPr>
          <w:rFonts w:ascii="Times New Roman" w:hAnsi="Times New Roman"/>
          <w:sz w:val="24"/>
          <w:szCs w:val="24"/>
        </w:rPr>
        <w:t>1.5. Муниципальный контроль осуществляется администрацией муниципального образования «Мирнинский район» Республики Саха (Якутия) (далее – Контрольный орган).</w:t>
      </w:r>
    </w:p>
    <w:p w14:paraId="3BB13B46" w14:textId="77777777" w:rsidR="00193F58" w:rsidRDefault="00C63538">
      <w:pPr>
        <w:tabs>
          <w:tab w:val="left" w:pos="1134"/>
        </w:tabs>
        <w:ind w:right="-142" w:firstLine="567"/>
        <w:jc w:val="both"/>
        <w:outlineLvl w:val="1"/>
        <w:rPr>
          <w:rFonts w:ascii="Times New Roman" w:hAnsi="Times New Roman"/>
          <w:sz w:val="24"/>
          <w:szCs w:val="24"/>
        </w:rPr>
      </w:pPr>
      <w:r>
        <w:rPr>
          <w:rFonts w:ascii="Times New Roman" w:hAnsi="Times New Roman"/>
          <w:sz w:val="24"/>
          <w:szCs w:val="24"/>
        </w:rPr>
        <w:t>1.6. Должностными лицами органа муниципального земельного контроля, уполномоченными на осуществление муниципального земельного контроля (далее – инспекторы), являются:</w:t>
      </w:r>
    </w:p>
    <w:p w14:paraId="193BBA48" w14:textId="77777777" w:rsidR="00193F58" w:rsidRDefault="00C63538">
      <w:pPr>
        <w:tabs>
          <w:tab w:val="left" w:pos="567"/>
        </w:tabs>
        <w:ind w:right="-142"/>
        <w:jc w:val="both"/>
        <w:outlineLvl w:val="1"/>
        <w:rPr>
          <w:rFonts w:ascii="Times New Roman" w:hAnsi="Times New Roman"/>
          <w:sz w:val="24"/>
          <w:szCs w:val="24"/>
        </w:rPr>
      </w:pPr>
      <w:r>
        <w:rPr>
          <w:rFonts w:ascii="Times New Roman" w:hAnsi="Times New Roman"/>
          <w:sz w:val="24"/>
          <w:szCs w:val="24"/>
        </w:rPr>
        <w:tab/>
        <w:t xml:space="preserve">– Глава Администрации района - главный муниципальный земельный инспектор </w:t>
      </w:r>
      <w:r>
        <w:rPr>
          <w:rFonts w:ascii="Times New Roman" w:hAnsi="Times New Roman"/>
          <w:spacing w:val="2"/>
          <w:sz w:val="24"/>
          <w:szCs w:val="24"/>
          <w:shd w:val="clear" w:color="auto" w:fill="FFFFFF"/>
        </w:rPr>
        <w:t>муниципального образования «Мирнинский район» Республики Саха (Якутия)</w:t>
      </w:r>
      <w:r>
        <w:rPr>
          <w:rFonts w:ascii="Times New Roman" w:hAnsi="Times New Roman"/>
          <w:sz w:val="24"/>
          <w:szCs w:val="24"/>
        </w:rPr>
        <w:t>;</w:t>
      </w:r>
    </w:p>
    <w:p w14:paraId="23662B6F" w14:textId="77777777" w:rsidR="00193F58" w:rsidRDefault="00C63538">
      <w:pPr>
        <w:tabs>
          <w:tab w:val="left" w:pos="709"/>
          <w:tab w:val="left" w:pos="851"/>
        </w:tabs>
        <w:ind w:right="-142" w:firstLine="567"/>
        <w:jc w:val="both"/>
        <w:rPr>
          <w:rFonts w:ascii="Times New Roman" w:hAnsi="Times New Roman"/>
          <w:sz w:val="24"/>
          <w:szCs w:val="24"/>
        </w:rPr>
      </w:pPr>
      <w:r>
        <w:rPr>
          <w:rFonts w:ascii="Times New Roman" w:hAnsi="Times New Roman"/>
          <w:sz w:val="24"/>
          <w:szCs w:val="24"/>
        </w:rPr>
        <w:t xml:space="preserve">– Первый заместитель Главы Администрации </w:t>
      </w:r>
      <w:r>
        <w:rPr>
          <w:rFonts w:ascii="Times New Roman" w:hAnsi="Times New Roman"/>
          <w:spacing w:val="2"/>
          <w:sz w:val="24"/>
          <w:szCs w:val="24"/>
          <w:shd w:val="clear" w:color="auto" w:fill="FFFFFF"/>
        </w:rPr>
        <w:t>района</w:t>
      </w:r>
      <w:r>
        <w:rPr>
          <w:rFonts w:ascii="Times New Roman" w:hAnsi="Times New Roman"/>
          <w:sz w:val="24"/>
          <w:szCs w:val="24"/>
        </w:rPr>
        <w:t xml:space="preserve"> – заместитель главного муниципального земельного инспектора </w:t>
      </w:r>
      <w:r>
        <w:rPr>
          <w:rFonts w:ascii="Times New Roman" w:hAnsi="Times New Roman"/>
          <w:spacing w:val="2"/>
          <w:sz w:val="24"/>
          <w:szCs w:val="24"/>
          <w:shd w:val="clear" w:color="auto" w:fill="FFFFFF"/>
        </w:rPr>
        <w:t>муниципального образования «Мирнинский район» Республики Саха (Якутия);</w:t>
      </w:r>
    </w:p>
    <w:p w14:paraId="219CFB8C" w14:textId="77777777" w:rsidR="00193F58" w:rsidRDefault="00C63538">
      <w:pPr>
        <w:tabs>
          <w:tab w:val="left" w:pos="709"/>
          <w:tab w:val="left" w:pos="851"/>
        </w:tabs>
        <w:ind w:right="-142" w:firstLine="567"/>
        <w:jc w:val="both"/>
        <w:rPr>
          <w:rFonts w:ascii="Times New Roman" w:hAnsi="Times New Roman"/>
          <w:sz w:val="24"/>
          <w:szCs w:val="24"/>
        </w:rPr>
      </w:pPr>
      <w:r>
        <w:rPr>
          <w:rFonts w:ascii="Times New Roman" w:hAnsi="Times New Roman"/>
          <w:sz w:val="24"/>
          <w:szCs w:val="24"/>
        </w:rPr>
        <w:t xml:space="preserve">– Председатель Административной комиссии МО «Мирнинский район» РС(Я) – муниципальный земельный инспектор </w:t>
      </w:r>
      <w:r>
        <w:rPr>
          <w:rFonts w:ascii="Times New Roman" w:hAnsi="Times New Roman"/>
          <w:spacing w:val="2"/>
          <w:sz w:val="24"/>
          <w:szCs w:val="24"/>
          <w:shd w:val="clear" w:color="auto" w:fill="FFFFFF"/>
        </w:rPr>
        <w:t>муниципального образования «Мирнинский район» Республики Саха (Якутия)</w:t>
      </w:r>
      <w:r>
        <w:rPr>
          <w:rFonts w:ascii="Times New Roman" w:hAnsi="Times New Roman"/>
          <w:sz w:val="24"/>
          <w:szCs w:val="24"/>
        </w:rPr>
        <w:t>.</w:t>
      </w:r>
    </w:p>
    <w:p w14:paraId="1E6AE282" w14:textId="77777777" w:rsidR="00193F58" w:rsidRDefault="00C63538">
      <w:pPr>
        <w:ind w:firstLine="709"/>
        <w:jc w:val="both"/>
        <w:rPr>
          <w:rFonts w:ascii="Times New Roman" w:hAnsi="Times New Roman"/>
          <w:sz w:val="24"/>
          <w:szCs w:val="24"/>
        </w:rPr>
      </w:pPr>
      <w:r>
        <w:rPr>
          <w:rFonts w:ascii="Times New Roman" w:hAnsi="Times New Roman"/>
          <w:sz w:val="24"/>
          <w:szCs w:val="24"/>
        </w:rPr>
        <w:t>1.7. Должностными лицами</w:t>
      </w:r>
      <w:r>
        <w:rPr>
          <w:rFonts w:ascii="Times New Roman" w:hAnsi="Times New Roman"/>
          <w:i/>
          <w:sz w:val="24"/>
          <w:szCs w:val="24"/>
        </w:rPr>
        <w:t xml:space="preserve"> </w:t>
      </w:r>
      <w:r>
        <w:rPr>
          <w:rFonts w:ascii="Times New Roman" w:hAnsi="Times New Roman"/>
          <w:sz w:val="24"/>
          <w:szCs w:val="24"/>
        </w:rPr>
        <w:t xml:space="preserve">Контрольного органа, уполномоченными </w:t>
      </w:r>
      <w:r>
        <w:rPr>
          <w:rFonts w:ascii="Times New Roman" w:hAnsi="Times New Roman"/>
          <w:sz w:val="24"/>
          <w:szCs w:val="24"/>
        </w:rPr>
        <w:br/>
        <w:t xml:space="preserve">на принятие решения о проведении контрольного мероприятия, являются руководитель, </w:t>
      </w:r>
      <w:r>
        <w:rPr>
          <w:rFonts w:ascii="Times New Roman" w:hAnsi="Times New Roman"/>
          <w:sz w:val="24"/>
          <w:szCs w:val="24"/>
        </w:rPr>
        <w:lastRenderedPageBreak/>
        <w:t xml:space="preserve">заместитель руководителя Контрольного органа (далее – уполномоченные должностные лица Контрольного органа). </w:t>
      </w:r>
    </w:p>
    <w:p w14:paraId="058054FF"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1.8. Права и обязанности инспектора.</w:t>
      </w:r>
    </w:p>
    <w:p w14:paraId="27495DDB"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1.8.1. Инспектор обязан:</w:t>
      </w:r>
    </w:p>
    <w:p w14:paraId="44A25C45"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1) соблюдать законодательство Российской Федерации, права и законные интересы контролируемых лиц;</w:t>
      </w:r>
    </w:p>
    <w:p w14:paraId="23BAA85F"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ADA0E2A" w14:textId="342C97E0"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A5E504E"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F3B7B27"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Саха (Якутии)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w:t>
      </w:r>
      <w:proofErr w:type="spellStart"/>
      <w:r>
        <w:rPr>
          <w:rFonts w:ascii="Times New Roman" w:hAnsi="Times New Roman"/>
          <w:sz w:val="24"/>
          <w:szCs w:val="24"/>
        </w:rPr>
        <w:t>ннастоящего</w:t>
      </w:r>
      <w:proofErr w:type="spellEnd"/>
      <w:r>
        <w:rPr>
          <w:rFonts w:ascii="Times New Roman" w:hAnsi="Times New Roman"/>
          <w:sz w:val="24"/>
          <w:szCs w:val="24"/>
        </w:rPr>
        <w:t xml:space="preserve"> Положения, осуществлять консультирование;</w:t>
      </w:r>
    </w:p>
    <w:p w14:paraId="27F07790"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4F279479"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C77B289"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708FDAC"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0EF88967"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14:paraId="6FBBE6B1"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168E0FEF"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3061292"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7B036791"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w:t>
      </w:r>
      <w:r>
        <w:rPr>
          <w:rFonts w:ascii="Times New Roman" w:hAnsi="Times New Roman"/>
          <w:sz w:val="24"/>
          <w:szCs w:val="24"/>
        </w:rPr>
        <w:lastRenderedPageBreak/>
        <w:t>мероприятия, посещать (осматривать) производственные объекты, если иное не предусмотрено федеральными законами;</w:t>
      </w:r>
    </w:p>
    <w:p w14:paraId="4CA92188"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F7841FD"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138849C0"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E81FF1F"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C254732" w14:textId="77777777" w:rsidR="00193F58" w:rsidRDefault="00C63538">
      <w:pPr>
        <w:pStyle w:val="af0"/>
        <w:widowControl/>
        <w:tabs>
          <w:tab w:val="left" w:pos="1134"/>
        </w:tabs>
        <w:ind w:left="0" w:firstLine="851"/>
        <w:jc w:val="both"/>
        <w:rPr>
          <w:rFonts w:ascii="Times New Roman" w:hAnsi="Times New Roman"/>
          <w:sz w:val="24"/>
          <w:szCs w:val="24"/>
        </w:rPr>
      </w:pPr>
      <w:r>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0D28F141"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76BC04E8" w14:textId="77777777" w:rsidR="00193F58" w:rsidRDefault="00C63538">
      <w:pPr>
        <w:pStyle w:val="ConsPlusNormal"/>
        <w:ind w:firstLine="709"/>
        <w:jc w:val="both"/>
        <w:rPr>
          <w:szCs w:val="24"/>
        </w:rPr>
      </w:pPr>
      <w:r>
        <w:rPr>
          <w:szCs w:val="24"/>
        </w:rPr>
        <w:t xml:space="preserve">1.9. </w:t>
      </w:r>
      <w:r>
        <w:rPr>
          <w:color w:val="000000"/>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Pr>
          <w:rStyle w:val="af2"/>
          <w:rFonts w:ascii="Times New Roman" w:hAnsi="Times New Roman"/>
          <w:color w:val="000000"/>
          <w:sz w:val="24"/>
          <w:szCs w:val="24"/>
        </w:rPr>
        <w:t>закона</w:t>
      </w:r>
      <w:r>
        <w:rPr>
          <w:color w:val="000000"/>
          <w:szCs w:val="24"/>
        </w:rPr>
        <w:t xml:space="preserve"> от 31.07.2020 № 248-ФЗ «О государственном контроле (надзоре) и муниципальном контроле в Российской Федерации», Земельного </w:t>
      </w:r>
      <w:r>
        <w:rPr>
          <w:rStyle w:val="af2"/>
          <w:rFonts w:ascii="Times New Roman" w:hAnsi="Times New Roman"/>
          <w:color w:val="000000"/>
          <w:sz w:val="24"/>
          <w:szCs w:val="24"/>
        </w:rPr>
        <w:t>кодекса</w:t>
      </w:r>
      <w:r>
        <w:rPr>
          <w:color w:val="000000"/>
          <w:szCs w:val="24"/>
        </w:rPr>
        <w:t xml:space="preserve"> Российской Федерации, Федерального </w:t>
      </w:r>
      <w:r>
        <w:rPr>
          <w:rStyle w:val="af2"/>
          <w:rFonts w:ascii="Times New Roman" w:hAnsi="Times New Roman"/>
          <w:color w:val="000000"/>
          <w:sz w:val="24"/>
          <w:szCs w:val="24"/>
        </w:rPr>
        <w:t>закона</w:t>
      </w:r>
      <w:r>
        <w:rPr>
          <w:color w:val="000000"/>
          <w:szCs w:val="24"/>
        </w:rPr>
        <w:t xml:space="preserve"> от 06.10.2003 № 131-ФЗ «Об общих принципах организации местного самоуправления в Российской Федерации».</w:t>
      </w:r>
    </w:p>
    <w:p w14:paraId="26151E43" w14:textId="77777777" w:rsidR="00193F58" w:rsidRDefault="00C63538">
      <w:pPr>
        <w:pStyle w:val="ConsPlusNormal"/>
        <w:ind w:firstLine="709"/>
        <w:jc w:val="both"/>
        <w:rPr>
          <w:szCs w:val="24"/>
        </w:rPr>
      </w:pPr>
      <w:bookmarkStart w:id="1" w:name="Par61"/>
      <w:bookmarkEnd w:id="1"/>
      <w:r>
        <w:rPr>
          <w:color w:val="000000"/>
          <w:szCs w:val="24"/>
        </w:rPr>
        <w:t>1.10. Администрация осуществляет муниципальный земельный контроль за соблюдением:</w:t>
      </w:r>
    </w:p>
    <w:p w14:paraId="1336AC10" w14:textId="77777777" w:rsidR="00193F58" w:rsidRDefault="00C63538">
      <w:pPr>
        <w:pStyle w:val="ConsPlusNormal"/>
        <w:ind w:firstLine="709"/>
        <w:jc w:val="both"/>
        <w:rPr>
          <w:szCs w:val="24"/>
        </w:rPr>
      </w:pPr>
      <w:r>
        <w:rPr>
          <w:color w:val="000000"/>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33738C5F" w14:textId="77777777" w:rsidR="00193F58" w:rsidRDefault="00C63538">
      <w:pPr>
        <w:pStyle w:val="ConsPlusNormal"/>
        <w:ind w:firstLine="709"/>
        <w:jc w:val="both"/>
        <w:rPr>
          <w:szCs w:val="24"/>
        </w:rPr>
      </w:pPr>
      <w:r>
        <w:rPr>
          <w:color w:val="000000"/>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72DCF8F1" w14:textId="77777777" w:rsidR="00193F58" w:rsidRDefault="00C63538">
      <w:pPr>
        <w:pStyle w:val="ConsPlusNormal"/>
        <w:ind w:firstLine="709"/>
        <w:jc w:val="both"/>
        <w:rPr>
          <w:szCs w:val="24"/>
        </w:rPr>
      </w:pPr>
      <w:r>
        <w:rPr>
          <w:color w:val="000000"/>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22472CFD" w14:textId="77777777" w:rsidR="00193F58" w:rsidRDefault="00C63538">
      <w:pPr>
        <w:pStyle w:val="ConsPlusNormal"/>
        <w:ind w:firstLine="709"/>
        <w:jc w:val="both"/>
        <w:rPr>
          <w:szCs w:val="24"/>
        </w:rPr>
      </w:pPr>
      <w:r>
        <w:rPr>
          <w:color w:val="000000"/>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1F95AE12" w14:textId="77777777" w:rsidR="00193F58" w:rsidRDefault="00C63538">
      <w:pPr>
        <w:pStyle w:val="ConsPlusNormal"/>
        <w:ind w:firstLine="709"/>
        <w:jc w:val="both"/>
        <w:rPr>
          <w:szCs w:val="24"/>
        </w:rPr>
      </w:pPr>
      <w:r>
        <w:rPr>
          <w:color w:val="000000"/>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C4398F1" w14:textId="77777777" w:rsidR="00193F58" w:rsidRDefault="00C63538">
      <w:pPr>
        <w:pStyle w:val="ConsPlusNormal"/>
        <w:ind w:firstLine="709"/>
        <w:jc w:val="both"/>
        <w:rPr>
          <w:color w:val="000000"/>
          <w:szCs w:val="24"/>
        </w:rPr>
      </w:pPr>
      <w:r>
        <w:rPr>
          <w:color w:val="000000"/>
          <w:szCs w:val="24"/>
        </w:rPr>
        <w:t>Полномочия, указанные в настоящем пункте, осуществляются администрацией в отношении всех категорий земель.</w:t>
      </w:r>
    </w:p>
    <w:p w14:paraId="584F3C6D"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Pr>
          <w:rFonts w:ascii="Times New Roman" w:hAnsi="Times New Roman" w:cs="Times New Roman"/>
          <w:sz w:val="24"/>
          <w:szCs w:val="24"/>
        </w:rPr>
        <w:lastRenderedPageBreak/>
        <w:t>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2CE0A7F" w14:textId="77777777" w:rsidR="00193F58" w:rsidRDefault="00193F58">
      <w:pPr>
        <w:pStyle w:val="ConsPlusNormal"/>
        <w:ind w:firstLine="709"/>
        <w:jc w:val="both"/>
        <w:rPr>
          <w:szCs w:val="24"/>
        </w:rPr>
      </w:pPr>
    </w:p>
    <w:p w14:paraId="65758F5D" w14:textId="77777777" w:rsidR="00193F58" w:rsidRDefault="00C63538">
      <w:pPr>
        <w:pStyle w:val="ConsPlusTitle"/>
        <w:jc w:val="center"/>
        <w:outlineLvl w:val="1"/>
        <w:rPr>
          <w:szCs w:val="24"/>
        </w:rPr>
      </w:pPr>
      <w:r>
        <w:rPr>
          <w:szCs w:val="24"/>
        </w:rPr>
        <w:t>2. Категории риска причинения вреда (ущерба)</w:t>
      </w:r>
    </w:p>
    <w:p w14:paraId="6A09CBE8" w14:textId="77777777" w:rsidR="00193F58" w:rsidRDefault="00193F58">
      <w:pPr>
        <w:pStyle w:val="ConsPlusNormal"/>
        <w:ind w:firstLine="709"/>
        <w:jc w:val="both"/>
        <w:rPr>
          <w:szCs w:val="24"/>
        </w:rPr>
      </w:pPr>
    </w:p>
    <w:p w14:paraId="14E07D6B"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3382833" w14:textId="77777777" w:rsidR="00193F58" w:rsidRDefault="00C63538">
      <w:pPr>
        <w:pStyle w:val="af0"/>
        <w:widowControl/>
        <w:tabs>
          <w:tab w:val="left" w:pos="1134"/>
        </w:tabs>
        <w:ind w:left="0" w:firstLine="709"/>
        <w:jc w:val="both"/>
        <w:rPr>
          <w:rFonts w:ascii="Times New Roman" w:hAnsi="Times New Roman"/>
          <w:color w:val="FF0000"/>
          <w:sz w:val="24"/>
          <w:szCs w:val="24"/>
        </w:rPr>
      </w:pPr>
      <w:r>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1C6AD418"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средний риск;</w:t>
      </w:r>
    </w:p>
    <w:p w14:paraId="49574C9A"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 умеренный риск;</w:t>
      </w:r>
    </w:p>
    <w:p w14:paraId="35227D0C"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 низкий риск.</w:t>
      </w:r>
    </w:p>
    <w:p w14:paraId="07240BAE"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14:paraId="0CE0CF48"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77CB20F"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14:paraId="75C7A610"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14:paraId="073AB1FF"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71CB329D"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2.8. Контрольный орган ведет перечни земельных участков, отнесенных к одной из категорий риска (далее – перечни земельных участков).</w:t>
      </w:r>
    </w:p>
    <w:p w14:paraId="1B61ACF8"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Перечни земельных участков содержат следующую информацию:</w:t>
      </w:r>
    </w:p>
    <w:p w14:paraId="0D356A5B"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а) кадастровый номер земельного участка или при его отсутствии адрес местоположения земельного участка;</w:t>
      </w:r>
    </w:p>
    <w:p w14:paraId="553DEABE"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б) категория риска, к которой отнесен земельный участок;</w:t>
      </w:r>
    </w:p>
    <w:p w14:paraId="43635204"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в) реквизиты решения об отнесении земельного участка к категории риска.</w:t>
      </w:r>
    </w:p>
    <w:p w14:paraId="544E38DF"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2.9. Перечни земельных участков с указанием категорий риска размещаются на официальном сайте Контрольного органа.</w:t>
      </w:r>
    </w:p>
    <w:p w14:paraId="57E89F8C" w14:textId="77777777" w:rsidR="00193F58" w:rsidRDefault="00193F58">
      <w:pPr>
        <w:pStyle w:val="af0"/>
        <w:widowControl/>
        <w:tabs>
          <w:tab w:val="left" w:pos="1134"/>
        </w:tabs>
        <w:ind w:left="0" w:firstLine="709"/>
        <w:jc w:val="both"/>
        <w:rPr>
          <w:rFonts w:ascii="Times New Roman" w:hAnsi="Times New Roman"/>
          <w:sz w:val="24"/>
          <w:szCs w:val="24"/>
        </w:rPr>
      </w:pPr>
    </w:p>
    <w:p w14:paraId="123DA437" w14:textId="77777777" w:rsidR="00193F58" w:rsidRDefault="00C63538">
      <w:pPr>
        <w:widowControl/>
        <w:tabs>
          <w:tab w:val="left" w:pos="1134"/>
        </w:tabs>
        <w:jc w:val="center"/>
        <w:rPr>
          <w:rFonts w:ascii="Times New Roman" w:hAnsi="Times New Roman"/>
          <w:b/>
          <w:color w:val="auto"/>
          <w:sz w:val="24"/>
          <w:szCs w:val="24"/>
        </w:rPr>
      </w:pPr>
      <w:r>
        <w:rPr>
          <w:rFonts w:ascii="Times New Roman" w:hAnsi="Times New Roman"/>
          <w:b/>
          <w:color w:val="auto"/>
          <w:sz w:val="24"/>
          <w:szCs w:val="24"/>
        </w:rPr>
        <w:t>3. Виды профилактических мероприятий, которые проводятся</w:t>
      </w:r>
    </w:p>
    <w:p w14:paraId="61D18A1A" w14:textId="77777777" w:rsidR="00193F58" w:rsidRDefault="00C63538">
      <w:pPr>
        <w:widowControl/>
        <w:tabs>
          <w:tab w:val="left" w:pos="1134"/>
        </w:tabs>
        <w:jc w:val="center"/>
        <w:rPr>
          <w:rFonts w:ascii="Times New Roman" w:hAnsi="Times New Roman"/>
          <w:b/>
          <w:color w:val="auto"/>
          <w:sz w:val="24"/>
          <w:szCs w:val="24"/>
        </w:rPr>
      </w:pPr>
      <w:r>
        <w:rPr>
          <w:rFonts w:ascii="Times New Roman" w:hAnsi="Times New Roman"/>
          <w:b/>
          <w:color w:val="auto"/>
          <w:sz w:val="24"/>
          <w:szCs w:val="24"/>
        </w:rPr>
        <w:t xml:space="preserve">при осуществлении муниципального контроля </w:t>
      </w:r>
    </w:p>
    <w:p w14:paraId="3EABE328" w14:textId="77777777" w:rsidR="00193F58" w:rsidRDefault="00193F58">
      <w:pPr>
        <w:widowControl/>
        <w:tabs>
          <w:tab w:val="left" w:pos="1134"/>
        </w:tabs>
        <w:jc w:val="both"/>
        <w:rPr>
          <w:rFonts w:ascii="Times New Roman" w:hAnsi="Times New Roman"/>
          <w:sz w:val="24"/>
          <w:szCs w:val="24"/>
        </w:rPr>
      </w:pPr>
    </w:p>
    <w:p w14:paraId="63365BF5"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14:paraId="3772AB75" w14:textId="77777777" w:rsidR="00193F58" w:rsidRDefault="00C63538">
      <w:pPr>
        <w:pStyle w:val="ConsPlusNormal"/>
        <w:ind w:firstLine="709"/>
        <w:jc w:val="both"/>
        <w:rPr>
          <w:szCs w:val="24"/>
        </w:rPr>
      </w:pPr>
      <w:r>
        <w:rPr>
          <w:szCs w:val="24"/>
        </w:rPr>
        <w:t>1) информирование;</w:t>
      </w:r>
    </w:p>
    <w:p w14:paraId="45287F18" w14:textId="77777777" w:rsidR="00193F58" w:rsidRDefault="00C63538">
      <w:pPr>
        <w:pStyle w:val="ConsPlusNormal"/>
        <w:ind w:firstLine="709"/>
        <w:jc w:val="both"/>
        <w:rPr>
          <w:szCs w:val="24"/>
        </w:rPr>
      </w:pPr>
      <w:r>
        <w:rPr>
          <w:szCs w:val="24"/>
        </w:rPr>
        <w:t>2) объявление предостережения;</w:t>
      </w:r>
    </w:p>
    <w:p w14:paraId="3DA0A285" w14:textId="77777777" w:rsidR="00193F58" w:rsidRDefault="00C63538">
      <w:pPr>
        <w:pStyle w:val="ConsPlusNormal"/>
        <w:ind w:firstLine="709"/>
        <w:jc w:val="both"/>
        <w:rPr>
          <w:szCs w:val="24"/>
        </w:rPr>
      </w:pPr>
      <w:r>
        <w:rPr>
          <w:szCs w:val="24"/>
        </w:rPr>
        <w:t>3) консультирование.</w:t>
      </w:r>
    </w:p>
    <w:p w14:paraId="5687AA3F" w14:textId="77777777" w:rsidR="00193F58" w:rsidRDefault="00193F58">
      <w:pPr>
        <w:pStyle w:val="ConsPlusNormal"/>
        <w:ind w:firstLine="709"/>
        <w:jc w:val="both"/>
        <w:rPr>
          <w:szCs w:val="24"/>
        </w:rPr>
      </w:pPr>
    </w:p>
    <w:p w14:paraId="2D9B1C3D" w14:textId="77777777" w:rsidR="00193F58" w:rsidRDefault="00C63538">
      <w:pPr>
        <w:pStyle w:val="ConsPlusNormal"/>
        <w:ind w:firstLine="0"/>
        <w:jc w:val="center"/>
        <w:rPr>
          <w:szCs w:val="24"/>
        </w:rPr>
      </w:pPr>
      <w:r>
        <w:rPr>
          <w:szCs w:val="24"/>
        </w:rPr>
        <w:t xml:space="preserve">3.1. Информирование контролируемых и иных заинтересованных лиц по вопросам соблюдения обязательных требований </w:t>
      </w:r>
    </w:p>
    <w:p w14:paraId="32971279" w14:textId="77777777" w:rsidR="00193F58" w:rsidRDefault="00193F58">
      <w:pPr>
        <w:pStyle w:val="ConsPlusNormal"/>
        <w:ind w:firstLine="709"/>
        <w:jc w:val="center"/>
        <w:rPr>
          <w:b/>
          <w:szCs w:val="24"/>
        </w:rPr>
      </w:pPr>
    </w:p>
    <w:p w14:paraId="68AC7C47"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3C28A535"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14:paraId="7E56ADEE" w14:textId="77777777" w:rsidR="00193F58" w:rsidRDefault="00193F58">
      <w:pPr>
        <w:widowControl/>
        <w:jc w:val="center"/>
        <w:rPr>
          <w:rFonts w:ascii="Times New Roman" w:hAnsi="Times New Roman"/>
          <w:sz w:val="24"/>
          <w:szCs w:val="24"/>
        </w:rPr>
      </w:pPr>
    </w:p>
    <w:p w14:paraId="5E5B6ED5" w14:textId="77777777" w:rsidR="00193F58" w:rsidRDefault="00C63538">
      <w:pPr>
        <w:widowControl/>
        <w:jc w:val="center"/>
        <w:rPr>
          <w:rFonts w:ascii="Times New Roman" w:hAnsi="Times New Roman"/>
          <w:sz w:val="24"/>
          <w:szCs w:val="24"/>
        </w:rPr>
      </w:pPr>
      <w:r>
        <w:rPr>
          <w:rFonts w:ascii="Times New Roman" w:hAnsi="Times New Roman"/>
          <w:sz w:val="24"/>
          <w:szCs w:val="24"/>
        </w:rPr>
        <w:t xml:space="preserve">3.2. Предостережение о недопустимости нарушения </w:t>
      </w:r>
    </w:p>
    <w:p w14:paraId="74B7C674" w14:textId="77777777" w:rsidR="00193F58" w:rsidRDefault="00C63538">
      <w:pPr>
        <w:widowControl/>
        <w:jc w:val="center"/>
        <w:rPr>
          <w:rFonts w:ascii="Times New Roman" w:hAnsi="Times New Roman"/>
          <w:sz w:val="24"/>
          <w:szCs w:val="24"/>
        </w:rPr>
      </w:pPr>
      <w:r>
        <w:rPr>
          <w:rFonts w:ascii="Times New Roman" w:hAnsi="Times New Roman"/>
          <w:sz w:val="24"/>
          <w:szCs w:val="24"/>
        </w:rPr>
        <w:t>обязательных требований</w:t>
      </w:r>
    </w:p>
    <w:p w14:paraId="4945519E" w14:textId="77777777" w:rsidR="00193F58" w:rsidRDefault="00193F58">
      <w:pPr>
        <w:widowControl/>
        <w:ind w:firstLine="709"/>
        <w:jc w:val="center"/>
        <w:rPr>
          <w:rFonts w:ascii="Times New Roman" w:hAnsi="Times New Roman"/>
          <w:b/>
          <w:sz w:val="24"/>
          <w:szCs w:val="24"/>
        </w:rPr>
      </w:pPr>
    </w:p>
    <w:p w14:paraId="0358EF72"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5E6A21D"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BE5E0C3" w14:textId="77777777" w:rsidR="00193F58" w:rsidRDefault="00C63538">
      <w:pPr>
        <w:pStyle w:val="ConsPlusNormal"/>
        <w:ind w:firstLine="709"/>
        <w:jc w:val="both"/>
        <w:rPr>
          <w:szCs w:val="24"/>
        </w:rPr>
      </w:pPr>
      <w:r>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CEC9BD1"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3.2.4. Возражение должно содержать:</w:t>
      </w:r>
    </w:p>
    <w:p w14:paraId="5C2267E2"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1) наименование Контрольного органа, в который направляется возражение;</w:t>
      </w:r>
    </w:p>
    <w:p w14:paraId="2EF82377"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0756852"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3) дату и номер предостережения;</w:t>
      </w:r>
    </w:p>
    <w:p w14:paraId="332FCE55"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4) доводы, на основании которых контролируемое лицо не согласно с объявленным предостережением;</w:t>
      </w:r>
    </w:p>
    <w:p w14:paraId="4C0B63BA"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5) дату получения предостережения контролируемым лицом;</w:t>
      </w:r>
    </w:p>
    <w:p w14:paraId="6BFDBB89"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6) личную подпись и дату.</w:t>
      </w:r>
    </w:p>
    <w:p w14:paraId="00105A94"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E6F9126" w14:textId="77777777" w:rsidR="00193F58" w:rsidRDefault="00C63538">
      <w:pPr>
        <w:pStyle w:val="ConsPlusNormal"/>
        <w:ind w:firstLine="709"/>
        <w:jc w:val="both"/>
        <w:rPr>
          <w:szCs w:val="24"/>
        </w:rPr>
      </w:pPr>
      <w:r>
        <w:rPr>
          <w:szCs w:val="24"/>
        </w:rPr>
        <w:t>3.2.6. Контрольный орган рассматривает возражение в отношении предостережения в течение пятнадцати рабочих дней со дня его получения.</w:t>
      </w:r>
    </w:p>
    <w:p w14:paraId="692006D1"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14:paraId="0CB26746"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1) удовлетворяет возражение в форме отмены предостережения;</w:t>
      </w:r>
    </w:p>
    <w:p w14:paraId="3330A68C"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2) отказывает в удовлетворении возражения с указанием причины отказа.</w:t>
      </w:r>
    </w:p>
    <w:p w14:paraId="6C721296" w14:textId="77777777" w:rsidR="00193F58" w:rsidRDefault="00C63538">
      <w:pPr>
        <w:pStyle w:val="ConsPlusNormal"/>
        <w:ind w:firstLine="709"/>
        <w:jc w:val="both"/>
        <w:rPr>
          <w:szCs w:val="24"/>
        </w:rPr>
      </w:pPr>
      <w:r>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F3FFA80"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3.2.9. Повторное направление возражения по тем же основаниям не допускается.</w:t>
      </w:r>
    </w:p>
    <w:p w14:paraId="047A0401"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7F84572" w14:textId="77777777" w:rsidR="00193F58" w:rsidRDefault="00193F58">
      <w:pPr>
        <w:widowControl/>
        <w:ind w:firstLine="709"/>
        <w:jc w:val="center"/>
        <w:rPr>
          <w:rFonts w:ascii="Times New Roman" w:hAnsi="Times New Roman"/>
          <w:sz w:val="24"/>
          <w:szCs w:val="24"/>
        </w:rPr>
      </w:pPr>
    </w:p>
    <w:p w14:paraId="6A8D1142" w14:textId="77777777" w:rsidR="00193F58" w:rsidRDefault="00C63538">
      <w:pPr>
        <w:widowControl/>
        <w:jc w:val="center"/>
        <w:rPr>
          <w:rFonts w:ascii="Times New Roman" w:hAnsi="Times New Roman"/>
          <w:sz w:val="24"/>
          <w:szCs w:val="24"/>
        </w:rPr>
      </w:pPr>
      <w:r>
        <w:rPr>
          <w:rFonts w:ascii="Times New Roman" w:hAnsi="Times New Roman"/>
          <w:sz w:val="24"/>
          <w:szCs w:val="24"/>
        </w:rPr>
        <w:t>3.3. Консультирование</w:t>
      </w:r>
    </w:p>
    <w:p w14:paraId="40DC11EE" w14:textId="77777777" w:rsidR="00193F58" w:rsidRDefault="00193F58">
      <w:pPr>
        <w:widowControl/>
        <w:ind w:firstLine="709"/>
        <w:jc w:val="center"/>
        <w:rPr>
          <w:rFonts w:ascii="Times New Roman" w:hAnsi="Times New Roman"/>
          <w:b/>
          <w:sz w:val="24"/>
          <w:szCs w:val="24"/>
        </w:rPr>
      </w:pPr>
    </w:p>
    <w:p w14:paraId="55A8A217" w14:textId="77777777" w:rsidR="00193F58" w:rsidRDefault="00C63538">
      <w:pPr>
        <w:pStyle w:val="ConsPlusNormal"/>
        <w:ind w:firstLine="709"/>
        <w:jc w:val="both"/>
        <w:rPr>
          <w:szCs w:val="24"/>
        </w:rPr>
      </w:pPr>
      <w:r>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415F22E6" w14:textId="77777777" w:rsidR="00193F58" w:rsidRDefault="00C63538">
      <w:pPr>
        <w:pStyle w:val="ConsPlusNormal"/>
        <w:tabs>
          <w:tab w:val="left" w:pos="1134"/>
        </w:tabs>
        <w:ind w:left="709" w:firstLine="0"/>
        <w:jc w:val="both"/>
        <w:rPr>
          <w:szCs w:val="24"/>
        </w:rPr>
      </w:pPr>
      <w:r>
        <w:rPr>
          <w:szCs w:val="24"/>
        </w:rPr>
        <w:t>1) порядка проведения контрольных мероприятий;</w:t>
      </w:r>
    </w:p>
    <w:p w14:paraId="79CAA386" w14:textId="77777777" w:rsidR="00193F58" w:rsidRDefault="00C63538">
      <w:pPr>
        <w:pStyle w:val="ConsPlusNormal"/>
        <w:tabs>
          <w:tab w:val="left" w:pos="1134"/>
        </w:tabs>
        <w:ind w:left="709" w:firstLine="0"/>
        <w:jc w:val="both"/>
        <w:rPr>
          <w:szCs w:val="24"/>
        </w:rPr>
      </w:pPr>
      <w:r>
        <w:rPr>
          <w:szCs w:val="24"/>
        </w:rPr>
        <w:t>2) периодичности проведения контрольных мероприятий;</w:t>
      </w:r>
    </w:p>
    <w:p w14:paraId="6DF040F1" w14:textId="77777777" w:rsidR="00193F58" w:rsidRDefault="00C63538">
      <w:pPr>
        <w:pStyle w:val="ConsPlusNormal"/>
        <w:tabs>
          <w:tab w:val="left" w:pos="1134"/>
        </w:tabs>
        <w:ind w:left="709" w:firstLine="0"/>
        <w:jc w:val="both"/>
        <w:rPr>
          <w:szCs w:val="24"/>
        </w:rPr>
      </w:pPr>
      <w:r>
        <w:rPr>
          <w:szCs w:val="24"/>
        </w:rPr>
        <w:t>3) порядка принятия решений по итогам контрольных мероприятий;</w:t>
      </w:r>
    </w:p>
    <w:p w14:paraId="34F841BB" w14:textId="77777777" w:rsidR="00193F58" w:rsidRDefault="00C63538">
      <w:pPr>
        <w:pStyle w:val="ConsPlusNormal"/>
        <w:tabs>
          <w:tab w:val="left" w:pos="1134"/>
        </w:tabs>
        <w:ind w:left="709" w:firstLine="0"/>
        <w:jc w:val="both"/>
        <w:rPr>
          <w:szCs w:val="24"/>
        </w:rPr>
      </w:pPr>
      <w:r>
        <w:rPr>
          <w:szCs w:val="24"/>
        </w:rPr>
        <w:t>4) порядка обжалования решений Контрольного органа.</w:t>
      </w:r>
    </w:p>
    <w:p w14:paraId="32FE773B"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3.3.2. Инспекторы осуществляют консультирование контролируемых лиц и их представителей:</w:t>
      </w:r>
    </w:p>
    <w:p w14:paraId="6730D32B" w14:textId="77777777" w:rsidR="00193F58" w:rsidRDefault="00C63538">
      <w:pPr>
        <w:pStyle w:val="ConsPlusNormal"/>
        <w:ind w:firstLine="709"/>
        <w:jc w:val="both"/>
        <w:rPr>
          <w:szCs w:val="24"/>
        </w:rPr>
      </w:pPr>
      <w:r>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722166D" w14:textId="77777777" w:rsidR="00193F58" w:rsidRDefault="00C63538">
      <w:pPr>
        <w:pStyle w:val="ConsPlusNormal"/>
        <w:ind w:firstLine="709"/>
        <w:jc w:val="both"/>
        <w:rPr>
          <w:szCs w:val="24"/>
        </w:rPr>
      </w:pPr>
      <w:r>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51C32C76"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14:paraId="478D950A"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Время разговора по телефону не должно превышать 10 минут.</w:t>
      </w:r>
    </w:p>
    <w:p w14:paraId="1D9B893C" w14:textId="77777777" w:rsidR="00193F58" w:rsidRDefault="00C63538">
      <w:pPr>
        <w:pStyle w:val="ConsPlusNormal"/>
        <w:ind w:firstLine="709"/>
        <w:jc w:val="both"/>
        <w:rPr>
          <w:szCs w:val="24"/>
        </w:rPr>
      </w:pPr>
      <w:r>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2EC8C26" w14:textId="77777777" w:rsidR="00193F58" w:rsidRDefault="00C63538">
      <w:pPr>
        <w:pStyle w:val="ConsPlusNormal"/>
        <w:ind w:firstLine="709"/>
        <w:jc w:val="both"/>
        <w:rPr>
          <w:szCs w:val="24"/>
        </w:rPr>
      </w:pPr>
      <w:r>
        <w:rPr>
          <w:szCs w:val="24"/>
        </w:rPr>
        <w:t>3.3.5. Письменное консультирование контролируемых лиц и их представителей осуществляется по вопросу порядка обжалования решений Контрольного органа.</w:t>
      </w:r>
    </w:p>
    <w:p w14:paraId="77C98756" w14:textId="77777777" w:rsidR="00193F58" w:rsidRDefault="00C63538">
      <w:pPr>
        <w:pStyle w:val="ConsPlusNormal"/>
        <w:ind w:firstLine="709"/>
        <w:jc w:val="both"/>
        <w:rPr>
          <w:szCs w:val="24"/>
        </w:rPr>
      </w:pPr>
      <w:r>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tooltip="consultantplus://offline/ref=5E6A5980DDC49DEF879D2EC1F223EBC9DB01A1693AC1EF7FF63C704701E48CD1DE1B2C709B4C735C6643BD95F3420E3B41FAB0A6E5258E6Cl8RFI" w:history="1">
        <w:r>
          <w:rPr>
            <w:szCs w:val="24"/>
          </w:rPr>
          <w:t>законом</w:t>
        </w:r>
      </w:hyperlink>
      <w:r>
        <w:rPr>
          <w:szCs w:val="24"/>
        </w:rPr>
        <w:t xml:space="preserve"> от 02.05.2006 № 59-ФЗ «О порядке рассмотрения обращений граждан Российской Федерации».</w:t>
      </w:r>
    </w:p>
    <w:p w14:paraId="0959E010" w14:textId="77777777" w:rsidR="00193F58" w:rsidRDefault="00C63538">
      <w:pPr>
        <w:pStyle w:val="ConsPlusNormal"/>
        <w:ind w:firstLine="709"/>
        <w:jc w:val="both"/>
        <w:rPr>
          <w:szCs w:val="24"/>
        </w:rPr>
      </w:pPr>
      <w:r>
        <w:rPr>
          <w:szCs w:val="24"/>
        </w:rPr>
        <w:t>3.3.7. Контрольный орган осуществляет учет проведенных консультирований.</w:t>
      </w:r>
    </w:p>
    <w:p w14:paraId="57F575FE" w14:textId="77777777" w:rsidR="00193F58" w:rsidRDefault="00193F58">
      <w:pPr>
        <w:pStyle w:val="af0"/>
        <w:widowControl/>
        <w:tabs>
          <w:tab w:val="left" w:pos="1134"/>
        </w:tabs>
        <w:ind w:left="0"/>
        <w:jc w:val="center"/>
        <w:rPr>
          <w:rFonts w:ascii="Times New Roman" w:hAnsi="Times New Roman"/>
          <w:b/>
          <w:sz w:val="24"/>
          <w:szCs w:val="24"/>
        </w:rPr>
      </w:pPr>
    </w:p>
    <w:p w14:paraId="7EBC633E" w14:textId="77777777" w:rsidR="00193F58" w:rsidRDefault="00C63538">
      <w:pPr>
        <w:pStyle w:val="af0"/>
        <w:widowControl/>
        <w:tabs>
          <w:tab w:val="left" w:pos="1134"/>
        </w:tabs>
        <w:ind w:left="0"/>
        <w:jc w:val="center"/>
        <w:rPr>
          <w:rFonts w:ascii="Times New Roman" w:hAnsi="Times New Roman"/>
          <w:b/>
          <w:sz w:val="24"/>
          <w:szCs w:val="24"/>
        </w:rPr>
      </w:pPr>
      <w:r>
        <w:rPr>
          <w:rFonts w:ascii="Times New Roman" w:hAnsi="Times New Roman"/>
          <w:b/>
          <w:sz w:val="24"/>
          <w:szCs w:val="24"/>
        </w:rPr>
        <w:t xml:space="preserve">4. Контрольные мероприятия, проводимые в рамках </w:t>
      </w:r>
    </w:p>
    <w:p w14:paraId="1C3836CA" w14:textId="77777777" w:rsidR="00193F58" w:rsidRDefault="00C63538">
      <w:pPr>
        <w:pStyle w:val="af0"/>
        <w:widowControl/>
        <w:tabs>
          <w:tab w:val="left" w:pos="1134"/>
        </w:tabs>
        <w:ind w:left="0"/>
        <w:jc w:val="center"/>
        <w:rPr>
          <w:rFonts w:ascii="Times New Roman" w:hAnsi="Times New Roman"/>
          <w:b/>
          <w:sz w:val="24"/>
          <w:szCs w:val="24"/>
        </w:rPr>
      </w:pPr>
      <w:r>
        <w:rPr>
          <w:rFonts w:ascii="Times New Roman" w:hAnsi="Times New Roman"/>
          <w:b/>
          <w:sz w:val="24"/>
          <w:szCs w:val="24"/>
        </w:rPr>
        <w:t xml:space="preserve">муниципального контроля </w:t>
      </w:r>
    </w:p>
    <w:p w14:paraId="339AA133" w14:textId="77777777" w:rsidR="00193F58" w:rsidRDefault="00193F58">
      <w:pPr>
        <w:pStyle w:val="af0"/>
        <w:widowControl/>
        <w:tabs>
          <w:tab w:val="left" w:pos="1134"/>
        </w:tabs>
        <w:ind w:left="709"/>
        <w:jc w:val="both"/>
        <w:rPr>
          <w:rFonts w:ascii="Times New Roman" w:hAnsi="Times New Roman"/>
          <w:sz w:val="24"/>
          <w:szCs w:val="24"/>
        </w:rPr>
      </w:pPr>
    </w:p>
    <w:p w14:paraId="4E26F5BF" w14:textId="77777777" w:rsidR="00193F58" w:rsidRDefault="00C63538">
      <w:pPr>
        <w:widowControl/>
        <w:tabs>
          <w:tab w:val="left" w:pos="1134"/>
        </w:tabs>
        <w:jc w:val="center"/>
        <w:rPr>
          <w:rFonts w:ascii="Times New Roman" w:hAnsi="Times New Roman"/>
          <w:color w:val="auto"/>
          <w:sz w:val="24"/>
          <w:szCs w:val="24"/>
        </w:rPr>
      </w:pPr>
      <w:r>
        <w:rPr>
          <w:rFonts w:ascii="Times New Roman" w:hAnsi="Times New Roman"/>
          <w:color w:val="auto"/>
          <w:sz w:val="24"/>
          <w:szCs w:val="24"/>
        </w:rPr>
        <w:t>4.1. Контрольные мероприятия. Общие вопросы</w:t>
      </w:r>
    </w:p>
    <w:p w14:paraId="47AE8085"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b/>
          <w:sz w:val="24"/>
          <w:szCs w:val="24"/>
        </w:rPr>
        <w:t xml:space="preserve"> </w:t>
      </w:r>
      <w:r>
        <w:rPr>
          <w:rFonts w:ascii="Times New Roman" w:hAnsi="Times New Roman"/>
          <w:sz w:val="24"/>
          <w:szCs w:val="24"/>
        </w:rPr>
        <w:t>мероприятий:</w:t>
      </w:r>
    </w:p>
    <w:p w14:paraId="0C8549E2" w14:textId="77777777" w:rsidR="00193F58" w:rsidRDefault="00C63538">
      <w:pPr>
        <w:pStyle w:val="ConsPlusNormal"/>
        <w:ind w:firstLine="709"/>
        <w:jc w:val="both"/>
        <w:rPr>
          <w:szCs w:val="24"/>
        </w:rPr>
      </w:pPr>
      <w:r>
        <w:rPr>
          <w:szCs w:val="24"/>
        </w:rPr>
        <w:t>документарная проверка, выездная проверка – при взаимодействии с контролируемыми лицами;</w:t>
      </w:r>
    </w:p>
    <w:p w14:paraId="7070153A" w14:textId="77777777" w:rsidR="00193F58" w:rsidRDefault="00C63538">
      <w:pPr>
        <w:pStyle w:val="ConsPlusNormal"/>
        <w:ind w:firstLine="709"/>
        <w:jc w:val="both"/>
        <w:rPr>
          <w:szCs w:val="24"/>
        </w:rPr>
      </w:pPr>
      <w:r>
        <w:rPr>
          <w:szCs w:val="24"/>
        </w:rPr>
        <w:t>выездное обследование – без взаимодействия с контролируемыми лицами.</w:t>
      </w:r>
    </w:p>
    <w:p w14:paraId="16EB3FC5"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4.1.2. При осуществлении муниципального контроля</w:t>
      </w:r>
      <w:r>
        <w:rPr>
          <w:rFonts w:ascii="Times New Roman" w:hAnsi="Times New Roman"/>
          <w:color w:val="FF0000"/>
          <w:sz w:val="24"/>
          <w:szCs w:val="24"/>
        </w:rPr>
        <w:t xml:space="preserve"> </w:t>
      </w:r>
      <w:r>
        <w:rPr>
          <w:rFonts w:ascii="Times New Roman" w:hAnsi="Times New Roman"/>
          <w:sz w:val="24"/>
          <w:szCs w:val="24"/>
        </w:rPr>
        <w:t xml:space="preserve">взаимодействием с контролируемыми лицами являются: </w:t>
      </w:r>
    </w:p>
    <w:p w14:paraId="59FA190B" w14:textId="77777777" w:rsidR="00193F58" w:rsidRDefault="00C63538">
      <w:pPr>
        <w:pStyle w:val="af0"/>
        <w:widowControl/>
        <w:tabs>
          <w:tab w:val="left" w:pos="1134"/>
        </w:tabs>
        <w:ind w:left="0" w:firstLine="709"/>
        <w:jc w:val="both"/>
        <w:rPr>
          <w:rFonts w:ascii="Times New Roman" w:hAnsi="Times New Roman"/>
          <w:b/>
          <w:color w:val="FF0000"/>
          <w:sz w:val="24"/>
          <w:szCs w:val="24"/>
        </w:rPr>
      </w:pPr>
      <w:r>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6A9FA8D7"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запрос документов, иных материалов; </w:t>
      </w:r>
    </w:p>
    <w:p w14:paraId="0A1D24E3"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1B1CD7B5" w14:textId="77777777" w:rsidR="00193F58" w:rsidRDefault="00C63538">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4.1.3. Контрольные мероприятия, осуществляемые при </w:t>
      </w:r>
      <w:r>
        <w:rPr>
          <w:rFonts w:ascii="Times New Roman" w:eastAsia="Calibri" w:hAnsi="Times New Roman"/>
          <w:color w:val="auto"/>
          <w:sz w:val="24"/>
          <w:szCs w:val="24"/>
          <w:lang w:eastAsia="en-US"/>
        </w:rPr>
        <w:t xml:space="preserve">взаимодействии с контролируемым лицом, </w:t>
      </w:r>
      <w:r>
        <w:rPr>
          <w:rFonts w:ascii="Times New Roman" w:hAnsi="Times New Roman"/>
          <w:color w:val="auto"/>
          <w:sz w:val="24"/>
          <w:szCs w:val="24"/>
        </w:rPr>
        <w:t>проводятся Контрольным органом по следующим основаниям:</w:t>
      </w:r>
    </w:p>
    <w:p w14:paraId="3C8BF9EB" w14:textId="77777777" w:rsidR="00193F58" w:rsidRDefault="00C63538">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FF8AEE" w14:textId="77777777" w:rsidR="00193F58" w:rsidRDefault="00C63538">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lastRenderedPageBreak/>
        <w:t>2) наступление сроков проведения контрольных мероприятий, включенных в план проведения контрольных мероприятий;</w:t>
      </w:r>
    </w:p>
    <w:p w14:paraId="4681AF24" w14:textId="77777777" w:rsidR="00193F58" w:rsidRDefault="00C63538">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828DA62" w14:textId="77777777" w:rsidR="00193F58" w:rsidRDefault="00C63538">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24EC76E" w14:textId="77777777" w:rsidR="00193F58" w:rsidRDefault="00C63538">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tooltip="consultantplus://offline/ref=176923FAB863A4C98807594DEB28D7B584908B5FB1A28C9FDE44BBC16100CFA6F926E59E29B06F2294D6112762FB2C6143467A2C60D1A08Ae0ABN" w:history="1">
        <w:r>
          <w:rPr>
            <w:rFonts w:ascii="Times New Roman" w:hAnsi="Times New Roman"/>
            <w:color w:val="auto"/>
            <w:sz w:val="24"/>
            <w:szCs w:val="24"/>
          </w:rPr>
          <w:t>частью 1 статьи 95</w:t>
        </w:r>
      </w:hyperlink>
      <w:r>
        <w:rPr>
          <w:rFonts w:ascii="Times New Roman" w:hAnsi="Times New Roman"/>
          <w:color w:val="auto"/>
          <w:sz w:val="24"/>
          <w:szCs w:val="24"/>
        </w:rPr>
        <w:t xml:space="preserve"> Федерального закона.</w:t>
      </w:r>
    </w:p>
    <w:p w14:paraId="33459B1B"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105C33FA" w14:textId="77777777" w:rsidR="00193F58" w:rsidRDefault="00C63538">
      <w:pPr>
        <w:widowControl/>
        <w:ind w:firstLine="709"/>
        <w:jc w:val="both"/>
        <w:rPr>
          <w:rFonts w:ascii="Times New Roman" w:hAnsi="Times New Roman"/>
          <w:color w:val="auto"/>
          <w:sz w:val="24"/>
          <w:szCs w:val="24"/>
        </w:rPr>
      </w:pPr>
      <w:r>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3C42B724" w14:textId="77777777" w:rsidR="00193F58" w:rsidRDefault="00C63538">
      <w:pPr>
        <w:widowControl/>
        <w:ind w:firstLine="709"/>
        <w:jc w:val="both"/>
        <w:rPr>
          <w:rFonts w:ascii="Times New Roman" w:hAnsi="Times New Roman"/>
          <w:color w:val="auto"/>
          <w:sz w:val="24"/>
          <w:szCs w:val="24"/>
        </w:rPr>
      </w:pPr>
      <w:r>
        <w:rPr>
          <w:rFonts w:ascii="Times New Roman" w:hAnsi="Times New Roman"/>
          <w:color w:val="auto"/>
          <w:sz w:val="24"/>
          <w:szCs w:val="24"/>
        </w:rPr>
        <w:t>- осмотр;</w:t>
      </w:r>
    </w:p>
    <w:p w14:paraId="6678B831" w14:textId="77777777" w:rsidR="00193F58" w:rsidRDefault="00C63538">
      <w:pPr>
        <w:widowControl/>
        <w:ind w:firstLine="709"/>
        <w:jc w:val="both"/>
        <w:rPr>
          <w:rFonts w:ascii="Times New Roman" w:hAnsi="Times New Roman"/>
          <w:color w:val="auto"/>
          <w:sz w:val="24"/>
          <w:szCs w:val="24"/>
        </w:rPr>
      </w:pPr>
      <w:r>
        <w:rPr>
          <w:rFonts w:ascii="Times New Roman" w:hAnsi="Times New Roman"/>
          <w:color w:val="auto"/>
          <w:sz w:val="24"/>
          <w:szCs w:val="24"/>
        </w:rPr>
        <w:t>- получение письменных объяснений;</w:t>
      </w:r>
    </w:p>
    <w:p w14:paraId="403F2105" w14:textId="77777777" w:rsidR="00193F58" w:rsidRDefault="00C63538">
      <w:pPr>
        <w:widowControl/>
        <w:ind w:firstLine="709"/>
        <w:jc w:val="both"/>
        <w:rPr>
          <w:rFonts w:ascii="Times New Roman" w:hAnsi="Times New Roman"/>
          <w:color w:val="auto"/>
          <w:sz w:val="24"/>
          <w:szCs w:val="24"/>
        </w:rPr>
      </w:pPr>
      <w:r>
        <w:rPr>
          <w:rFonts w:ascii="Times New Roman" w:hAnsi="Times New Roman"/>
          <w:sz w:val="24"/>
          <w:szCs w:val="24"/>
        </w:rPr>
        <w:t>- инструментальное обследование;</w:t>
      </w:r>
    </w:p>
    <w:p w14:paraId="50E281E6" w14:textId="77777777" w:rsidR="00193F58" w:rsidRDefault="00C63538">
      <w:pPr>
        <w:widowControl/>
        <w:ind w:firstLine="709"/>
        <w:jc w:val="both"/>
        <w:rPr>
          <w:rFonts w:ascii="Times New Roman" w:hAnsi="Times New Roman"/>
          <w:color w:val="FF0000"/>
          <w:sz w:val="24"/>
          <w:szCs w:val="24"/>
        </w:rPr>
      </w:pPr>
      <w:r>
        <w:rPr>
          <w:rFonts w:ascii="Times New Roman" w:hAnsi="Times New Roman"/>
          <w:color w:val="auto"/>
          <w:sz w:val="24"/>
          <w:szCs w:val="24"/>
        </w:rPr>
        <w:t>- истребование документов.</w:t>
      </w:r>
    </w:p>
    <w:p w14:paraId="1C9E4087" w14:textId="77777777" w:rsidR="00193F58" w:rsidRDefault="00C63538">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4.1.5. Для проведения контрольного мероприятия</w:t>
      </w:r>
      <w:r>
        <w:rPr>
          <w:rFonts w:ascii="Times New Roman" w:hAnsi="Times New Roman"/>
          <w:sz w:val="24"/>
          <w:szCs w:val="24"/>
        </w:rPr>
        <w:t>, предусматривающего взаимодействие с контролируемым лицом, а также документарной проверки,</w:t>
      </w:r>
      <w:r>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7E1E4B10"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6B32A4B6" w14:textId="77777777" w:rsidR="00193F58" w:rsidRDefault="00C63538">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14:paraId="10E5DCB8"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5D514965"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12799DA2"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EA0FF94"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6179C5A7" w14:textId="77777777" w:rsidR="00193F58" w:rsidRDefault="00C63538">
      <w:pPr>
        <w:pStyle w:val="ConsPlusNormal"/>
        <w:ind w:firstLine="709"/>
        <w:jc w:val="both"/>
        <w:rPr>
          <w:szCs w:val="24"/>
        </w:rPr>
      </w:pPr>
      <w:r>
        <w:rPr>
          <w:szCs w:val="24"/>
        </w:rPr>
        <w:t>4.1.8. Документы, иные материалы, являющиеся доказательствами нарушения обязательных требований, приобщаются к акту.</w:t>
      </w:r>
    </w:p>
    <w:p w14:paraId="17A07F4C" w14:textId="77777777" w:rsidR="00193F58" w:rsidRDefault="00C63538">
      <w:pPr>
        <w:pStyle w:val="ConsPlusNormal"/>
        <w:ind w:firstLine="709"/>
        <w:jc w:val="both"/>
        <w:rPr>
          <w:szCs w:val="24"/>
        </w:rPr>
      </w:pPr>
      <w:r>
        <w:rPr>
          <w:szCs w:val="24"/>
        </w:rPr>
        <w:t>Заполненные при проведении контрольного мероприятия проверочные листы должны быть приобщены к акту.</w:t>
      </w:r>
    </w:p>
    <w:p w14:paraId="0340421B" w14:textId="77777777" w:rsidR="00193F58" w:rsidRDefault="00C63538">
      <w:pPr>
        <w:pStyle w:val="ConsPlusNormal"/>
        <w:ind w:firstLine="709"/>
        <w:jc w:val="both"/>
        <w:rPr>
          <w:szCs w:val="24"/>
        </w:rPr>
      </w:pPr>
      <w:r>
        <w:rPr>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334C1D3" w14:textId="77777777" w:rsidR="00193F58" w:rsidRDefault="00C63538">
      <w:pPr>
        <w:pStyle w:val="ConsPlusNormal"/>
        <w:ind w:firstLine="709"/>
        <w:jc w:val="both"/>
        <w:rPr>
          <w:szCs w:val="24"/>
        </w:rPr>
      </w:pPr>
      <w:r>
        <w:rPr>
          <w:szCs w:val="24"/>
        </w:rPr>
        <w:t xml:space="preserve">4.1.10. Результаты контрольного мероприятия, содержащие информацию, составляющую </w:t>
      </w:r>
      <w:r>
        <w:rPr>
          <w:szCs w:val="24"/>
        </w:rPr>
        <w:lastRenderedPageBreak/>
        <w:t>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9FCA874" w14:textId="77777777" w:rsidR="00193F58" w:rsidRDefault="00C63538">
      <w:pPr>
        <w:pStyle w:val="HTML"/>
        <w:ind w:firstLine="540"/>
        <w:jc w:val="both"/>
        <w:rPr>
          <w:rFonts w:ascii="Times New Roman" w:hAnsi="Times New Roman" w:cs="Times New Roman"/>
          <w:sz w:val="24"/>
          <w:szCs w:val="24"/>
        </w:rPr>
      </w:pPr>
      <w:r>
        <w:rPr>
          <w:rFonts w:ascii="Times New Roman" w:hAnsi="Times New Roman" w:cs="Times New Roman"/>
          <w:sz w:val="24"/>
          <w:szCs w:val="24"/>
        </w:rPr>
        <w:t xml:space="preserve">4.1.11. В случае несогласия с фактами и выводами, изложенными в акте </w:t>
      </w:r>
      <w:proofErr w:type="gramStart"/>
      <w:r>
        <w:rPr>
          <w:rFonts w:ascii="Times New Roman" w:hAnsi="Times New Roman" w:cs="Times New Roman"/>
          <w:sz w:val="24"/>
          <w:szCs w:val="24"/>
        </w:rPr>
        <w:t>контрольного  мероприятия</w:t>
      </w:r>
      <w:proofErr w:type="gramEnd"/>
      <w:r>
        <w:rPr>
          <w:rFonts w:ascii="Times New Roman" w:hAnsi="Times New Roman" w:cs="Times New Roman"/>
          <w:sz w:val="24"/>
          <w:szCs w:val="24"/>
        </w:rPr>
        <w:t>, контролируемое лицо вправе направить жалобу в порядке, предусмотренном разделом 5 настоящего Положения.</w:t>
      </w:r>
    </w:p>
    <w:p w14:paraId="5CD72ABA" w14:textId="77777777" w:rsidR="00193F58" w:rsidRDefault="00193F58">
      <w:pPr>
        <w:pStyle w:val="af0"/>
        <w:widowControl/>
        <w:tabs>
          <w:tab w:val="left" w:pos="1134"/>
        </w:tabs>
        <w:ind w:left="0" w:firstLine="709"/>
        <w:jc w:val="both"/>
        <w:rPr>
          <w:rFonts w:ascii="Times New Roman" w:hAnsi="Times New Roman"/>
          <w:sz w:val="24"/>
          <w:szCs w:val="24"/>
        </w:rPr>
      </w:pPr>
    </w:p>
    <w:p w14:paraId="458F1170" w14:textId="77777777" w:rsidR="00193F58" w:rsidRDefault="00C63538">
      <w:pPr>
        <w:pStyle w:val="ConsPlusNormal"/>
        <w:tabs>
          <w:tab w:val="left" w:pos="284"/>
        </w:tabs>
        <w:ind w:firstLine="0"/>
        <w:jc w:val="center"/>
        <w:rPr>
          <w:szCs w:val="24"/>
        </w:rPr>
      </w:pPr>
      <w:r>
        <w:rPr>
          <w:szCs w:val="24"/>
        </w:rPr>
        <w:t>4.2. Меры, принимаемые Контрольным органом по результатам контрольных мероприятий</w:t>
      </w:r>
    </w:p>
    <w:p w14:paraId="1C9CD6CC" w14:textId="77777777" w:rsidR="00193F58" w:rsidRDefault="00193F58">
      <w:pPr>
        <w:pStyle w:val="ConsPlusNormal"/>
        <w:ind w:firstLine="709"/>
        <w:jc w:val="center"/>
        <w:rPr>
          <w:b/>
          <w:color w:val="000000"/>
          <w:szCs w:val="24"/>
        </w:rPr>
      </w:pPr>
    </w:p>
    <w:p w14:paraId="47E9132C"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ascii="Times New Roman" w:eastAsia="Calibri" w:hAnsi="Times New Roman"/>
          <w:bCs/>
          <w:sz w:val="24"/>
          <w:szCs w:val="24"/>
          <w:lang w:eastAsia="en-US"/>
        </w:rPr>
        <w:t xml:space="preserve"> в пределах полномочий, предусмотренных законодательством Российской Федерации,</w:t>
      </w:r>
      <w:r>
        <w:rPr>
          <w:rFonts w:ascii="Times New Roman" w:hAnsi="Times New Roman"/>
          <w:sz w:val="24"/>
          <w:szCs w:val="24"/>
        </w:rPr>
        <w:t xml:space="preserve"> обязан:</w:t>
      </w:r>
    </w:p>
    <w:p w14:paraId="53914843" w14:textId="77777777" w:rsidR="00193F58" w:rsidRDefault="00C63538">
      <w:pPr>
        <w:pStyle w:val="ConsPlusNormal"/>
        <w:ind w:firstLine="709"/>
        <w:jc w:val="both"/>
        <w:rPr>
          <w:color w:val="000000"/>
          <w:szCs w:val="24"/>
        </w:rPr>
      </w:pPr>
      <w:r>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78E24E9"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32AA7B4" w14:textId="77777777" w:rsidR="00193F58" w:rsidRDefault="00C63538">
      <w:pPr>
        <w:pStyle w:val="ConsPlusNormal"/>
        <w:ind w:firstLine="709"/>
        <w:jc w:val="both"/>
        <w:rPr>
          <w:szCs w:val="24"/>
        </w:rPr>
      </w:pPr>
      <w:r>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67092E9" w14:textId="77777777" w:rsidR="00193F58" w:rsidRDefault="00C63538">
      <w:pPr>
        <w:pStyle w:val="ConsPlusNormal"/>
        <w:ind w:firstLine="709"/>
        <w:jc w:val="both"/>
        <w:rPr>
          <w:szCs w:val="24"/>
        </w:rPr>
      </w:pPr>
      <w:r>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7C0CB7C" w14:textId="77777777" w:rsidR="00193F58" w:rsidRDefault="00C63538">
      <w:pPr>
        <w:pStyle w:val="ConsPlusNormal"/>
        <w:ind w:firstLine="709"/>
        <w:jc w:val="both"/>
        <w:rPr>
          <w:szCs w:val="24"/>
        </w:rPr>
      </w:pPr>
      <w:r>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A4B41E4" w14:textId="77777777" w:rsidR="00193F58" w:rsidRDefault="00C63538">
      <w:pPr>
        <w:pStyle w:val="ConsPlusNormal"/>
        <w:ind w:firstLine="709"/>
        <w:jc w:val="both"/>
        <w:rPr>
          <w:szCs w:val="24"/>
        </w:rPr>
      </w:pPr>
      <w:r>
        <w:rPr>
          <w:szCs w:val="24"/>
        </w:rPr>
        <w:t>4.2.2. Предписание оформляется по форме согласно приложению 3 к настоящему Положению.</w:t>
      </w:r>
    </w:p>
    <w:p w14:paraId="642BAC9B"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4.2.3. Контролируемое лицо по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A899BE8"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0C2F1F2D" w14:textId="77777777" w:rsidR="00193F58" w:rsidRDefault="00C63538">
      <w:pPr>
        <w:pStyle w:val="ConsPlusNormal"/>
        <w:ind w:firstLine="709"/>
        <w:jc w:val="both"/>
        <w:rPr>
          <w:szCs w:val="24"/>
        </w:rPr>
      </w:pPr>
      <w:r>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6CBB99F" w14:textId="77777777" w:rsidR="00193F58" w:rsidRDefault="00C63538">
      <w:pPr>
        <w:pStyle w:val="ConsPlusNormal"/>
        <w:ind w:firstLine="709"/>
        <w:jc w:val="both"/>
        <w:rPr>
          <w:szCs w:val="24"/>
        </w:rPr>
      </w:pPr>
      <w:r>
        <w:rPr>
          <w:szCs w:val="24"/>
        </w:rPr>
        <w:lastRenderedPageBreak/>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509CCC0C"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14:paraId="2A4CC68C"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5E69A8B2" w14:textId="77777777" w:rsidR="00193F58" w:rsidRDefault="00C63538">
      <w:pPr>
        <w:pStyle w:val="HTML"/>
        <w:ind w:firstLine="540"/>
        <w:jc w:val="both"/>
        <w:rPr>
          <w:rFonts w:ascii="Times New Roman" w:hAnsi="Times New Roman" w:cs="Times New Roman"/>
          <w:sz w:val="24"/>
          <w:szCs w:val="24"/>
        </w:rPr>
      </w:pPr>
      <w:r>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679AB94" w14:textId="77777777" w:rsidR="00193F58" w:rsidRDefault="00C63538">
      <w:pPr>
        <w:pStyle w:val="HTML"/>
        <w:ind w:firstLine="540"/>
        <w:jc w:val="both"/>
        <w:rPr>
          <w:rFonts w:ascii="Times New Roman" w:hAnsi="Times New Roman" w:cs="Times New Roman"/>
          <w:sz w:val="24"/>
          <w:szCs w:val="24"/>
        </w:rPr>
      </w:pPr>
      <w:r>
        <w:rPr>
          <w:rFonts w:ascii="Times New Roman" w:hAnsi="Times New Roman" w:cs="Times New Roman"/>
          <w:sz w:val="24"/>
          <w:szCs w:val="24"/>
        </w:rPr>
        <w:t>Информация об исполнении решения контрольного органа в полном объеме вносится в единый реестр контрольных мероприятий.</w:t>
      </w:r>
    </w:p>
    <w:p w14:paraId="54B80A5B" w14:textId="77777777" w:rsidR="00193F58" w:rsidRDefault="00193F58">
      <w:pPr>
        <w:pStyle w:val="HTML"/>
        <w:ind w:firstLine="709"/>
        <w:jc w:val="both"/>
        <w:rPr>
          <w:rFonts w:ascii="Times New Roman" w:hAnsi="Times New Roman" w:cs="Times New Roman"/>
          <w:sz w:val="24"/>
          <w:szCs w:val="24"/>
        </w:rPr>
      </w:pPr>
    </w:p>
    <w:p w14:paraId="33722ABD" w14:textId="77777777" w:rsidR="00193F58" w:rsidRDefault="00C63538">
      <w:pPr>
        <w:pStyle w:val="af0"/>
        <w:widowControl/>
        <w:tabs>
          <w:tab w:val="left" w:pos="1134"/>
        </w:tabs>
        <w:ind w:left="0"/>
        <w:jc w:val="center"/>
        <w:rPr>
          <w:rFonts w:ascii="Times New Roman" w:hAnsi="Times New Roman"/>
          <w:sz w:val="24"/>
          <w:szCs w:val="24"/>
        </w:rPr>
      </w:pPr>
      <w:r>
        <w:rPr>
          <w:rFonts w:ascii="Times New Roman" w:hAnsi="Times New Roman"/>
          <w:sz w:val="24"/>
          <w:szCs w:val="24"/>
        </w:rPr>
        <w:t>4.3. Плановые контрольные мероприятия</w:t>
      </w:r>
    </w:p>
    <w:p w14:paraId="3DDE5ACB" w14:textId="77777777" w:rsidR="00193F58" w:rsidRDefault="00193F58">
      <w:pPr>
        <w:pStyle w:val="af0"/>
        <w:widowControl/>
        <w:tabs>
          <w:tab w:val="left" w:pos="1134"/>
        </w:tabs>
        <w:ind w:left="709"/>
        <w:jc w:val="center"/>
        <w:rPr>
          <w:rFonts w:ascii="Times New Roman" w:hAnsi="Times New Roman"/>
          <w:b/>
          <w:sz w:val="24"/>
          <w:szCs w:val="24"/>
        </w:rPr>
      </w:pPr>
    </w:p>
    <w:p w14:paraId="164DF830"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48370621"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01F2FEC7" w14:textId="77777777" w:rsidR="00193F58" w:rsidRDefault="00C63538">
      <w:pPr>
        <w:pStyle w:val="af0"/>
        <w:widowControl/>
        <w:tabs>
          <w:tab w:val="left" w:pos="1134"/>
        </w:tabs>
        <w:ind w:left="0" w:firstLine="567"/>
        <w:jc w:val="both"/>
        <w:rPr>
          <w:rFonts w:ascii="Times New Roman" w:hAnsi="Times New Roman"/>
          <w:sz w:val="24"/>
          <w:szCs w:val="24"/>
          <w:vertAlign w:val="superscript"/>
        </w:rPr>
      </w:pPr>
      <w:r>
        <w:rPr>
          <w:rFonts w:ascii="Times New Roman" w:hAnsi="Times New Roman"/>
          <w:sz w:val="24"/>
          <w:szCs w:val="24"/>
        </w:rPr>
        <w:t>4.3.3. Контрольный орган может проводить следующие виды плановых контрольных мероприятий:</w:t>
      </w:r>
    </w:p>
    <w:p w14:paraId="6224C326"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документарная проверка;</w:t>
      </w:r>
    </w:p>
    <w:p w14:paraId="375F851D"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выездная проверка.</w:t>
      </w:r>
    </w:p>
    <w:p w14:paraId="66828120" w14:textId="77777777" w:rsidR="00193F58" w:rsidRDefault="00C63538">
      <w:pPr>
        <w:widowControl/>
        <w:ind w:firstLine="567"/>
        <w:jc w:val="both"/>
        <w:rPr>
          <w:rFonts w:ascii="Times New Roman" w:eastAsiaTheme="minorHAnsi" w:hAnsi="Times New Roman"/>
          <w:color w:val="auto"/>
          <w:sz w:val="24"/>
          <w:szCs w:val="24"/>
          <w:lang w:eastAsia="en-US"/>
        </w:rPr>
      </w:pPr>
      <w:r>
        <w:rPr>
          <w:rFonts w:ascii="Times New Roman" w:hAnsi="Times New Roman"/>
          <w:sz w:val="24"/>
          <w:szCs w:val="24"/>
        </w:rPr>
        <w:t xml:space="preserve">4.3.4. Периодичность проведения плановых контрольных мероприятий в отношении объектов контроля, отнесенных к категории среднего и умеренного риска – </w:t>
      </w:r>
      <w:r>
        <w:rPr>
          <w:rFonts w:ascii="Times New Roman" w:eastAsiaTheme="minorHAnsi" w:hAnsi="Times New Roman"/>
          <w:color w:val="auto"/>
          <w:sz w:val="24"/>
          <w:szCs w:val="24"/>
          <w:lang w:eastAsia="en-US"/>
        </w:rPr>
        <w:t>не менее одного контрольного мероприятия в 6 лет и не более одного контрольного мероприятия в 3 года.</w:t>
      </w:r>
    </w:p>
    <w:p w14:paraId="37A08F6D"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Плановые контрольные мероприятия в отношении объекта контроля, отнесенного к категории низкого риска, не проводятся. </w:t>
      </w:r>
    </w:p>
    <w:p w14:paraId="25AB2A88" w14:textId="77777777" w:rsidR="00193F58" w:rsidRDefault="00193F58">
      <w:pPr>
        <w:pStyle w:val="af0"/>
        <w:widowControl/>
        <w:tabs>
          <w:tab w:val="left" w:pos="1134"/>
        </w:tabs>
        <w:ind w:left="0" w:firstLine="709"/>
        <w:jc w:val="both"/>
        <w:rPr>
          <w:rFonts w:ascii="Times New Roman" w:hAnsi="Times New Roman"/>
          <w:sz w:val="24"/>
          <w:szCs w:val="24"/>
        </w:rPr>
      </w:pPr>
    </w:p>
    <w:p w14:paraId="328B6665" w14:textId="77777777" w:rsidR="00193F58" w:rsidRDefault="00C63538">
      <w:pPr>
        <w:pStyle w:val="af0"/>
        <w:widowControl/>
        <w:tabs>
          <w:tab w:val="left" w:pos="1134"/>
        </w:tabs>
        <w:ind w:left="0"/>
        <w:jc w:val="center"/>
        <w:rPr>
          <w:rFonts w:ascii="Times New Roman" w:hAnsi="Times New Roman"/>
          <w:sz w:val="24"/>
          <w:szCs w:val="24"/>
        </w:rPr>
      </w:pPr>
      <w:r>
        <w:rPr>
          <w:rFonts w:ascii="Times New Roman" w:hAnsi="Times New Roman"/>
          <w:sz w:val="24"/>
          <w:szCs w:val="24"/>
        </w:rPr>
        <w:t>4.4. Внеплановые контрольные мероприятия</w:t>
      </w:r>
    </w:p>
    <w:p w14:paraId="28E3F301" w14:textId="77777777" w:rsidR="00193F58" w:rsidRDefault="00193F58">
      <w:pPr>
        <w:pStyle w:val="af0"/>
        <w:widowControl/>
        <w:tabs>
          <w:tab w:val="left" w:pos="1134"/>
        </w:tabs>
        <w:ind w:left="709"/>
        <w:jc w:val="center"/>
        <w:rPr>
          <w:rFonts w:ascii="Times New Roman" w:hAnsi="Times New Roman"/>
          <w:b/>
          <w:sz w:val="24"/>
          <w:szCs w:val="24"/>
        </w:rPr>
      </w:pPr>
    </w:p>
    <w:p w14:paraId="4BEE3DB0"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4.4.1. Внеплановые контрольные мероприятия проводятся в виде документарных и выездных проверок, выездного обследования.</w:t>
      </w:r>
    </w:p>
    <w:p w14:paraId="0DC157FE"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4D595096" w14:textId="77777777" w:rsidR="00193F58" w:rsidRDefault="00C63538">
      <w:pPr>
        <w:pStyle w:val="ConsPlusNormal"/>
        <w:ind w:firstLine="709"/>
        <w:jc w:val="both"/>
        <w:rPr>
          <w:szCs w:val="24"/>
        </w:rPr>
      </w:pPr>
      <w:r>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767575DD" w14:textId="77777777" w:rsidR="00193F58" w:rsidRDefault="00C63538">
      <w:pPr>
        <w:pStyle w:val="ConsPlusNormal"/>
        <w:ind w:firstLine="709"/>
        <w:jc w:val="both"/>
        <w:rPr>
          <w:szCs w:val="24"/>
        </w:rPr>
      </w:pPr>
      <w:r>
        <w:rPr>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337844B" w14:textId="77777777" w:rsidR="00193F58" w:rsidRDefault="00193F58">
      <w:pPr>
        <w:widowControl/>
        <w:tabs>
          <w:tab w:val="left" w:pos="1134"/>
        </w:tabs>
        <w:jc w:val="center"/>
        <w:rPr>
          <w:rFonts w:ascii="Times New Roman" w:hAnsi="Times New Roman"/>
          <w:color w:val="auto"/>
          <w:sz w:val="24"/>
          <w:szCs w:val="24"/>
        </w:rPr>
      </w:pPr>
    </w:p>
    <w:p w14:paraId="53DADF07" w14:textId="77777777" w:rsidR="00193F58" w:rsidRDefault="00C63538">
      <w:pPr>
        <w:widowControl/>
        <w:tabs>
          <w:tab w:val="left" w:pos="1134"/>
        </w:tabs>
        <w:jc w:val="center"/>
        <w:rPr>
          <w:rFonts w:ascii="Times New Roman" w:hAnsi="Times New Roman"/>
          <w:color w:val="auto"/>
          <w:sz w:val="24"/>
          <w:szCs w:val="24"/>
        </w:rPr>
      </w:pPr>
      <w:r>
        <w:rPr>
          <w:rFonts w:ascii="Times New Roman" w:hAnsi="Times New Roman"/>
          <w:color w:val="auto"/>
          <w:sz w:val="24"/>
          <w:szCs w:val="24"/>
        </w:rPr>
        <w:t>4.5. Документарная проверка</w:t>
      </w:r>
    </w:p>
    <w:p w14:paraId="0EAAE8B6" w14:textId="77777777" w:rsidR="00193F58" w:rsidRDefault="00193F58">
      <w:pPr>
        <w:pStyle w:val="af0"/>
        <w:widowControl/>
        <w:tabs>
          <w:tab w:val="left" w:pos="1134"/>
        </w:tabs>
        <w:ind w:left="709"/>
        <w:jc w:val="center"/>
        <w:rPr>
          <w:rFonts w:ascii="Times New Roman" w:hAnsi="Times New Roman"/>
          <w:b/>
          <w:sz w:val="24"/>
          <w:szCs w:val="24"/>
        </w:rPr>
      </w:pPr>
    </w:p>
    <w:p w14:paraId="4DAE4770"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w:t>
      </w:r>
      <w:r>
        <w:rPr>
          <w:rFonts w:ascii="Times New Roman" w:hAnsi="Times New Roman"/>
          <w:sz w:val="24"/>
          <w:szCs w:val="24"/>
        </w:rPr>
        <w:lastRenderedPageBreak/>
        <w:t>при осуществлении их деятельности и связанные с исполнением ими обязательных требований и решений контрольного органа.</w:t>
      </w:r>
    </w:p>
    <w:p w14:paraId="31F76BCE" w14:textId="77777777" w:rsidR="00193F58" w:rsidRDefault="00C63538">
      <w:pPr>
        <w:widowControl/>
        <w:tabs>
          <w:tab w:val="left" w:pos="1134"/>
        </w:tabs>
        <w:ind w:firstLine="709"/>
        <w:jc w:val="both"/>
        <w:rPr>
          <w:rFonts w:ascii="Times New Roman" w:hAnsi="Times New Roman"/>
          <w:sz w:val="24"/>
          <w:szCs w:val="24"/>
        </w:rPr>
      </w:pPr>
      <w:r>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7BEF88B0"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F5BB363"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4.5.3. Срок проведения документарной проверки не может превышать десять рабочих дней. </w:t>
      </w:r>
    </w:p>
    <w:p w14:paraId="6BFDA2B9"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В указанный срок не включается период с момента:</w:t>
      </w:r>
    </w:p>
    <w:p w14:paraId="7C58712A"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67FA5011"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2) период с момента направления контролируемому лицу информации Контрольного органа:</w:t>
      </w:r>
    </w:p>
    <w:p w14:paraId="08DE871A"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о выявлении ошибок и (или) противоречий в представленных контролируемым лицом документах;</w:t>
      </w:r>
    </w:p>
    <w:p w14:paraId="5BF1ABA3"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1527915"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4.5.4. </w:t>
      </w:r>
      <w:proofErr w:type="gramStart"/>
      <w:r>
        <w:rPr>
          <w:rFonts w:ascii="Times New Roman" w:hAnsi="Times New Roman"/>
          <w:sz w:val="24"/>
          <w:szCs w:val="24"/>
        </w:rPr>
        <w:t>Перечень допустимых контрольных действий</w:t>
      </w:r>
      <w:proofErr w:type="gramEnd"/>
      <w:r>
        <w:rPr>
          <w:rFonts w:ascii="Times New Roman" w:hAnsi="Times New Roman"/>
          <w:sz w:val="24"/>
          <w:szCs w:val="24"/>
        </w:rPr>
        <w:t xml:space="preserve"> совершаемых в ходе документарной проверки:</w:t>
      </w:r>
    </w:p>
    <w:p w14:paraId="33FC17E9" w14:textId="77777777" w:rsidR="00193F58" w:rsidRDefault="00C63538">
      <w:pPr>
        <w:pStyle w:val="ConsPlusNormal"/>
        <w:ind w:firstLine="709"/>
        <w:jc w:val="both"/>
        <w:rPr>
          <w:szCs w:val="24"/>
        </w:rPr>
      </w:pPr>
      <w:bookmarkStart w:id="2" w:name="_Hlk73716001"/>
      <w:r>
        <w:rPr>
          <w:szCs w:val="24"/>
        </w:rPr>
        <w:t>1) истребование документов;</w:t>
      </w:r>
    </w:p>
    <w:p w14:paraId="692E1418" w14:textId="77777777" w:rsidR="00193F58" w:rsidRDefault="00C63538">
      <w:pPr>
        <w:pStyle w:val="ConsPlusNormal"/>
        <w:ind w:firstLine="709"/>
        <w:jc w:val="both"/>
        <w:rPr>
          <w:szCs w:val="24"/>
        </w:rPr>
      </w:pPr>
      <w:r>
        <w:rPr>
          <w:szCs w:val="24"/>
        </w:rPr>
        <w:t>2) получение письменных объяснений.</w:t>
      </w:r>
      <w:bookmarkEnd w:id="2"/>
    </w:p>
    <w:p w14:paraId="27C5BD61" w14:textId="77777777" w:rsidR="00193F58" w:rsidRDefault="00C63538">
      <w:pPr>
        <w:pStyle w:val="ConsPlusNormal"/>
        <w:ind w:firstLine="709"/>
        <w:jc w:val="both"/>
        <w:rPr>
          <w:szCs w:val="24"/>
        </w:rPr>
      </w:pPr>
      <w:r>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Cs w:val="24"/>
        </w:rPr>
        <w:t xml:space="preserve">, </w:t>
      </w:r>
      <w:r>
        <w:rPr>
          <w:szCs w:val="24"/>
        </w:rPr>
        <w:t>в том числе материалов фотосъемки, аудио- и видеозаписи, информационных баз, банков данных, а также носителей информации.</w:t>
      </w:r>
    </w:p>
    <w:p w14:paraId="67FEF1DA"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документы.</w:t>
      </w:r>
    </w:p>
    <w:p w14:paraId="3A911A34" w14:textId="77777777" w:rsidR="00193F58" w:rsidRDefault="00C63538">
      <w:pPr>
        <w:pStyle w:val="HTML"/>
        <w:ind w:firstLine="709"/>
        <w:jc w:val="both"/>
        <w:rPr>
          <w:rFonts w:ascii="Times New Roman" w:hAnsi="Times New Roman" w:cs="Times New Roman"/>
          <w:b/>
          <w:color w:val="FF0000"/>
          <w:sz w:val="24"/>
          <w:szCs w:val="24"/>
        </w:rPr>
      </w:pPr>
      <w:r>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ascii="Times New Roman" w:hAnsi="Times New Roman" w:cs="Times New Roman"/>
          <w:color w:val="FF0000"/>
          <w:sz w:val="24"/>
          <w:szCs w:val="24"/>
        </w:rPr>
        <w:t xml:space="preserve"> </w:t>
      </w:r>
    </w:p>
    <w:p w14:paraId="6BA706D8" w14:textId="77777777" w:rsidR="00193F58" w:rsidRDefault="00C63538">
      <w:pPr>
        <w:pStyle w:val="ConsPlusNormal"/>
        <w:ind w:firstLine="709"/>
        <w:jc w:val="both"/>
        <w:rPr>
          <w:szCs w:val="24"/>
        </w:rPr>
      </w:pPr>
      <w:r>
        <w:rPr>
          <w:szCs w:val="24"/>
        </w:rPr>
        <w:t>4.5.6. Письменные объяснения могут быть запрошены инспектором от контролируемого лица или его представителя, свидетелей.</w:t>
      </w:r>
    </w:p>
    <w:p w14:paraId="01BE7107" w14:textId="77777777" w:rsidR="00193F58" w:rsidRDefault="00C63538">
      <w:pPr>
        <w:pStyle w:val="ConsPlusNormal"/>
        <w:ind w:firstLine="709"/>
        <w:jc w:val="both"/>
        <w:rPr>
          <w:szCs w:val="24"/>
        </w:rPr>
      </w:pPr>
      <w:r>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0202C408"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14:paraId="3F271A03"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5A1DAAEB" w14:textId="77777777" w:rsidR="00193F58" w:rsidRDefault="00C63538">
      <w:pPr>
        <w:pStyle w:val="ConsPlusNormal"/>
        <w:ind w:firstLine="709"/>
        <w:jc w:val="both"/>
        <w:rPr>
          <w:b/>
          <w:szCs w:val="24"/>
        </w:rPr>
      </w:pPr>
      <w:r>
        <w:rPr>
          <w:szCs w:val="24"/>
        </w:rPr>
        <w:t>4.5.7. Оформление акта производится по месту нахождения Контрольного органа в день окончания проведения документарной проверки.</w:t>
      </w:r>
      <w:r>
        <w:rPr>
          <w:b/>
          <w:szCs w:val="24"/>
        </w:rPr>
        <w:t xml:space="preserve"> </w:t>
      </w:r>
    </w:p>
    <w:p w14:paraId="3F32D6A8" w14:textId="77777777" w:rsidR="00193F58" w:rsidRDefault="00C63538">
      <w:pPr>
        <w:pStyle w:val="ConsPlusNormal"/>
        <w:ind w:firstLine="709"/>
        <w:jc w:val="both"/>
        <w:rPr>
          <w:szCs w:val="24"/>
        </w:rPr>
      </w:pPr>
      <w:r>
        <w:rPr>
          <w:szCs w:val="24"/>
        </w:rPr>
        <w:lastRenderedPageBreak/>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1C61CA58"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4.5.9. Внеплановая документарная проверка проводится без согласования с органами прокуратуры.</w:t>
      </w:r>
    </w:p>
    <w:p w14:paraId="6E9C473E" w14:textId="77777777" w:rsidR="00193F58" w:rsidRDefault="00193F58">
      <w:pPr>
        <w:pStyle w:val="af0"/>
        <w:widowControl/>
        <w:tabs>
          <w:tab w:val="left" w:pos="1134"/>
        </w:tabs>
        <w:ind w:left="709"/>
        <w:jc w:val="both"/>
        <w:rPr>
          <w:rFonts w:ascii="Times New Roman" w:hAnsi="Times New Roman"/>
          <w:sz w:val="24"/>
          <w:szCs w:val="24"/>
        </w:rPr>
      </w:pPr>
    </w:p>
    <w:p w14:paraId="7C65F4FB" w14:textId="77777777" w:rsidR="00193F58" w:rsidRDefault="00C63538">
      <w:pPr>
        <w:pStyle w:val="af0"/>
        <w:widowControl/>
        <w:tabs>
          <w:tab w:val="left" w:pos="1134"/>
        </w:tabs>
        <w:ind w:left="0"/>
        <w:jc w:val="center"/>
        <w:rPr>
          <w:rFonts w:ascii="Times New Roman" w:hAnsi="Times New Roman"/>
          <w:sz w:val="24"/>
          <w:szCs w:val="24"/>
        </w:rPr>
      </w:pPr>
      <w:r>
        <w:rPr>
          <w:rFonts w:ascii="Times New Roman" w:hAnsi="Times New Roman"/>
          <w:sz w:val="24"/>
          <w:szCs w:val="24"/>
        </w:rPr>
        <w:t>4.6. Выездная проверка</w:t>
      </w:r>
    </w:p>
    <w:p w14:paraId="6E742AE8" w14:textId="77777777" w:rsidR="00193F58" w:rsidRDefault="00193F58">
      <w:pPr>
        <w:pStyle w:val="af0"/>
        <w:widowControl/>
        <w:tabs>
          <w:tab w:val="left" w:pos="1134"/>
        </w:tabs>
        <w:ind w:left="0" w:firstLine="709"/>
        <w:jc w:val="both"/>
        <w:rPr>
          <w:rFonts w:ascii="Times New Roman" w:hAnsi="Times New Roman"/>
          <w:sz w:val="24"/>
          <w:szCs w:val="24"/>
        </w:rPr>
      </w:pPr>
    </w:p>
    <w:p w14:paraId="799EEB82"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0BDC359" w14:textId="77777777" w:rsidR="00193F58" w:rsidRDefault="00C63538">
      <w:pPr>
        <w:pStyle w:val="ConsPlusNormal"/>
        <w:ind w:firstLine="709"/>
        <w:jc w:val="both"/>
        <w:rPr>
          <w:szCs w:val="24"/>
        </w:rPr>
      </w:pPr>
      <w:r>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6AFC278A"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4.6.2. Выездная проверка проводится в случае, если не представляется возможным:</w:t>
      </w:r>
    </w:p>
    <w:p w14:paraId="6685BCC9"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3A85B57"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5CC4D6CB"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067120D0" w14:textId="77777777" w:rsidR="00193F58" w:rsidRDefault="00C63538">
      <w:pPr>
        <w:widowControl/>
        <w:tabs>
          <w:tab w:val="left" w:pos="1134"/>
        </w:tabs>
        <w:ind w:firstLine="709"/>
        <w:jc w:val="both"/>
        <w:rPr>
          <w:rFonts w:ascii="Times New Roman" w:hAnsi="Times New Roman"/>
          <w:sz w:val="24"/>
          <w:szCs w:val="24"/>
        </w:rPr>
      </w:pPr>
      <w:r>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3D0470BA"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6E656D01"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4.6.6. Срок проведения выездной проверки составляет не более десяти рабочих дней.</w:t>
      </w:r>
    </w:p>
    <w:p w14:paraId="4413AC9C" w14:textId="77777777" w:rsidR="00193F58" w:rsidRDefault="00C63538">
      <w:pPr>
        <w:widowControl/>
        <w:tabs>
          <w:tab w:val="left" w:pos="1134"/>
        </w:tabs>
        <w:ind w:firstLine="709"/>
        <w:jc w:val="both"/>
        <w:rPr>
          <w:rFonts w:ascii="Times New Roman" w:hAnsi="Times New Roman"/>
          <w:sz w:val="24"/>
          <w:szCs w:val="24"/>
        </w:rPr>
      </w:pPr>
      <w:r>
        <w:rPr>
          <w:rFonts w:ascii="Times New Roman" w:hAnsi="Times New Roman"/>
          <w:sz w:val="24"/>
          <w:szCs w:val="24"/>
        </w:rPr>
        <w:t>4.6.7. Перечень допустимых контрольных действий в ходе выездной проверки:</w:t>
      </w:r>
    </w:p>
    <w:p w14:paraId="41D1B038" w14:textId="77777777" w:rsidR="00193F58" w:rsidRDefault="00C63538">
      <w:pPr>
        <w:pStyle w:val="ConsPlusNormal"/>
        <w:ind w:firstLine="709"/>
        <w:jc w:val="both"/>
        <w:rPr>
          <w:szCs w:val="24"/>
        </w:rPr>
      </w:pPr>
      <w:bookmarkStart w:id="3" w:name="_Hlk73715973"/>
      <w:r>
        <w:rPr>
          <w:szCs w:val="24"/>
        </w:rPr>
        <w:t>1) осмотр;</w:t>
      </w:r>
    </w:p>
    <w:p w14:paraId="24621C21" w14:textId="77777777" w:rsidR="00193F58" w:rsidRDefault="00C63538">
      <w:pPr>
        <w:pStyle w:val="ConsPlusNormal"/>
        <w:ind w:firstLine="709"/>
        <w:jc w:val="both"/>
        <w:rPr>
          <w:szCs w:val="24"/>
        </w:rPr>
      </w:pPr>
      <w:r>
        <w:rPr>
          <w:szCs w:val="24"/>
        </w:rPr>
        <w:t>2) истребование документов;</w:t>
      </w:r>
    </w:p>
    <w:p w14:paraId="62DDD1E9" w14:textId="77777777" w:rsidR="00193F58" w:rsidRDefault="00C63538">
      <w:pPr>
        <w:pStyle w:val="ConsPlusNormal"/>
        <w:ind w:firstLine="709"/>
        <w:jc w:val="both"/>
        <w:rPr>
          <w:szCs w:val="24"/>
        </w:rPr>
      </w:pPr>
      <w:r>
        <w:rPr>
          <w:szCs w:val="24"/>
        </w:rPr>
        <w:t>3) получение письменных объяснений;</w:t>
      </w:r>
    </w:p>
    <w:p w14:paraId="72CAD320" w14:textId="77777777" w:rsidR="00193F58" w:rsidRDefault="00C63538">
      <w:pPr>
        <w:pStyle w:val="ConsPlusNormal"/>
        <w:ind w:firstLine="709"/>
        <w:jc w:val="both"/>
        <w:rPr>
          <w:szCs w:val="24"/>
        </w:rPr>
      </w:pPr>
      <w:r>
        <w:rPr>
          <w:szCs w:val="24"/>
        </w:rPr>
        <w:t>4) инструментальное обследование.</w:t>
      </w:r>
      <w:bookmarkEnd w:id="3"/>
    </w:p>
    <w:p w14:paraId="6A1259A6" w14:textId="77777777" w:rsidR="00193F58" w:rsidRDefault="00C63538">
      <w:pPr>
        <w:pStyle w:val="ConsPlusNormal"/>
        <w:ind w:firstLine="709"/>
        <w:jc w:val="both"/>
        <w:rPr>
          <w:szCs w:val="24"/>
        </w:rPr>
      </w:pPr>
      <w:r>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5D062C37" w14:textId="77777777" w:rsidR="00193F58" w:rsidRDefault="00C63538">
      <w:pPr>
        <w:pStyle w:val="ConsPlusNormal"/>
        <w:ind w:firstLine="709"/>
        <w:jc w:val="both"/>
        <w:rPr>
          <w:szCs w:val="24"/>
        </w:rPr>
      </w:pPr>
      <w:r>
        <w:rPr>
          <w:szCs w:val="24"/>
        </w:rPr>
        <w:t>По результатам осмотра составляется протокол осмотра.</w:t>
      </w:r>
    </w:p>
    <w:p w14:paraId="50DB1DEF" w14:textId="77777777" w:rsidR="00193F58" w:rsidRDefault="00C63538">
      <w:pPr>
        <w:pStyle w:val="ConsPlusNormal"/>
        <w:ind w:firstLine="709"/>
        <w:jc w:val="both"/>
        <w:rPr>
          <w:szCs w:val="24"/>
        </w:rPr>
      </w:pPr>
      <w:r>
        <w:rPr>
          <w:szCs w:val="24"/>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1183F82"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1A48FE00"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 дата и место его составления;</w:t>
      </w:r>
    </w:p>
    <w:p w14:paraId="7D44FA13"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 должность, фамилия и инициалы инспектора или специалиста, составивших протокол;</w:t>
      </w:r>
    </w:p>
    <w:p w14:paraId="5A3A9975"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 сведения о контролируемом лице;</w:t>
      </w:r>
    </w:p>
    <w:p w14:paraId="151E0AFA"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14:paraId="3C97DAC2"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28B01853"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 выводы о соответствии этих показателей установленным нормам;</w:t>
      </w:r>
    </w:p>
    <w:p w14:paraId="06A1E573"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иные сведения, имеющие значение для оценки результатов инструментального обследования.</w:t>
      </w:r>
    </w:p>
    <w:p w14:paraId="0BEC1039" w14:textId="77777777" w:rsidR="00193F58" w:rsidRDefault="00C63538">
      <w:pPr>
        <w:pStyle w:val="ConsPlusNormal"/>
        <w:ind w:firstLine="709"/>
        <w:jc w:val="both"/>
        <w:rPr>
          <w:szCs w:val="24"/>
        </w:rPr>
      </w:pPr>
      <w:r>
        <w:rPr>
          <w:szCs w:val="24"/>
        </w:rPr>
        <w:t xml:space="preserve">4.6.10. При осуществлении </w:t>
      </w:r>
      <w:proofErr w:type="gramStart"/>
      <w:r>
        <w:rPr>
          <w:szCs w:val="24"/>
        </w:rPr>
        <w:t>осмотра  в</w:t>
      </w:r>
      <w:proofErr w:type="gramEnd"/>
      <w:r>
        <w:rPr>
          <w:szCs w:val="24"/>
        </w:rPr>
        <w:t xml:space="preserve">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7A370AF5" w14:textId="77777777" w:rsidR="00193F58" w:rsidRDefault="00C63538">
      <w:pPr>
        <w:pStyle w:val="ConsPlusNormal"/>
        <w:ind w:firstLine="709"/>
        <w:jc w:val="both"/>
        <w:rPr>
          <w:szCs w:val="24"/>
        </w:rPr>
      </w:pPr>
      <w:r>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CAC584F" w14:textId="77777777" w:rsidR="00193F58" w:rsidRDefault="00C63538">
      <w:pPr>
        <w:pStyle w:val="ConsPlusNormal"/>
        <w:ind w:firstLine="709"/>
        <w:jc w:val="both"/>
        <w:rPr>
          <w:szCs w:val="24"/>
        </w:rPr>
      </w:pPr>
      <w:r>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AC4998D" w14:textId="77777777" w:rsidR="00193F58" w:rsidRDefault="00C63538">
      <w:pPr>
        <w:pStyle w:val="ConsPlusNormal"/>
        <w:ind w:firstLine="709"/>
        <w:jc w:val="both"/>
        <w:rPr>
          <w:color w:val="FF0000"/>
          <w:szCs w:val="24"/>
        </w:rPr>
      </w:pPr>
      <w:r>
        <w:rPr>
          <w:szCs w:val="24"/>
        </w:rPr>
        <w:t>4.6.11. Представление контролируемым лицом истребимых документов, письменных объяснений осуществляется в соответствии с пунктами 4.5.5 и 4.5.6 настоящего Положения.</w:t>
      </w:r>
    </w:p>
    <w:p w14:paraId="1343A1AC" w14:textId="77777777" w:rsidR="00193F58" w:rsidRDefault="00C63538">
      <w:pPr>
        <w:pStyle w:val="ConsPlusNormal"/>
        <w:ind w:firstLine="709"/>
        <w:jc w:val="both"/>
        <w:rPr>
          <w:szCs w:val="24"/>
        </w:rPr>
      </w:pPr>
      <w:r>
        <w:rPr>
          <w:szCs w:val="24"/>
        </w:rPr>
        <w:t>4.6.12. По окончании проведения выездной проверки инспектор составляет акт выездной проверки.</w:t>
      </w:r>
    </w:p>
    <w:p w14:paraId="249E0918" w14:textId="77777777" w:rsidR="00193F58" w:rsidRDefault="00C63538">
      <w:pPr>
        <w:pStyle w:val="ConsPlusNormal"/>
        <w:ind w:firstLine="709"/>
        <w:jc w:val="both"/>
        <w:rPr>
          <w:szCs w:val="24"/>
        </w:rPr>
      </w:pPr>
      <w:r>
        <w:rPr>
          <w:szCs w:val="24"/>
        </w:rPr>
        <w:t>Информация о проведении фотосъемки, аудио- и видеозаписи отражается в акте проверки.</w:t>
      </w:r>
    </w:p>
    <w:p w14:paraId="5DCFADBE" w14:textId="77777777" w:rsidR="00193F58" w:rsidRDefault="00C63538">
      <w:pPr>
        <w:pStyle w:val="ConsPlusNormal"/>
        <w:ind w:firstLine="709"/>
        <w:jc w:val="both"/>
        <w:rPr>
          <w:szCs w:val="24"/>
        </w:rPr>
      </w:pPr>
      <w:r>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03492B91"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Pr>
            <w:rFonts w:ascii="Times New Roman" w:hAnsi="Times New Roman"/>
            <w:sz w:val="24"/>
            <w:szCs w:val="24"/>
          </w:rPr>
          <w:t>частями 4</w:t>
        </w:r>
      </w:hyperlink>
      <w:r>
        <w:rPr>
          <w:rFonts w:ascii="Times New Roman" w:hAnsi="Times New Roman"/>
          <w:sz w:val="24"/>
          <w:szCs w:val="24"/>
        </w:rPr>
        <w:t xml:space="preserve"> и </w:t>
      </w:r>
      <w:hyperlink r:id="rId10" w:tooltip="Федеральный закон от 31.07.2020 N 248-ФЗ" w:history="1">
        <w:r>
          <w:rPr>
            <w:rFonts w:ascii="Times New Roman" w:hAnsi="Times New Roman"/>
            <w:sz w:val="24"/>
            <w:szCs w:val="24"/>
          </w:rPr>
          <w:t>5 статьи 21</w:t>
        </w:r>
      </w:hyperlink>
      <w:r>
        <w:rPr>
          <w:rFonts w:ascii="Times New Roman" w:hAnsi="Times New Roman"/>
          <w:sz w:val="24"/>
          <w:szCs w:val="24"/>
        </w:rPr>
        <w:t xml:space="preserve"> Федеральным законом № 248-ФЗ. </w:t>
      </w:r>
    </w:p>
    <w:p w14:paraId="29190F7A"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1737ED5"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6D5951D"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1) временной нетрудоспособности;</w:t>
      </w:r>
    </w:p>
    <w:p w14:paraId="4AC623F2"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14:paraId="2E5DCD69" w14:textId="77777777" w:rsidR="00193F58" w:rsidRDefault="00C63538">
      <w:pPr>
        <w:widowControl/>
        <w:ind w:firstLine="709"/>
        <w:jc w:val="both"/>
        <w:rPr>
          <w:rFonts w:ascii="Times New Roman" w:hAnsi="Times New Roman"/>
          <w:sz w:val="24"/>
          <w:szCs w:val="24"/>
        </w:rPr>
      </w:pPr>
      <w:r>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F9E0E75" w14:textId="77777777" w:rsidR="00193F58" w:rsidRDefault="00C63538">
      <w:pPr>
        <w:ind w:firstLine="709"/>
        <w:jc w:val="both"/>
        <w:rPr>
          <w:rFonts w:ascii="Times New Roman" w:hAnsi="Times New Roman"/>
          <w:sz w:val="24"/>
          <w:szCs w:val="24"/>
        </w:rPr>
      </w:pPr>
      <w:r>
        <w:rPr>
          <w:rFonts w:ascii="Times New Roman" w:hAnsi="Times New Roman"/>
          <w:sz w:val="24"/>
          <w:szCs w:val="24"/>
        </w:rPr>
        <w:t>4) нахождения в служебной командировке.</w:t>
      </w:r>
    </w:p>
    <w:p w14:paraId="4D9D8C20" w14:textId="77777777" w:rsidR="00193F58" w:rsidRDefault="00C63538">
      <w:pPr>
        <w:pStyle w:val="ConsPlusNormal"/>
        <w:ind w:firstLine="709"/>
        <w:jc w:val="both"/>
        <w:rPr>
          <w:szCs w:val="24"/>
        </w:rPr>
      </w:pPr>
      <w:r>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0157780" w14:textId="77777777" w:rsidR="00193F58" w:rsidRDefault="00193F58">
      <w:pPr>
        <w:pStyle w:val="ConsPlusNormal"/>
        <w:ind w:firstLine="709"/>
        <w:jc w:val="both"/>
        <w:rPr>
          <w:szCs w:val="24"/>
        </w:rPr>
      </w:pPr>
    </w:p>
    <w:p w14:paraId="4296351A" w14:textId="77777777" w:rsidR="00193F58" w:rsidRDefault="00C63538">
      <w:pPr>
        <w:pStyle w:val="ConsPlusNormal"/>
        <w:ind w:firstLine="0"/>
        <w:jc w:val="center"/>
        <w:rPr>
          <w:szCs w:val="24"/>
        </w:rPr>
      </w:pPr>
      <w:r>
        <w:rPr>
          <w:szCs w:val="24"/>
        </w:rPr>
        <w:t>4.7. Выездное обследование</w:t>
      </w:r>
    </w:p>
    <w:p w14:paraId="17800ADA" w14:textId="77777777" w:rsidR="00193F58" w:rsidRDefault="00193F58">
      <w:pPr>
        <w:pStyle w:val="ConsPlusNormal"/>
        <w:ind w:firstLine="709"/>
        <w:jc w:val="center"/>
        <w:rPr>
          <w:szCs w:val="24"/>
        </w:rPr>
      </w:pPr>
    </w:p>
    <w:p w14:paraId="262D0FF5"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4.7.1. Выездное обследование проводится в целях оценки соблюдения контролируемыми лицами обязательных требований.</w:t>
      </w:r>
    </w:p>
    <w:p w14:paraId="29C9FDC7"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4519719E"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7C288852"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lastRenderedPageBreak/>
        <w:t xml:space="preserve">4.7.3. Выездное обследование проводится без информирования контролируемого лица. </w:t>
      </w:r>
    </w:p>
    <w:p w14:paraId="3A02AE65"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13E9353B"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74ABD86B" w14:textId="77777777" w:rsidR="00193F58" w:rsidRDefault="00193F58">
      <w:pPr>
        <w:pStyle w:val="ConsPlusNormal"/>
        <w:ind w:firstLine="0"/>
        <w:jc w:val="center"/>
        <w:rPr>
          <w:b/>
          <w:szCs w:val="24"/>
        </w:rPr>
      </w:pPr>
    </w:p>
    <w:p w14:paraId="7F9A85B7" w14:textId="77777777" w:rsidR="00193F58" w:rsidRDefault="00C63538">
      <w:pPr>
        <w:pStyle w:val="ConsPlusNormal"/>
        <w:ind w:firstLine="0"/>
        <w:jc w:val="center"/>
        <w:rPr>
          <w:b/>
          <w:szCs w:val="24"/>
          <w:vertAlign w:val="superscript"/>
        </w:rPr>
      </w:pPr>
      <w:r>
        <w:rPr>
          <w:b/>
          <w:szCs w:val="24"/>
        </w:rPr>
        <w:t>5. Досудебное обжалование</w:t>
      </w:r>
      <w:r>
        <w:rPr>
          <w:b/>
          <w:szCs w:val="24"/>
          <w:vertAlign w:val="superscript"/>
        </w:rPr>
        <w:t>1</w:t>
      </w:r>
    </w:p>
    <w:p w14:paraId="6608BFA1" w14:textId="77777777" w:rsidR="00193F58" w:rsidRDefault="00193F58">
      <w:pPr>
        <w:pStyle w:val="ConsPlusNormal"/>
        <w:ind w:firstLine="709"/>
        <w:jc w:val="center"/>
        <w:rPr>
          <w:b/>
          <w:szCs w:val="24"/>
        </w:rPr>
      </w:pPr>
    </w:p>
    <w:p w14:paraId="78AC70F5"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0A764F4F"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1) решений о проведении контрольных мероприятий;</w:t>
      </w:r>
    </w:p>
    <w:p w14:paraId="77CD372D"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2) актов контрольных мероприятий, предписаний об устранении выявленных нарушений;</w:t>
      </w:r>
    </w:p>
    <w:p w14:paraId="16CAC35E"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3) действий (бездействия) должностных лиц в рамках контрольных мероприятий.</w:t>
      </w:r>
    </w:p>
    <w:p w14:paraId="7BB5B719" w14:textId="77777777" w:rsidR="00193F58" w:rsidRDefault="00C63538">
      <w:pPr>
        <w:pStyle w:val="ConsPlusNormal"/>
        <w:ind w:firstLine="709"/>
        <w:jc w:val="both"/>
        <w:rPr>
          <w:szCs w:val="24"/>
        </w:rPr>
      </w:pPr>
      <w:r>
        <w:rPr>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14:paraId="053E4501" w14:textId="77777777" w:rsidR="00193F58" w:rsidRDefault="00C63538">
      <w:pPr>
        <w:pStyle w:val="ConsPlusNormal"/>
        <w:ind w:firstLine="709"/>
        <w:jc w:val="both"/>
        <w:rPr>
          <w:szCs w:val="24"/>
        </w:rPr>
      </w:pPr>
      <w:r>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14:paraId="40E9E1D9" w14:textId="77777777" w:rsidR="00193F58" w:rsidRDefault="00C63538">
      <w:pPr>
        <w:pStyle w:val="ConsPlusNormal"/>
        <w:ind w:firstLine="709"/>
        <w:jc w:val="both"/>
        <w:rPr>
          <w:szCs w:val="24"/>
        </w:rPr>
      </w:pPr>
      <w:r>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14:paraId="678A1B4B" w14:textId="77777777" w:rsidR="00193F58" w:rsidRDefault="00C63538">
      <w:pPr>
        <w:pStyle w:val="ConsPlusNormal"/>
        <w:ind w:firstLine="709"/>
        <w:jc w:val="both"/>
        <w:rPr>
          <w:szCs w:val="24"/>
        </w:rPr>
      </w:pPr>
      <w:r>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384607CE" w14:textId="77777777" w:rsidR="00193F58" w:rsidRDefault="00C63538">
      <w:pPr>
        <w:pStyle w:val="ConsPlusNormal"/>
        <w:ind w:firstLine="709"/>
        <w:jc w:val="both"/>
        <w:rPr>
          <w:szCs w:val="24"/>
        </w:rPr>
      </w:pPr>
      <w:r>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14:paraId="71A63177" w14:textId="77777777" w:rsidR="00193F58" w:rsidRDefault="00C63538">
      <w:pPr>
        <w:pStyle w:val="ConsPlusNormal"/>
        <w:ind w:firstLine="709"/>
        <w:jc w:val="both"/>
        <w:rPr>
          <w:szCs w:val="24"/>
        </w:rPr>
      </w:pPr>
      <w:r>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0FC494F3" w14:textId="77777777" w:rsidR="00193F58" w:rsidRDefault="00C63538">
      <w:pPr>
        <w:pStyle w:val="ConsPlusNormal"/>
        <w:ind w:firstLine="709"/>
        <w:jc w:val="both"/>
        <w:rPr>
          <w:szCs w:val="24"/>
        </w:rPr>
      </w:pPr>
      <w:r>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14:paraId="0392E55B" w14:textId="77777777" w:rsidR="00193F58" w:rsidRDefault="00C63538">
      <w:pPr>
        <w:pStyle w:val="ConsPlusNormal"/>
        <w:ind w:firstLine="709"/>
        <w:jc w:val="both"/>
        <w:rPr>
          <w:szCs w:val="24"/>
        </w:rPr>
      </w:pPr>
      <w:r>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5757494" w14:textId="77777777" w:rsidR="00193F58" w:rsidRDefault="00C63538">
      <w:pPr>
        <w:pStyle w:val="ConsPlusNormal"/>
        <w:ind w:firstLine="709"/>
        <w:jc w:val="both"/>
        <w:rPr>
          <w:szCs w:val="24"/>
        </w:rPr>
      </w:pPr>
      <w:r>
        <w:rPr>
          <w:szCs w:val="24"/>
        </w:rPr>
        <w:t>5.7. Жалоба может содержать ходатайство о приостановлении исполнения обжалуемого решения Контрольного органа.</w:t>
      </w:r>
      <w:bookmarkStart w:id="7" w:name="Par379"/>
      <w:bookmarkEnd w:id="7"/>
    </w:p>
    <w:p w14:paraId="76062528" w14:textId="77777777" w:rsidR="00193F58" w:rsidRDefault="00C63538">
      <w:pPr>
        <w:pStyle w:val="ConsPlusNormal"/>
        <w:ind w:firstLine="709"/>
        <w:jc w:val="both"/>
        <w:rPr>
          <w:szCs w:val="24"/>
        </w:rPr>
      </w:pPr>
      <w:r>
        <w:rPr>
          <w:szCs w:val="24"/>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64CC761A" w14:textId="77777777" w:rsidR="00193F58" w:rsidRDefault="00C63538">
      <w:pPr>
        <w:pStyle w:val="ConsPlusNormal"/>
        <w:ind w:firstLine="709"/>
        <w:jc w:val="both"/>
        <w:rPr>
          <w:szCs w:val="24"/>
        </w:rPr>
      </w:pPr>
      <w:r>
        <w:rPr>
          <w:szCs w:val="24"/>
        </w:rPr>
        <w:t>1) о приостановлении исполнения обжалуемого решения Контрольного органа;</w:t>
      </w:r>
    </w:p>
    <w:p w14:paraId="12DBA5FB" w14:textId="77777777" w:rsidR="00193F58" w:rsidRDefault="00C63538">
      <w:pPr>
        <w:pStyle w:val="ConsPlusNormal"/>
        <w:ind w:firstLine="709"/>
        <w:jc w:val="both"/>
        <w:rPr>
          <w:szCs w:val="24"/>
        </w:rPr>
      </w:pPr>
      <w:r>
        <w:rPr>
          <w:szCs w:val="24"/>
        </w:rPr>
        <w:t xml:space="preserve">2) об отказе в приостановлении исполнения обжалуемого решения Контрольного органа. </w:t>
      </w:r>
    </w:p>
    <w:p w14:paraId="0F7B3C31" w14:textId="77777777" w:rsidR="00193F58" w:rsidRDefault="00C63538">
      <w:pPr>
        <w:pStyle w:val="ConsPlusNormal"/>
        <w:ind w:firstLine="709"/>
        <w:jc w:val="both"/>
        <w:rPr>
          <w:szCs w:val="24"/>
        </w:rPr>
      </w:pPr>
      <w:r>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05C0EB83" w14:textId="77777777" w:rsidR="00193F58" w:rsidRDefault="00C63538">
      <w:pPr>
        <w:pStyle w:val="af0"/>
        <w:widowControl/>
        <w:tabs>
          <w:tab w:val="left" w:pos="1134"/>
        </w:tabs>
        <w:ind w:left="709"/>
        <w:jc w:val="both"/>
        <w:rPr>
          <w:rFonts w:ascii="Times New Roman" w:hAnsi="Times New Roman"/>
          <w:sz w:val="24"/>
          <w:szCs w:val="24"/>
        </w:rPr>
      </w:pPr>
      <w:bookmarkStart w:id="8" w:name="Par383"/>
      <w:bookmarkEnd w:id="8"/>
      <w:r>
        <w:rPr>
          <w:rFonts w:ascii="Times New Roman" w:hAnsi="Times New Roman"/>
          <w:sz w:val="24"/>
          <w:szCs w:val="24"/>
        </w:rPr>
        <w:t>5.9. Жалоба должна содержать:</w:t>
      </w:r>
    </w:p>
    <w:p w14:paraId="5517AD8C" w14:textId="77777777" w:rsidR="00193F58" w:rsidRDefault="00C63538">
      <w:pPr>
        <w:pStyle w:val="ConsPlusNormal"/>
        <w:ind w:firstLine="709"/>
        <w:jc w:val="both"/>
        <w:rPr>
          <w:szCs w:val="24"/>
        </w:rPr>
      </w:pPr>
      <w:r>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0869AD1A" w14:textId="77777777" w:rsidR="00193F58" w:rsidRDefault="00C63538">
      <w:pPr>
        <w:pStyle w:val="ConsPlusNormal"/>
        <w:ind w:firstLine="709"/>
        <w:jc w:val="both"/>
        <w:rPr>
          <w:szCs w:val="24"/>
        </w:rPr>
      </w:pPr>
      <w:r>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9227EBC" w14:textId="77777777" w:rsidR="00193F58" w:rsidRDefault="00C63538">
      <w:pPr>
        <w:pStyle w:val="ConsPlusNormal"/>
        <w:ind w:firstLine="709"/>
        <w:jc w:val="both"/>
        <w:rPr>
          <w:szCs w:val="24"/>
        </w:rPr>
      </w:pPr>
      <w:r>
        <w:rPr>
          <w:szCs w:val="24"/>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1B64C64B" w14:textId="77777777" w:rsidR="00193F58" w:rsidRDefault="00C63538">
      <w:pPr>
        <w:pStyle w:val="ConsPlusNormal"/>
        <w:ind w:firstLine="709"/>
        <w:jc w:val="both"/>
        <w:rPr>
          <w:szCs w:val="24"/>
        </w:rPr>
      </w:pPr>
      <w:r>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417F67A" w14:textId="77777777" w:rsidR="00193F58" w:rsidRDefault="00C63538">
      <w:pPr>
        <w:pStyle w:val="ConsPlusNormal"/>
        <w:ind w:firstLine="709"/>
        <w:jc w:val="both"/>
        <w:rPr>
          <w:szCs w:val="24"/>
        </w:rPr>
      </w:pPr>
      <w:r>
        <w:rPr>
          <w:szCs w:val="24"/>
        </w:rPr>
        <w:t xml:space="preserve">5) требования контролируемого лица, подавшего жалобу; </w:t>
      </w:r>
    </w:p>
    <w:p w14:paraId="265767E2" w14:textId="77777777" w:rsidR="00193F58" w:rsidRDefault="00C63538">
      <w:pPr>
        <w:pStyle w:val="ConsPlusNormal"/>
        <w:ind w:firstLine="709"/>
        <w:jc w:val="both"/>
        <w:rPr>
          <w:szCs w:val="24"/>
        </w:rPr>
      </w:pPr>
      <w:bookmarkStart w:id="9" w:name="Par390"/>
      <w:bookmarkEnd w:id="9"/>
      <w:r>
        <w:rPr>
          <w:szCs w:val="24"/>
        </w:rPr>
        <w:t xml:space="preserve">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 </w:t>
      </w:r>
    </w:p>
    <w:p w14:paraId="02392079" w14:textId="77777777" w:rsidR="00193F58" w:rsidRDefault="00C63538">
      <w:pPr>
        <w:pStyle w:val="ConsPlusNormal"/>
        <w:ind w:firstLine="709"/>
        <w:jc w:val="both"/>
        <w:rPr>
          <w:szCs w:val="24"/>
        </w:rPr>
      </w:pPr>
      <w:r>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49F6D7D" w14:textId="77777777" w:rsidR="00193F58" w:rsidRDefault="00C63538">
      <w:pPr>
        <w:pStyle w:val="ConsPlusNormal"/>
        <w:ind w:firstLine="709"/>
        <w:jc w:val="both"/>
        <w:rPr>
          <w:szCs w:val="24"/>
        </w:rPr>
      </w:pPr>
      <w:r>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533842B5" w14:textId="77777777" w:rsidR="00193F58" w:rsidRDefault="00C63538">
      <w:pPr>
        <w:pStyle w:val="ConsPlusNormal"/>
        <w:ind w:firstLine="709"/>
        <w:jc w:val="both"/>
        <w:rPr>
          <w:szCs w:val="24"/>
        </w:rPr>
      </w:pPr>
      <w:r>
        <w:rPr>
          <w:szCs w:val="24"/>
        </w:rPr>
        <w:t>5.12. Контрольный орган принимает решение об отказе в рассмотрении жалобы в течение пяти рабочих дней со дня получения жалобы, если:</w:t>
      </w:r>
    </w:p>
    <w:p w14:paraId="3063F29F"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55F8193"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14:paraId="3BFAA6A4"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14:paraId="19D7AAF0"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4) имеется решение суда по вопросам, поставленным в жалобе;</w:t>
      </w:r>
    </w:p>
    <w:p w14:paraId="01C56600"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14:paraId="0CE6B2F1"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096B9016"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E835FDD"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8) жалоба подана в ненадлежащий орган;</w:t>
      </w:r>
    </w:p>
    <w:p w14:paraId="1101A7F6"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14:paraId="079552ED" w14:textId="77777777" w:rsidR="00193F58" w:rsidRDefault="00C63538">
      <w:pPr>
        <w:pStyle w:val="ConsPlusNormal"/>
        <w:ind w:firstLine="709"/>
        <w:jc w:val="both"/>
        <w:rPr>
          <w:szCs w:val="24"/>
        </w:rPr>
      </w:pPr>
      <w:r>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069AF750"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5.14. При рассмотрении жалобы Контрольный орган использует информационную систему досудебного обжалования </w:t>
      </w:r>
      <w:proofErr w:type="gramStart"/>
      <w:r>
        <w:rPr>
          <w:rFonts w:ascii="Times New Roman" w:hAnsi="Times New Roman"/>
          <w:sz w:val="24"/>
          <w:szCs w:val="24"/>
        </w:rPr>
        <w:t>контрольной  деятельности</w:t>
      </w:r>
      <w:proofErr w:type="gramEnd"/>
      <w:r>
        <w:rPr>
          <w:rFonts w:ascii="Times New Roman" w:hAnsi="Times New Roman"/>
          <w:sz w:val="24"/>
          <w:szCs w:val="24"/>
        </w:rPr>
        <w:t xml:space="preserve"> в соответствии с Правилами ведения информационной системы досудебного обжалования контрольной деятельности, утвержденными Правительством Российской Федерации.</w:t>
      </w:r>
    </w:p>
    <w:p w14:paraId="020E67CC" w14:textId="77777777" w:rsidR="00193F58" w:rsidRDefault="00C63538">
      <w:pPr>
        <w:widowControl/>
        <w:tabs>
          <w:tab w:val="left" w:pos="1134"/>
        </w:tabs>
        <w:ind w:firstLine="709"/>
        <w:jc w:val="both"/>
        <w:rPr>
          <w:rFonts w:ascii="Times New Roman" w:hAnsi="Times New Roman"/>
          <w:sz w:val="24"/>
          <w:szCs w:val="24"/>
        </w:rPr>
      </w:pPr>
      <w:r>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7DB0A544" w14:textId="77777777" w:rsidR="00193F58" w:rsidRDefault="00C63538">
      <w:pPr>
        <w:pStyle w:val="ConsPlusNormal"/>
        <w:ind w:firstLine="709"/>
        <w:jc w:val="both"/>
        <w:rPr>
          <w:szCs w:val="24"/>
        </w:rPr>
      </w:pPr>
      <w:r>
        <w:rPr>
          <w:szCs w:val="24"/>
        </w:rPr>
        <w:t>5.16. Указанный срок может быть продлен на двадцать рабочих дней, в следующих исключительных случаях:</w:t>
      </w:r>
    </w:p>
    <w:p w14:paraId="7CC12FB1" w14:textId="77777777" w:rsidR="00193F58" w:rsidRDefault="00C63538">
      <w:pPr>
        <w:pStyle w:val="ConsPlusNormal"/>
        <w:ind w:firstLine="709"/>
        <w:jc w:val="both"/>
        <w:rPr>
          <w:szCs w:val="24"/>
        </w:rPr>
      </w:pPr>
      <w:r>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14:paraId="1A4F922A" w14:textId="77777777" w:rsidR="00193F58" w:rsidRDefault="00C63538">
      <w:pPr>
        <w:pStyle w:val="ConsPlusNormal"/>
        <w:ind w:firstLine="709"/>
        <w:jc w:val="both"/>
        <w:rPr>
          <w:szCs w:val="24"/>
        </w:rPr>
      </w:pPr>
      <w:r>
        <w:rPr>
          <w:szCs w:val="24"/>
        </w:rPr>
        <w:t>2) отсутствие должностного лица, действия (бездействия) которого обжалуются, по уважительной причине (болезнь, отпуск, командировка).</w:t>
      </w:r>
    </w:p>
    <w:p w14:paraId="79A70848"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17F5A6BF"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460AB924"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246D660F" w14:textId="77777777" w:rsidR="00193F58" w:rsidRDefault="00C63538">
      <w:pPr>
        <w:pStyle w:val="ConsPlusNormal"/>
        <w:ind w:firstLine="709"/>
        <w:jc w:val="both"/>
        <w:rPr>
          <w:szCs w:val="24"/>
        </w:rPr>
      </w:pPr>
      <w:r>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13F107F9" w14:textId="77777777" w:rsidR="00193F58" w:rsidRDefault="00C63538">
      <w:pPr>
        <w:pStyle w:val="HTML"/>
        <w:ind w:firstLine="709"/>
        <w:jc w:val="both"/>
        <w:rPr>
          <w:rFonts w:ascii="Times New Roman" w:hAnsi="Times New Roman" w:cs="Times New Roman"/>
          <w:sz w:val="24"/>
          <w:szCs w:val="24"/>
        </w:rPr>
      </w:pPr>
      <w:r>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0CB899D" w14:textId="77777777" w:rsidR="00193F58" w:rsidRDefault="00C63538">
      <w:pPr>
        <w:pStyle w:val="ConsPlusNormal"/>
        <w:ind w:firstLine="709"/>
        <w:jc w:val="both"/>
        <w:rPr>
          <w:szCs w:val="24"/>
        </w:rPr>
      </w:pPr>
      <w:r>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3B6B21AE"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14:paraId="17F7DB4B" w14:textId="77777777" w:rsidR="00193F58" w:rsidRDefault="00C63538">
      <w:pPr>
        <w:pStyle w:val="ConsPlusNormal"/>
        <w:ind w:firstLine="709"/>
        <w:jc w:val="both"/>
        <w:rPr>
          <w:szCs w:val="24"/>
        </w:rPr>
      </w:pPr>
      <w:r>
        <w:rPr>
          <w:szCs w:val="24"/>
        </w:rPr>
        <w:t>1) оставляет жалобу без удовлетворения;</w:t>
      </w:r>
    </w:p>
    <w:p w14:paraId="1AA47FE0" w14:textId="77777777" w:rsidR="00193F58" w:rsidRDefault="00C63538">
      <w:pPr>
        <w:pStyle w:val="ConsPlusNormal"/>
        <w:ind w:firstLine="709"/>
        <w:jc w:val="both"/>
        <w:rPr>
          <w:szCs w:val="24"/>
        </w:rPr>
      </w:pPr>
      <w:r>
        <w:rPr>
          <w:szCs w:val="24"/>
        </w:rPr>
        <w:t>2) отменяет решение Контрольного органа полностью или частично;</w:t>
      </w:r>
    </w:p>
    <w:p w14:paraId="33CA6D9F" w14:textId="77777777" w:rsidR="00193F58" w:rsidRDefault="00C63538">
      <w:pPr>
        <w:pStyle w:val="ConsPlusNormal"/>
        <w:ind w:firstLine="709"/>
        <w:jc w:val="both"/>
        <w:rPr>
          <w:szCs w:val="24"/>
        </w:rPr>
      </w:pPr>
      <w:r>
        <w:rPr>
          <w:szCs w:val="24"/>
        </w:rPr>
        <w:t>3) отменяет решение Контрольного органа полностью и принимает новое решение;</w:t>
      </w:r>
    </w:p>
    <w:p w14:paraId="77DC3DE8" w14:textId="77777777" w:rsidR="00193F58" w:rsidRDefault="00C63538">
      <w:pPr>
        <w:pStyle w:val="ConsPlusNormal"/>
        <w:ind w:firstLine="709"/>
        <w:jc w:val="both"/>
        <w:rPr>
          <w:szCs w:val="24"/>
        </w:rPr>
      </w:pPr>
      <w:r>
        <w:rPr>
          <w:szCs w:val="24"/>
        </w:rPr>
        <w:t xml:space="preserve">4) признает действия (бездействие) должностных лиц незаконными и выносит </w:t>
      </w:r>
      <w:proofErr w:type="gramStart"/>
      <w:r>
        <w:rPr>
          <w:szCs w:val="24"/>
        </w:rPr>
        <w:t>решение по существу</w:t>
      </w:r>
      <w:proofErr w:type="gramEnd"/>
      <w:r>
        <w:rPr>
          <w:szCs w:val="24"/>
        </w:rPr>
        <w:t>, в том числе об осуществлении при необходимости определенных действий.</w:t>
      </w:r>
    </w:p>
    <w:p w14:paraId="573FE29E" w14:textId="77777777" w:rsidR="00193F58" w:rsidRDefault="00C63538">
      <w:pPr>
        <w:pStyle w:val="ConsPlusNormal"/>
        <w:ind w:firstLine="709"/>
        <w:jc w:val="both"/>
        <w:rPr>
          <w:szCs w:val="24"/>
        </w:rPr>
      </w:pPr>
      <w:r>
        <w:rPr>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48E5B29F" w14:textId="77777777" w:rsidR="00193F58" w:rsidRDefault="00193F58">
      <w:pPr>
        <w:pStyle w:val="af0"/>
        <w:widowControl/>
        <w:tabs>
          <w:tab w:val="left" w:pos="1134"/>
        </w:tabs>
        <w:ind w:left="0"/>
        <w:jc w:val="center"/>
        <w:rPr>
          <w:rFonts w:ascii="Times New Roman" w:hAnsi="Times New Roman"/>
          <w:b/>
          <w:sz w:val="24"/>
          <w:szCs w:val="24"/>
        </w:rPr>
      </w:pPr>
    </w:p>
    <w:p w14:paraId="2F0254D4" w14:textId="77777777" w:rsidR="00193F58" w:rsidRDefault="00C63538">
      <w:pPr>
        <w:pStyle w:val="af0"/>
        <w:widowControl/>
        <w:tabs>
          <w:tab w:val="left" w:pos="1134"/>
        </w:tabs>
        <w:ind w:left="0"/>
        <w:jc w:val="center"/>
        <w:rPr>
          <w:rFonts w:ascii="Times New Roman" w:hAnsi="Times New Roman"/>
          <w:b/>
          <w:sz w:val="24"/>
          <w:szCs w:val="24"/>
        </w:rPr>
      </w:pPr>
      <w:r>
        <w:rPr>
          <w:rFonts w:ascii="Times New Roman" w:hAnsi="Times New Roman"/>
          <w:b/>
          <w:sz w:val="24"/>
          <w:szCs w:val="24"/>
        </w:rPr>
        <w:t xml:space="preserve">6. Ключевые показатели вида контроля и их целевые значения </w:t>
      </w:r>
    </w:p>
    <w:p w14:paraId="077D2568" w14:textId="77777777" w:rsidR="00193F58" w:rsidRDefault="00C63538">
      <w:pPr>
        <w:pStyle w:val="af0"/>
        <w:widowControl/>
        <w:tabs>
          <w:tab w:val="left" w:pos="1134"/>
        </w:tabs>
        <w:ind w:left="0"/>
        <w:jc w:val="center"/>
        <w:rPr>
          <w:rFonts w:ascii="Times New Roman" w:hAnsi="Times New Roman"/>
          <w:b/>
          <w:sz w:val="24"/>
          <w:szCs w:val="24"/>
          <w:vertAlign w:val="superscript"/>
        </w:rPr>
      </w:pPr>
      <w:r>
        <w:rPr>
          <w:rFonts w:ascii="Times New Roman" w:hAnsi="Times New Roman"/>
          <w:b/>
          <w:sz w:val="24"/>
          <w:szCs w:val="24"/>
        </w:rPr>
        <w:t xml:space="preserve">для муниципального контроля </w:t>
      </w:r>
      <w:r>
        <w:rPr>
          <w:rFonts w:ascii="Times New Roman" w:hAnsi="Times New Roman"/>
          <w:sz w:val="24"/>
          <w:szCs w:val="24"/>
          <w:vertAlign w:val="superscript"/>
        </w:rPr>
        <w:t>2</w:t>
      </w:r>
    </w:p>
    <w:p w14:paraId="6710B8D5" w14:textId="77777777" w:rsidR="00193F58" w:rsidRDefault="00C63538">
      <w:pPr>
        <w:pStyle w:val="af0"/>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Ключевые показатели муниципального контроля </w:t>
      </w:r>
      <w:bookmarkStart w:id="10" w:name="_Hlk73956884"/>
      <w:r>
        <w:rPr>
          <w:rFonts w:ascii="Times New Roman" w:hAnsi="Times New Roman"/>
          <w:sz w:val="24"/>
          <w:szCs w:val="24"/>
        </w:rPr>
        <w:t>и их целевые значения, индикативные показатели</w:t>
      </w:r>
      <w:bookmarkEnd w:id="10"/>
      <w:r>
        <w:rPr>
          <w:rFonts w:ascii="Times New Roman" w:hAnsi="Times New Roman"/>
          <w:sz w:val="24"/>
          <w:szCs w:val="24"/>
        </w:rPr>
        <w:t xml:space="preserve"> установлены приложением 4 к настоящему Положению.</w:t>
      </w:r>
    </w:p>
    <w:p w14:paraId="078FAA1C" w14:textId="77777777" w:rsidR="00193F58" w:rsidRDefault="00193F58">
      <w:pPr>
        <w:widowControl/>
        <w:ind w:left="4820"/>
        <w:rPr>
          <w:rFonts w:ascii="Times New Roman" w:hAnsi="Times New Roman"/>
          <w:sz w:val="24"/>
          <w:szCs w:val="24"/>
        </w:rPr>
      </w:pPr>
    </w:p>
    <w:p w14:paraId="2D7DA8C6" w14:textId="77777777" w:rsidR="00193F58" w:rsidRDefault="00193F58">
      <w:pPr>
        <w:widowControl/>
        <w:ind w:left="4820"/>
        <w:rPr>
          <w:rFonts w:ascii="Times New Roman" w:hAnsi="Times New Roman"/>
          <w:sz w:val="24"/>
          <w:szCs w:val="24"/>
        </w:rPr>
      </w:pPr>
    </w:p>
    <w:p w14:paraId="48C07B09" w14:textId="77777777" w:rsidR="00193F58" w:rsidRDefault="00193F58">
      <w:pPr>
        <w:widowControl/>
        <w:ind w:left="4820"/>
        <w:rPr>
          <w:rFonts w:ascii="Times New Roman" w:hAnsi="Times New Roman"/>
          <w:sz w:val="24"/>
          <w:szCs w:val="24"/>
        </w:rPr>
      </w:pPr>
    </w:p>
    <w:p w14:paraId="1B3CF093" w14:textId="77777777" w:rsidR="00193F58" w:rsidRDefault="00193F58">
      <w:pPr>
        <w:widowControl/>
        <w:ind w:left="4820"/>
        <w:rPr>
          <w:rFonts w:ascii="Times New Roman" w:hAnsi="Times New Roman"/>
          <w:sz w:val="24"/>
          <w:szCs w:val="24"/>
        </w:rPr>
      </w:pPr>
    </w:p>
    <w:p w14:paraId="0BE5E4E3" w14:textId="77777777" w:rsidR="00193F58" w:rsidRDefault="00193F58">
      <w:pPr>
        <w:widowControl/>
        <w:ind w:left="4820"/>
        <w:rPr>
          <w:rFonts w:ascii="Times New Roman" w:hAnsi="Times New Roman"/>
          <w:sz w:val="24"/>
          <w:szCs w:val="24"/>
        </w:rPr>
      </w:pPr>
    </w:p>
    <w:p w14:paraId="0D8A95C2" w14:textId="77777777" w:rsidR="00193F58" w:rsidRDefault="00193F58">
      <w:pPr>
        <w:widowControl/>
        <w:ind w:left="4820"/>
        <w:rPr>
          <w:rFonts w:ascii="Times New Roman" w:hAnsi="Times New Roman"/>
          <w:sz w:val="24"/>
          <w:szCs w:val="24"/>
        </w:rPr>
      </w:pPr>
    </w:p>
    <w:p w14:paraId="189FFD49" w14:textId="77777777" w:rsidR="00193F58" w:rsidRDefault="00193F58">
      <w:pPr>
        <w:widowControl/>
        <w:ind w:left="4820"/>
        <w:rPr>
          <w:rFonts w:ascii="Times New Roman" w:hAnsi="Times New Roman"/>
          <w:sz w:val="24"/>
          <w:szCs w:val="24"/>
        </w:rPr>
      </w:pPr>
    </w:p>
    <w:p w14:paraId="4CC489C6" w14:textId="77777777" w:rsidR="00193F58" w:rsidRDefault="00193F58">
      <w:pPr>
        <w:widowControl/>
        <w:ind w:left="4820"/>
        <w:rPr>
          <w:rFonts w:ascii="Times New Roman" w:hAnsi="Times New Roman"/>
          <w:sz w:val="24"/>
          <w:szCs w:val="24"/>
        </w:rPr>
      </w:pPr>
    </w:p>
    <w:p w14:paraId="2AE649DF" w14:textId="77777777" w:rsidR="00193F58" w:rsidRDefault="00193F58">
      <w:pPr>
        <w:widowControl/>
        <w:ind w:left="4820"/>
        <w:rPr>
          <w:rFonts w:ascii="Times New Roman" w:hAnsi="Times New Roman"/>
          <w:sz w:val="24"/>
          <w:szCs w:val="24"/>
        </w:rPr>
      </w:pPr>
    </w:p>
    <w:p w14:paraId="5FACBACA" w14:textId="77777777" w:rsidR="00193F58" w:rsidRDefault="00193F58">
      <w:pPr>
        <w:widowControl/>
        <w:ind w:left="4820"/>
        <w:rPr>
          <w:rFonts w:ascii="Times New Roman" w:hAnsi="Times New Roman"/>
          <w:sz w:val="24"/>
          <w:szCs w:val="24"/>
        </w:rPr>
      </w:pPr>
    </w:p>
    <w:p w14:paraId="0086BBDE" w14:textId="77777777" w:rsidR="00193F58" w:rsidRDefault="00193F58">
      <w:pPr>
        <w:widowControl/>
        <w:ind w:left="4820"/>
        <w:rPr>
          <w:rFonts w:ascii="Times New Roman" w:hAnsi="Times New Roman"/>
          <w:sz w:val="24"/>
          <w:szCs w:val="24"/>
        </w:rPr>
      </w:pPr>
    </w:p>
    <w:p w14:paraId="4BE1D704" w14:textId="77777777" w:rsidR="00193F58" w:rsidRDefault="00193F58">
      <w:pPr>
        <w:widowControl/>
        <w:ind w:left="4820"/>
        <w:rPr>
          <w:rFonts w:ascii="Times New Roman" w:hAnsi="Times New Roman"/>
          <w:sz w:val="24"/>
          <w:szCs w:val="24"/>
        </w:rPr>
      </w:pPr>
    </w:p>
    <w:p w14:paraId="3202841B" w14:textId="77777777" w:rsidR="00193F58" w:rsidRDefault="00193F58">
      <w:pPr>
        <w:widowControl/>
        <w:ind w:left="4820"/>
        <w:rPr>
          <w:rFonts w:ascii="Times New Roman" w:hAnsi="Times New Roman"/>
          <w:sz w:val="24"/>
          <w:szCs w:val="24"/>
        </w:rPr>
      </w:pPr>
    </w:p>
    <w:p w14:paraId="2592C1F9" w14:textId="77777777" w:rsidR="00193F58" w:rsidRDefault="00193F58">
      <w:pPr>
        <w:widowControl/>
        <w:pBdr>
          <w:bottom w:val="single" w:sz="12" w:space="1" w:color="000000"/>
        </w:pBdr>
        <w:rPr>
          <w:rFonts w:ascii="Times New Roman" w:hAnsi="Times New Roman"/>
          <w:sz w:val="24"/>
          <w:szCs w:val="24"/>
        </w:rPr>
      </w:pPr>
    </w:p>
    <w:p w14:paraId="0A282FD9" w14:textId="77777777" w:rsidR="00193F58" w:rsidRDefault="00C63538">
      <w:pPr>
        <w:pStyle w:val="ConsPlusTitle"/>
        <w:jc w:val="both"/>
        <w:rPr>
          <w:b w:val="0"/>
          <w:szCs w:val="24"/>
        </w:rPr>
      </w:pPr>
      <w:r>
        <w:rPr>
          <w:b w:val="0"/>
          <w:szCs w:val="24"/>
          <w:vertAlign w:val="superscript"/>
        </w:rPr>
        <w:t>1</w:t>
      </w:r>
      <w:r>
        <w:rPr>
          <w:szCs w:val="24"/>
          <w:vertAlign w:val="superscript"/>
        </w:rPr>
        <w:t xml:space="preserve"> </w:t>
      </w:r>
      <w:r>
        <w:rPr>
          <w:b w:val="0"/>
          <w:sz w:val="20"/>
          <w:szCs w:val="20"/>
        </w:rPr>
        <w:t xml:space="preserve">Раздел 5 Положения о муниципальном земельном контроле в сельских поселениях и на межселенной территории муниципального образования «Мирнинский район» Республики Саха (Якутия) </w:t>
      </w:r>
      <w:r>
        <w:rPr>
          <w:b w:val="0"/>
          <w:color w:val="000000"/>
          <w:sz w:val="20"/>
          <w:szCs w:val="20"/>
        </w:rPr>
        <w:t>вступает в силу с 1 января 2023 года</w:t>
      </w:r>
    </w:p>
    <w:p w14:paraId="42C048C3" w14:textId="77777777" w:rsidR="00193F58" w:rsidRDefault="00C63538">
      <w:pPr>
        <w:pStyle w:val="ConsPlusTitle"/>
        <w:jc w:val="both"/>
        <w:rPr>
          <w:b w:val="0"/>
          <w:szCs w:val="24"/>
        </w:rPr>
      </w:pPr>
      <w:r>
        <w:rPr>
          <w:b w:val="0"/>
          <w:szCs w:val="24"/>
          <w:vertAlign w:val="superscript"/>
        </w:rPr>
        <w:t>2</w:t>
      </w:r>
      <w:r>
        <w:rPr>
          <w:szCs w:val="24"/>
          <w:vertAlign w:val="superscript"/>
        </w:rPr>
        <w:t xml:space="preserve"> </w:t>
      </w:r>
      <w:r>
        <w:rPr>
          <w:b w:val="0"/>
          <w:sz w:val="20"/>
          <w:szCs w:val="20"/>
        </w:rPr>
        <w:t xml:space="preserve">Раздел 6 Положения о муниципальном земельном контроле в сельских поселениях и на межселенной территории муниципального образования «Мирнинский район» Республики Саха (Якутия) </w:t>
      </w:r>
      <w:r>
        <w:rPr>
          <w:b w:val="0"/>
          <w:color w:val="000000"/>
          <w:sz w:val="20"/>
          <w:szCs w:val="20"/>
        </w:rPr>
        <w:t>вступает в силу с 1 марта 2022 года</w:t>
      </w:r>
    </w:p>
    <w:p w14:paraId="65B42BC4" w14:textId="77777777" w:rsidR="00193F58" w:rsidRDefault="00193F58">
      <w:pPr>
        <w:widowControl/>
        <w:ind w:left="4820"/>
        <w:rPr>
          <w:rFonts w:ascii="Times New Roman" w:hAnsi="Times New Roman"/>
          <w:sz w:val="24"/>
          <w:szCs w:val="24"/>
        </w:rPr>
      </w:pPr>
    </w:p>
    <w:p w14:paraId="4BFFF09E" w14:textId="77777777" w:rsidR="00193F58" w:rsidRDefault="00193F58">
      <w:pPr>
        <w:widowControl/>
        <w:ind w:left="4820"/>
        <w:jc w:val="right"/>
        <w:rPr>
          <w:rFonts w:ascii="Times New Roman" w:hAnsi="Times New Roman"/>
          <w:sz w:val="24"/>
          <w:szCs w:val="24"/>
        </w:rPr>
      </w:pPr>
    </w:p>
    <w:p w14:paraId="34BEC540" w14:textId="77777777" w:rsidR="00193F58" w:rsidRDefault="00193F58">
      <w:pPr>
        <w:widowControl/>
        <w:ind w:left="4820"/>
        <w:jc w:val="right"/>
        <w:rPr>
          <w:rFonts w:ascii="Times New Roman" w:hAnsi="Times New Roman"/>
          <w:sz w:val="24"/>
          <w:szCs w:val="24"/>
        </w:rPr>
      </w:pPr>
    </w:p>
    <w:p w14:paraId="15A1F8A7" w14:textId="77777777" w:rsidR="00193F58" w:rsidRDefault="00C63538">
      <w:pPr>
        <w:widowControl/>
        <w:ind w:left="4820"/>
        <w:jc w:val="right"/>
        <w:rPr>
          <w:rFonts w:ascii="Times New Roman" w:hAnsi="Times New Roman"/>
          <w:sz w:val="24"/>
          <w:szCs w:val="24"/>
        </w:rPr>
      </w:pPr>
      <w:r>
        <w:rPr>
          <w:rFonts w:ascii="Times New Roman" w:hAnsi="Times New Roman"/>
          <w:sz w:val="24"/>
          <w:szCs w:val="24"/>
        </w:rPr>
        <w:t>Приложение 1</w:t>
      </w:r>
    </w:p>
    <w:p w14:paraId="01CCCE54" w14:textId="77777777" w:rsidR="00193F58" w:rsidRDefault="00C63538">
      <w:pPr>
        <w:widowControl/>
        <w:ind w:left="4820"/>
        <w:jc w:val="right"/>
        <w:rPr>
          <w:rFonts w:ascii="Times New Roman" w:hAnsi="Times New Roman"/>
          <w:sz w:val="24"/>
          <w:szCs w:val="24"/>
        </w:rPr>
      </w:pPr>
      <w:r>
        <w:rPr>
          <w:rFonts w:ascii="Times New Roman" w:hAnsi="Times New Roman"/>
          <w:sz w:val="24"/>
          <w:szCs w:val="24"/>
        </w:rPr>
        <w:t xml:space="preserve">к Положению о муниципальном </w:t>
      </w:r>
    </w:p>
    <w:p w14:paraId="29140DB6" w14:textId="77777777" w:rsidR="00193F58" w:rsidRDefault="00C63538">
      <w:pPr>
        <w:widowControl/>
        <w:ind w:left="4820"/>
        <w:jc w:val="right"/>
        <w:rPr>
          <w:rFonts w:ascii="Times New Roman" w:hAnsi="Times New Roman"/>
          <w:sz w:val="24"/>
          <w:szCs w:val="24"/>
        </w:rPr>
      </w:pPr>
      <w:r>
        <w:rPr>
          <w:rFonts w:ascii="Times New Roman" w:hAnsi="Times New Roman"/>
          <w:sz w:val="24"/>
          <w:szCs w:val="24"/>
        </w:rPr>
        <w:t>земельном контроле в границах</w:t>
      </w:r>
    </w:p>
    <w:p w14:paraId="015EC482" w14:textId="77777777" w:rsidR="00193F58" w:rsidRDefault="00C63538">
      <w:pPr>
        <w:widowControl/>
        <w:ind w:left="4820"/>
        <w:jc w:val="right"/>
        <w:rPr>
          <w:rFonts w:ascii="Times New Roman" w:hAnsi="Times New Roman"/>
          <w:sz w:val="24"/>
          <w:szCs w:val="24"/>
          <w:vertAlign w:val="superscript"/>
        </w:rPr>
      </w:pPr>
      <w:r>
        <w:rPr>
          <w:rFonts w:ascii="Times New Roman" w:hAnsi="Times New Roman"/>
          <w:sz w:val="24"/>
          <w:szCs w:val="24"/>
        </w:rPr>
        <w:t>___________________________</w:t>
      </w:r>
    </w:p>
    <w:p w14:paraId="2BA55AFC" w14:textId="77777777" w:rsidR="00193F58" w:rsidRDefault="00193F58">
      <w:pPr>
        <w:pStyle w:val="ConsPlusNormal"/>
        <w:ind w:firstLine="0"/>
        <w:rPr>
          <w:szCs w:val="24"/>
        </w:rPr>
      </w:pPr>
    </w:p>
    <w:p w14:paraId="01A05263" w14:textId="77777777" w:rsidR="00193F58" w:rsidRDefault="00193F58">
      <w:pPr>
        <w:pStyle w:val="ConsPlusNormal"/>
        <w:jc w:val="center"/>
        <w:rPr>
          <w:szCs w:val="24"/>
          <w:shd w:val="clear" w:color="auto" w:fill="F1C100"/>
        </w:rPr>
      </w:pPr>
    </w:p>
    <w:p w14:paraId="7E8560F6" w14:textId="77777777" w:rsidR="00193F58" w:rsidRDefault="00C63538">
      <w:pPr>
        <w:pStyle w:val="ConsPlusNormal"/>
        <w:ind w:firstLine="0"/>
        <w:jc w:val="center"/>
        <w:rPr>
          <w:b/>
          <w:szCs w:val="24"/>
        </w:rPr>
      </w:pPr>
      <w:r>
        <w:rPr>
          <w:b/>
          <w:szCs w:val="24"/>
        </w:rPr>
        <w:t xml:space="preserve">Критерии отнесения объектов контроля </w:t>
      </w:r>
      <w:r>
        <w:rPr>
          <w:b/>
          <w:color w:val="000000"/>
          <w:szCs w:val="24"/>
        </w:rPr>
        <w:t>к категориям риска в рамках осуществления муниципального земельного контроля</w:t>
      </w:r>
    </w:p>
    <w:p w14:paraId="5DE5C061" w14:textId="77777777" w:rsidR="00193F58" w:rsidRDefault="00193F58">
      <w:pPr>
        <w:pStyle w:val="ConsPlusNormal"/>
        <w:ind w:firstLine="0"/>
        <w:jc w:val="center"/>
        <w:rPr>
          <w:color w:val="000000"/>
          <w:szCs w:val="24"/>
          <w:shd w:val="clear" w:color="auto" w:fill="F1C100"/>
        </w:rPr>
      </w:pPr>
    </w:p>
    <w:p w14:paraId="5212325D" w14:textId="77777777" w:rsidR="00193F58" w:rsidRDefault="00C63538">
      <w:pPr>
        <w:tabs>
          <w:tab w:val="left" w:pos="851"/>
        </w:tabs>
        <w:ind w:firstLine="567"/>
        <w:jc w:val="both"/>
        <w:rPr>
          <w:rFonts w:ascii="Times New Roman" w:hAnsi="Times New Roman"/>
          <w:color w:val="auto"/>
          <w:sz w:val="24"/>
          <w:szCs w:val="24"/>
        </w:rPr>
      </w:pPr>
      <w:r>
        <w:rPr>
          <w:rFonts w:ascii="Times New Roman" w:hAnsi="Times New Roman"/>
          <w:color w:val="auto"/>
          <w:sz w:val="24"/>
          <w:szCs w:val="24"/>
        </w:rPr>
        <w:t>1.</w:t>
      </w:r>
      <w:r>
        <w:rPr>
          <w:rFonts w:ascii="Times New Roman" w:hAnsi="Times New Roman"/>
          <w:color w:val="auto"/>
          <w:sz w:val="24"/>
          <w:szCs w:val="24"/>
        </w:rPr>
        <w:tab/>
        <w:t>К категории среднего риска относятся:</w:t>
      </w:r>
    </w:p>
    <w:p w14:paraId="1F22ED8F"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14:paraId="1A003D46"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14:paraId="163B745C" w14:textId="77777777" w:rsidR="00193F58" w:rsidRDefault="00C63538">
      <w:pPr>
        <w:tabs>
          <w:tab w:val="left" w:pos="851"/>
        </w:tabs>
        <w:ind w:firstLine="567"/>
        <w:jc w:val="both"/>
        <w:rPr>
          <w:rFonts w:ascii="Times New Roman" w:hAnsi="Times New Roman"/>
          <w:color w:val="auto"/>
          <w:sz w:val="24"/>
          <w:szCs w:val="24"/>
        </w:rPr>
      </w:pPr>
      <w:r>
        <w:rPr>
          <w:rFonts w:ascii="Times New Roman" w:hAnsi="Times New Roman"/>
          <w:color w:val="auto"/>
          <w:sz w:val="24"/>
          <w:szCs w:val="24"/>
        </w:rPr>
        <w:t>2.</w:t>
      </w:r>
      <w:r>
        <w:rPr>
          <w:rFonts w:ascii="Times New Roman" w:hAnsi="Times New Roman"/>
          <w:color w:val="auto"/>
          <w:sz w:val="24"/>
          <w:szCs w:val="24"/>
        </w:rPr>
        <w:tab/>
        <w:t>К категории умеренного риска относятся земельные участки со следующими видами разрешенного использования:</w:t>
      </w:r>
    </w:p>
    <w:p w14:paraId="01EB9D4E"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 xml:space="preserve">а) сельскохозяйственное использование (код 1.0); </w:t>
      </w:r>
    </w:p>
    <w:p w14:paraId="46FE6F6F"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б) объекты торговли (торговые центры, торгово-развлекательные центры (комплексы) (код 4.2);</w:t>
      </w:r>
    </w:p>
    <w:p w14:paraId="2A05D4B6"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в) рынки (код 4.3);</w:t>
      </w:r>
    </w:p>
    <w:p w14:paraId="3CBE1D5D"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г) магазины (код 4.4);</w:t>
      </w:r>
    </w:p>
    <w:p w14:paraId="64794B0E"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д) общественное питание (код 4.6);</w:t>
      </w:r>
    </w:p>
    <w:p w14:paraId="1C4142DC"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е) гостиничное обслуживание (код 4.7);</w:t>
      </w:r>
    </w:p>
    <w:p w14:paraId="0EAEC58C"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ж) объекты дорожного сервиса (код 4.9.1);</w:t>
      </w:r>
    </w:p>
    <w:p w14:paraId="61DD343E"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 xml:space="preserve">з) тяжелая промышленность (код 6.2); </w:t>
      </w:r>
    </w:p>
    <w:p w14:paraId="7E2A2B0D"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и) легкая промышленность (код 6.3);</w:t>
      </w:r>
    </w:p>
    <w:p w14:paraId="32C28D95"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к) фармацевтическая промышленность (код 6.3.1);</w:t>
      </w:r>
    </w:p>
    <w:p w14:paraId="6CBE4A58"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л) пищевая промышленность (код 6.4);</w:t>
      </w:r>
    </w:p>
    <w:p w14:paraId="5B36FB2B"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м) нефтехимическая промышленность (код 6.5);</w:t>
      </w:r>
    </w:p>
    <w:p w14:paraId="674E7B5B"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н) строительная промышленность (код 6.6);</w:t>
      </w:r>
    </w:p>
    <w:p w14:paraId="48DF50FD"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о) энергетика (код 6.7);</w:t>
      </w:r>
    </w:p>
    <w:p w14:paraId="3A32C836"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п) склады (код 6.9);</w:t>
      </w:r>
    </w:p>
    <w:p w14:paraId="49379256"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р) целлюлозно-бумажная промышленность (код 6.11);</w:t>
      </w:r>
    </w:p>
    <w:p w14:paraId="73F5DB75"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с) автомобильный транспорт (код 7.2);</w:t>
      </w:r>
    </w:p>
    <w:p w14:paraId="39F11F20"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т) ведение садоводства (код 13.2);</w:t>
      </w:r>
    </w:p>
    <w:p w14:paraId="7243DFC5"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у) ведение огородничества (код 13.1);</w:t>
      </w:r>
    </w:p>
    <w:p w14:paraId="30EC7DE8"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 xml:space="preserve">ф) граничащие с земельными участками с видами разрешенного использования: </w:t>
      </w:r>
    </w:p>
    <w:p w14:paraId="7BA6F223"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сельскохозяйственное использование (код 1.0);</w:t>
      </w:r>
    </w:p>
    <w:p w14:paraId="4EA42625"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питомники (код 1.17);</w:t>
      </w:r>
    </w:p>
    <w:p w14:paraId="0A5835FB"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природно-познавательный туризм (код 5.2);</w:t>
      </w:r>
    </w:p>
    <w:p w14:paraId="751B9E2B"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 xml:space="preserve">деятельность по особой охране и изучению природы (код 9.0); </w:t>
      </w:r>
    </w:p>
    <w:p w14:paraId="3F8FDC78"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охрана природных территорий (код 9.1);</w:t>
      </w:r>
    </w:p>
    <w:p w14:paraId="0D09C362"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курортная деятельность (код 9.2);</w:t>
      </w:r>
    </w:p>
    <w:p w14:paraId="4A994DA2"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санаторная деятельность (код 9.2.1);</w:t>
      </w:r>
    </w:p>
    <w:p w14:paraId="7644212E"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резервные леса (код 10.4);</w:t>
      </w:r>
    </w:p>
    <w:p w14:paraId="2EB9E00B"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общее пользование водными объектами (код 11.1);</w:t>
      </w:r>
    </w:p>
    <w:p w14:paraId="2BD4C310"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гидротехнические сооружения (код 11.3);</w:t>
      </w:r>
    </w:p>
    <w:p w14:paraId="1C4C1814"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 xml:space="preserve">ведение огородничества (код 13.1); </w:t>
      </w:r>
    </w:p>
    <w:p w14:paraId="2E4473E2" w14:textId="77777777" w:rsidR="00193F58" w:rsidRDefault="00C63538">
      <w:pPr>
        <w:ind w:firstLine="709"/>
        <w:jc w:val="both"/>
        <w:rPr>
          <w:rFonts w:ascii="Times New Roman" w:hAnsi="Times New Roman"/>
          <w:color w:val="auto"/>
          <w:sz w:val="24"/>
          <w:szCs w:val="24"/>
        </w:rPr>
      </w:pPr>
      <w:r>
        <w:rPr>
          <w:rFonts w:ascii="Times New Roman" w:hAnsi="Times New Roman"/>
          <w:color w:val="auto"/>
          <w:sz w:val="24"/>
          <w:szCs w:val="24"/>
        </w:rPr>
        <w:t>ведение садоводства (код 13.2).</w:t>
      </w:r>
    </w:p>
    <w:p w14:paraId="131E7CEC" w14:textId="77777777" w:rsidR="00193F58" w:rsidRDefault="00C63538">
      <w:pPr>
        <w:tabs>
          <w:tab w:val="left" w:pos="851"/>
        </w:tabs>
        <w:ind w:firstLine="567"/>
        <w:jc w:val="both"/>
        <w:rPr>
          <w:rFonts w:ascii="Times New Roman" w:hAnsi="Times New Roman"/>
          <w:color w:val="auto"/>
          <w:sz w:val="24"/>
          <w:szCs w:val="24"/>
        </w:rPr>
      </w:pPr>
      <w:r>
        <w:rPr>
          <w:rFonts w:ascii="Times New Roman" w:hAnsi="Times New Roman"/>
          <w:color w:val="auto"/>
          <w:sz w:val="24"/>
          <w:szCs w:val="24"/>
        </w:rPr>
        <w:t>3.</w:t>
      </w:r>
      <w:r>
        <w:rPr>
          <w:rFonts w:ascii="Times New Roman" w:hAnsi="Times New Roman"/>
          <w:color w:val="auto"/>
          <w:sz w:val="24"/>
          <w:szCs w:val="24"/>
        </w:rPr>
        <w:tab/>
        <w:t>К категории низкого риска относятся все иные земельные участки, не отнесенные к категориям среднего или умеренного риска.</w:t>
      </w:r>
    </w:p>
    <w:p w14:paraId="13AB18B8" w14:textId="77777777" w:rsidR="00193F58" w:rsidRDefault="00193F58">
      <w:pPr>
        <w:widowControl/>
        <w:ind w:left="4820"/>
        <w:rPr>
          <w:rFonts w:ascii="Times New Roman" w:hAnsi="Times New Roman"/>
          <w:sz w:val="24"/>
          <w:szCs w:val="24"/>
        </w:rPr>
      </w:pPr>
    </w:p>
    <w:p w14:paraId="25DFFA0D" w14:textId="77777777" w:rsidR="00193F58" w:rsidRDefault="00193F58">
      <w:pPr>
        <w:widowControl/>
        <w:ind w:left="4820"/>
        <w:rPr>
          <w:rFonts w:ascii="Times New Roman" w:hAnsi="Times New Roman"/>
          <w:sz w:val="24"/>
          <w:szCs w:val="24"/>
        </w:rPr>
      </w:pPr>
    </w:p>
    <w:p w14:paraId="1C8888D6" w14:textId="77777777" w:rsidR="00193F58" w:rsidRDefault="00193F58">
      <w:pPr>
        <w:widowControl/>
        <w:ind w:left="4820"/>
        <w:rPr>
          <w:rFonts w:ascii="Times New Roman" w:hAnsi="Times New Roman"/>
          <w:sz w:val="24"/>
          <w:szCs w:val="24"/>
        </w:rPr>
      </w:pPr>
    </w:p>
    <w:p w14:paraId="3CF6317D" w14:textId="77777777" w:rsidR="00193F58" w:rsidRDefault="00C63538">
      <w:pPr>
        <w:widowControl/>
        <w:ind w:left="4820"/>
        <w:jc w:val="right"/>
        <w:rPr>
          <w:rFonts w:ascii="Times New Roman" w:hAnsi="Times New Roman"/>
          <w:sz w:val="24"/>
          <w:szCs w:val="24"/>
        </w:rPr>
      </w:pPr>
      <w:r>
        <w:rPr>
          <w:rFonts w:ascii="Times New Roman" w:hAnsi="Times New Roman"/>
          <w:sz w:val="24"/>
          <w:szCs w:val="24"/>
        </w:rPr>
        <w:t>Приложение 2</w:t>
      </w:r>
    </w:p>
    <w:p w14:paraId="4BD567A5" w14:textId="77777777" w:rsidR="00193F58" w:rsidRDefault="00C63538">
      <w:pPr>
        <w:widowControl/>
        <w:ind w:left="4820"/>
        <w:jc w:val="right"/>
        <w:rPr>
          <w:rFonts w:ascii="Times New Roman" w:hAnsi="Times New Roman"/>
          <w:sz w:val="24"/>
          <w:szCs w:val="24"/>
        </w:rPr>
      </w:pPr>
      <w:r>
        <w:rPr>
          <w:rFonts w:ascii="Times New Roman" w:hAnsi="Times New Roman"/>
          <w:sz w:val="24"/>
          <w:szCs w:val="24"/>
        </w:rPr>
        <w:t xml:space="preserve">к Положению о муниципальном </w:t>
      </w:r>
    </w:p>
    <w:p w14:paraId="54F5F99C" w14:textId="77777777" w:rsidR="00193F58" w:rsidRDefault="00C63538">
      <w:pPr>
        <w:widowControl/>
        <w:ind w:left="4820"/>
        <w:jc w:val="right"/>
        <w:rPr>
          <w:rFonts w:ascii="Times New Roman" w:hAnsi="Times New Roman"/>
          <w:sz w:val="24"/>
          <w:szCs w:val="24"/>
        </w:rPr>
      </w:pPr>
      <w:r>
        <w:rPr>
          <w:rFonts w:ascii="Times New Roman" w:hAnsi="Times New Roman"/>
          <w:sz w:val="24"/>
          <w:szCs w:val="24"/>
        </w:rPr>
        <w:t>земельном контроле в границах</w:t>
      </w:r>
    </w:p>
    <w:p w14:paraId="7B75B940" w14:textId="77777777" w:rsidR="00193F58" w:rsidRDefault="00C63538">
      <w:pPr>
        <w:widowControl/>
        <w:ind w:left="4820"/>
        <w:jc w:val="right"/>
        <w:rPr>
          <w:rFonts w:ascii="Times New Roman" w:hAnsi="Times New Roman"/>
          <w:sz w:val="24"/>
          <w:szCs w:val="24"/>
          <w:vertAlign w:val="superscript"/>
        </w:rPr>
      </w:pPr>
      <w:r>
        <w:rPr>
          <w:rFonts w:ascii="Times New Roman" w:hAnsi="Times New Roman"/>
          <w:sz w:val="24"/>
          <w:szCs w:val="24"/>
        </w:rPr>
        <w:t>___________________________</w:t>
      </w:r>
    </w:p>
    <w:p w14:paraId="6E50B572" w14:textId="77777777" w:rsidR="00193F58" w:rsidRDefault="00193F58">
      <w:pPr>
        <w:pStyle w:val="ConsPlusNormal"/>
        <w:spacing w:line="240" w:lineRule="exact"/>
        <w:jc w:val="center"/>
        <w:rPr>
          <w:szCs w:val="24"/>
          <w:shd w:val="clear" w:color="auto" w:fill="F1C100"/>
        </w:rPr>
      </w:pPr>
    </w:p>
    <w:p w14:paraId="294DD784" w14:textId="77777777" w:rsidR="00193F58" w:rsidRDefault="00193F58">
      <w:pPr>
        <w:pStyle w:val="ConsPlusNormal"/>
        <w:jc w:val="center"/>
        <w:rPr>
          <w:szCs w:val="24"/>
          <w:shd w:val="clear" w:color="auto" w:fill="F1C100"/>
        </w:rPr>
      </w:pPr>
    </w:p>
    <w:p w14:paraId="2A51BB98" w14:textId="77777777" w:rsidR="00193F58" w:rsidRDefault="00193F58">
      <w:pPr>
        <w:pStyle w:val="ConsPlusNormal"/>
        <w:ind w:firstLine="0"/>
        <w:jc w:val="center"/>
        <w:rPr>
          <w:szCs w:val="24"/>
        </w:rPr>
      </w:pPr>
    </w:p>
    <w:p w14:paraId="1C968B7D" w14:textId="77777777" w:rsidR="00193F58" w:rsidRDefault="00C63538">
      <w:pPr>
        <w:pStyle w:val="ConsPlusNormal"/>
        <w:ind w:firstLine="0"/>
        <w:jc w:val="center"/>
        <w:rPr>
          <w:b/>
          <w:szCs w:val="24"/>
          <w:shd w:val="clear" w:color="auto" w:fill="F1C100"/>
        </w:rPr>
      </w:pPr>
      <w:r>
        <w:rPr>
          <w:b/>
          <w:szCs w:val="24"/>
        </w:rPr>
        <w:t xml:space="preserve">Перечень индикаторов риска </w:t>
      </w:r>
    </w:p>
    <w:p w14:paraId="56720902" w14:textId="77777777" w:rsidR="00193F58" w:rsidRDefault="00C63538">
      <w:pPr>
        <w:pStyle w:val="ConsPlusNormal"/>
        <w:jc w:val="center"/>
        <w:rPr>
          <w:b/>
          <w:szCs w:val="24"/>
        </w:rPr>
      </w:pPr>
      <w:r>
        <w:rPr>
          <w:b/>
          <w:szCs w:val="24"/>
        </w:rPr>
        <w:t>нарушения обязательных требований, проверяемых в рамках осуществления муниципального земельного контроля</w:t>
      </w:r>
    </w:p>
    <w:p w14:paraId="6FD08051" w14:textId="77777777" w:rsidR="00193F58" w:rsidRDefault="00193F58">
      <w:pPr>
        <w:pStyle w:val="ConsPlusNormal"/>
        <w:jc w:val="center"/>
        <w:rPr>
          <w:szCs w:val="24"/>
        </w:rPr>
      </w:pPr>
    </w:p>
    <w:p w14:paraId="59171DE8" w14:textId="77777777" w:rsidR="00193F58" w:rsidRDefault="00193F58">
      <w:pPr>
        <w:pStyle w:val="ConsPlusNormal"/>
        <w:spacing w:line="240" w:lineRule="exact"/>
        <w:jc w:val="center"/>
        <w:rPr>
          <w:szCs w:val="24"/>
          <w:shd w:val="clear" w:color="auto" w:fill="F1C100"/>
        </w:rPr>
      </w:pPr>
    </w:p>
    <w:p w14:paraId="32AC0C87" w14:textId="6E5C11F5" w:rsidR="004955E1" w:rsidRPr="001D4FE6" w:rsidRDefault="004955E1" w:rsidP="004955E1">
      <w:pPr>
        <w:tabs>
          <w:tab w:val="left" w:pos="851"/>
        </w:tabs>
        <w:autoSpaceDE w:val="0"/>
        <w:autoSpaceDN w:val="0"/>
        <w:adjustRightInd w:val="0"/>
        <w:ind w:firstLine="567"/>
        <w:jc w:val="both"/>
        <w:rPr>
          <w:rFonts w:ascii="Times New Roman" w:hAnsi="Times New Roman"/>
          <w:color w:val="auto"/>
          <w:sz w:val="24"/>
          <w:szCs w:val="24"/>
        </w:rPr>
      </w:pPr>
      <w:r w:rsidRPr="001D4FE6">
        <w:rPr>
          <w:rFonts w:ascii="Times New Roman" w:hAnsi="Times New Roman"/>
          <w:color w:val="auto"/>
          <w:sz w:val="24"/>
          <w:szCs w:val="24"/>
        </w:rPr>
        <w:t>1.</w:t>
      </w:r>
      <w:r w:rsidRPr="001D4FE6">
        <w:rPr>
          <w:rFonts w:ascii="Times New Roman" w:hAnsi="Times New Roman"/>
          <w:color w:val="auto"/>
          <w:sz w:val="24"/>
          <w:szCs w:val="24"/>
        </w:rPr>
        <w:tab/>
        <w:t>Несоответствие площади, используемой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p>
    <w:p w14:paraId="0D695E61" w14:textId="77777777" w:rsidR="004955E1" w:rsidRPr="001D4FE6" w:rsidRDefault="004955E1" w:rsidP="004955E1">
      <w:pPr>
        <w:tabs>
          <w:tab w:val="left" w:pos="851"/>
        </w:tabs>
        <w:autoSpaceDE w:val="0"/>
        <w:autoSpaceDN w:val="0"/>
        <w:adjustRightInd w:val="0"/>
        <w:ind w:firstLine="567"/>
        <w:jc w:val="both"/>
        <w:rPr>
          <w:rFonts w:ascii="Times New Roman" w:hAnsi="Times New Roman"/>
          <w:color w:val="auto"/>
          <w:sz w:val="24"/>
          <w:szCs w:val="24"/>
        </w:rPr>
      </w:pPr>
      <w:r w:rsidRPr="001D4FE6">
        <w:rPr>
          <w:rFonts w:ascii="Times New Roman" w:hAnsi="Times New Roman"/>
          <w:color w:val="auto"/>
          <w:sz w:val="24"/>
          <w:szCs w:val="24"/>
        </w:rPr>
        <w:t>2.</w:t>
      </w:r>
      <w:r w:rsidRPr="001D4FE6">
        <w:rPr>
          <w:rFonts w:ascii="Times New Roman" w:hAnsi="Times New Roman"/>
          <w:color w:val="auto"/>
          <w:sz w:val="24"/>
          <w:szCs w:val="24"/>
        </w:rPr>
        <w:tab/>
        <w:t>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которой содержатся в Едином государственном реестре недвижимости (ЕГРН).</w:t>
      </w:r>
    </w:p>
    <w:p w14:paraId="1E565FB8" w14:textId="77777777" w:rsidR="004955E1" w:rsidRPr="001D4FE6" w:rsidRDefault="004955E1" w:rsidP="004955E1">
      <w:pPr>
        <w:pStyle w:val="ConsPlusNormal"/>
        <w:tabs>
          <w:tab w:val="left" w:pos="851"/>
        </w:tabs>
        <w:ind w:firstLine="567"/>
        <w:jc w:val="both"/>
        <w:rPr>
          <w:szCs w:val="24"/>
        </w:rPr>
      </w:pPr>
      <w:r w:rsidRPr="001D4FE6">
        <w:rPr>
          <w:szCs w:val="24"/>
        </w:rPr>
        <w:t>3.</w:t>
      </w:r>
      <w:r w:rsidRPr="001D4FE6">
        <w:rPr>
          <w:szCs w:val="24"/>
        </w:rPr>
        <w:tab/>
        <w:t>Отсутствие в ЕГРН сведений о правах на используемый юридическим лицом, индивидуальным предпринимателем, гражданином земельный участок.</w:t>
      </w:r>
    </w:p>
    <w:p w14:paraId="339FDF17" w14:textId="72A2DD53" w:rsidR="00193F58" w:rsidRDefault="00193F58">
      <w:pPr>
        <w:pStyle w:val="ConsPlusNormal"/>
        <w:ind w:firstLine="0"/>
        <w:jc w:val="both"/>
        <w:rPr>
          <w:szCs w:val="24"/>
          <w:shd w:val="clear" w:color="auto" w:fill="F1C100"/>
        </w:rPr>
      </w:pPr>
    </w:p>
    <w:p w14:paraId="263F4F63" w14:textId="77777777" w:rsidR="004955E1" w:rsidRDefault="004955E1">
      <w:pPr>
        <w:widowControl/>
        <w:ind w:left="4820"/>
        <w:jc w:val="right"/>
        <w:rPr>
          <w:rFonts w:ascii="Times New Roman" w:hAnsi="Times New Roman"/>
          <w:sz w:val="24"/>
          <w:szCs w:val="24"/>
        </w:rPr>
      </w:pPr>
    </w:p>
    <w:p w14:paraId="4644EA1F" w14:textId="77777777" w:rsidR="004955E1" w:rsidRDefault="004955E1">
      <w:pPr>
        <w:widowControl/>
        <w:ind w:left="4820"/>
        <w:jc w:val="right"/>
        <w:rPr>
          <w:rFonts w:ascii="Times New Roman" w:hAnsi="Times New Roman"/>
          <w:sz w:val="24"/>
          <w:szCs w:val="24"/>
        </w:rPr>
      </w:pPr>
    </w:p>
    <w:p w14:paraId="2A380A3C" w14:textId="77777777" w:rsidR="004955E1" w:rsidRDefault="004955E1">
      <w:pPr>
        <w:widowControl/>
        <w:ind w:left="4820"/>
        <w:jc w:val="right"/>
        <w:rPr>
          <w:rFonts w:ascii="Times New Roman" w:hAnsi="Times New Roman"/>
          <w:sz w:val="24"/>
          <w:szCs w:val="24"/>
        </w:rPr>
      </w:pPr>
    </w:p>
    <w:p w14:paraId="27AE7E70" w14:textId="77777777" w:rsidR="004955E1" w:rsidRDefault="004955E1">
      <w:pPr>
        <w:widowControl/>
        <w:ind w:left="4820"/>
        <w:jc w:val="right"/>
        <w:rPr>
          <w:rFonts w:ascii="Times New Roman" w:hAnsi="Times New Roman"/>
          <w:sz w:val="24"/>
          <w:szCs w:val="24"/>
        </w:rPr>
      </w:pPr>
    </w:p>
    <w:p w14:paraId="541DE113" w14:textId="77777777" w:rsidR="004955E1" w:rsidRDefault="004955E1">
      <w:pPr>
        <w:widowControl/>
        <w:ind w:left="4820"/>
        <w:jc w:val="right"/>
        <w:rPr>
          <w:rFonts w:ascii="Times New Roman" w:hAnsi="Times New Roman"/>
          <w:sz w:val="24"/>
          <w:szCs w:val="24"/>
        </w:rPr>
      </w:pPr>
    </w:p>
    <w:p w14:paraId="3CEA288F" w14:textId="77777777" w:rsidR="004955E1" w:rsidRDefault="004955E1">
      <w:pPr>
        <w:widowControl/>
        <w:ind w:left="4820"/>
        <w:jc w:val="right"/>
        <w:rPr>
          <w:rFonts w:ascii="Times New Roman" w:hAnsi="Times New Roman"/>
          <w:sz w:val="24"/>
          <w:szCs w:val="24"/>
        </w:rPr>
      </w:pPr>
    </w:p>
    <w:p w14:paraId="189B8948" w14:textId="77777777" w:rsidR="004955E1" w:rsidRDefault="004955E1">
      <w:pPr>
        <w:widowControl/>
        <w:ind w:left="4820"/>
        <w:jc w:val="right"/>
        <w:rPr>
          <w:rFonts w:ascii="Times New Roman" w:hAnsi="Times New Roman"/>
          <w:sz w:val="24"/>
          <w:szCs w:val="24"/>
        </w:rPr>
      </w:pPr>
    </w:p>
    <w:p w14:paraId="4E78FBC3" w14:textId="77777777" w:rsidR="004955E1" w:rsidRDefault="004955E1">
      <w:pPr>
        <w:widowControl/>
        <w:ind w:left="4820"/>
        <w:jc w:val="right"/>
        <w:rPr>
          <w:rFonts w:ascii="Times New Roman" w:hAnsi="Times New Roman"/>
          <w:sz w:val="24"/>
          <w:szCs w:val="24"/>
        </w:rPr>
      </w:pPr>
    </w:p>
    <w:p w14:paraId="6BE03C73" w14:textId="77777777" w:rsidR="004955E1" w:rsidRDefault="004955E1">
      <w:pPr>
        <w:widowControl/>
        <w:ind w:left="4820"/>
        <w:jc w:val="right"/>
        <w:rPr>
          <w:rFonts w:ascii="Times New Roman" w:hAnsi="Times New Roman"/>
          <w:sz w:val="24"/>
          <w:szCs w:val="24"/>
        </w:rPr>
      </w:pPr>
    </w:p>
    <w:p w14:paraId="72489C96" w14:textId="77777777" w:rsidR="004955E1" w:rsidRDefault="004955E1">
      <w:pPr>
        <w:widowControl/>
        <w:ind w:left="4820"/>
        <w:jc w:val="right"/>
        <w:rPr>
          <w:rFonts w:ascii="Times New Roman" w:hAnsi="Times New Roman"/>
          <w:sz w:val="24"/>
          <w:szCs w:val="24"/>
        </w:rPr>
      </w:pPr>
    </w:p>
    <w:p w14:paraId="7518EF33" w14:textId="77777777" w:rsidR="004955E1" w:rsidRDefault="004955E1">
      <w:pPr>
        <w:widowControl/>
        <w:ind w:left="4820"/>
        <w:jc w:val="right"/>
        <w:rPr>
          <w:rFonts w:ascii="Times New Roman" w:hAnsi="Times New Roman"/>
          <w:sz w:val="24"/>
          <w:szCs w:val="24"/>
        </w:rPr>
      </w:pPr>
    </w:p>
    <w:p w14:paraId="29C54CC0" w14:textId="77777777" w:rsidR="004955E1" w:rsidRDefault="004955E1">
      <w:pPr>
        <w:widowControl/>
        <w:ind w:left="4820"/>
        <w:jc w:val="right"/>
        <w:rPr>
          <w:rFonts w:ascii="Times New Roman" w:hAnsi="Times New Roman"/>
          <w:sz w:val="24"/>
          <w:szCs w:val="24"/>
        </w:rPr>
      </w:pPr>
    </w:p>
    <w:p w14:paraId="4F8D8547" w14:textId="77777777" w:rsidR="004955E1" w:rsidRDefault="004955E1">
      <w:pPr>
        <w:widowControl/>
        <w:ind w:left="4820"/>
        <w:jc w:val="right"/>
        <w:rPr>
          <w:rFonts w:ascii="Times New Roman" w:hAnsi="Times New Roman"/>
          <w:sz w:val="24"/>
          <w:szCs w:val="24"/>
        </w:rPr>
      </w:pPr>
    </w:p>
    <w:p w14:paraId="1C2247AC" w14:textId="77777777" w:rsidR="004955E1" w:rsidRDefault="004955E1">
      <w:pPr>
        <w:widowControl/>
        <w:ind w:left="4820"/>
        <w:jc w:val="right"/>
        <w:rPr>
          <w:rFonts w:ascii="Times New Roman" w:hAnsi="Times New Roman"/>
          <w:sz w:val="24"/>
          <w:szCs w:val="24"/>
        </w:rPr>
      </w:pPr>
    </w:p>
    <w:p w14:paraId="0E288684" w14:textId="77777777" w:rsidR="004955E1" w:rsidRDefault="004955E1">
      <w:pPr>
        <w:widowControl/>
        <w:ind w:left="4820"/>
        <w:jc w:val="right"/>
        <w:rPr>
          <w:rFonts w:ascii="Times New Roman" w:hAnsi="Times New Roman"/>
          <w:sz w:val="24"/>
          <w:szCs w:val="24"/>
        </w:rPr>
      </w:pPr>
    </w:p>
    <w:p w14:paraId="4DF90F75" w14:textId="77777777" w:rsidR="004955E1" w:rsidRDefault="004955E1">
      <w:pPr>
        <w:widowControl/>
        <w:ind w:left="4820"/>
        <w:jc w:val="right"/>
        <w:rPr>
          <w:rFonts w:ascii="Times New Roman" w:hAnsi="Times New Roman"/>
          <w:sz w:val="24"/>
          <w:szCs w:val="24"/>
        </w:rPr>
      </w:pPr>
    </w:p>
    <w:p w14:paraId="3FFC31E7" w14:textId="77777777" w:rsidR="004955E1" w:rsidRDefault="004955E1">
      <w:pPr>
        <w:widowControl/>
        <w:ind w:left="4820"/>
        <w:jc w:val="right"/>
        <w:rPr>
          <w:rFonts w:ascii="Times New Roman" w:hAnsi="Times New Roman"/>
          <w:sz w:val="24"/>
          <w:szCs w:val="24"/>
        </w:rPr>
      </w:pPr>
    </w:p>
    <w:p w14:paraId="01532E66" w14:textId="77777777" w:rsidR="004955E1" w:rsidRDefault="004955E1">
      <w:pPr>
        <w:widowControl/>
        <w:ind w:left="4820"/>
        <w:jc w:val="right"/>
        <w:rPr>
          <w:rFonts w:ascii="Times New Roman" w:hAnsi="Times New Roman"/>
          <w:sz w:val="24"/>
          <w:szCs w:val="24"/>
        </w:rPr>
      </w:pPr>
    </w:p>
    <w:p w14:paraId="5DE54083" w14:textId="77777777" w:rsidR="004955E1" w:rsidRDefault="004955E1">
      <w:pPr>
        <w:widowControl/>
        <w:ind w:left="4820"/>
        <w:jc w:val="right"/>
        <w:rPr>
          <w:rFonts w:ascii="Times New Roman" w:hAnsi="Times New Roman"/>
          <w:sz w:val="24"/>
          <w:szCs w:val="24"/>
        </w:rPr>
      </w:pPr>
    </w:p>
    <w:p w14:paraId="0592CCC9" w14:textId="77777777" w:rsidR="004955E1" w:rsidRDefault="004955E1">
      <w:pPr>
        <w:widowControl/>
        <w:ind w:left="4820"/>
        <w:jc w:val="right"/>
        <w:rPr>
          <w:rFonts w:ascii="Times New Roman" w:hAnsi="Times New Roman"/>
          <w:sz w:val="24"/>
          <w:szCs w:val="24"/>
        </w:rPr>
      </w:pPr>
    </w:p>
    <w:p w14:paraId="4B1CBFC6" w14:textId="77777777" w:rsidR="004955E1" w:rsidRDefault="004955E1">
      <w:pPr>
        <w:widowControl/>
        <w:ind w:left="4820"/>
        <w:jc w:val="right"/>
        <w:rPr>
          <w:rFonts w:ascii="Times New Roman" w:hAnsi="Times New Roman"/>
          <w:sz w:val="24"/>
          <w:szCs w:val="24"/>
        </w:rPr>
      </w:pPr>
    </w:p>
    <w:p w14:paraId="7B0CB4F6" w14:textId="77777777" w:rsidR="004955E1" w:rsidRDefault="004955E1">
      <w:pPr>
        <w:widowControl/>
        <w:ind w:left="4820"/>
        <w:jc w:val="right"/>
        <w:rPr>
          <w:rFonts w:ascii="Times New Roman" w:hAnsi="Times New Roman"/>
          <w:sz w:val="24"/>
          <w:szCs w:val="24"/>
        </w:rPr>
      </w:pPr>
    </w:p>
    <w:p w14:paraId="2D1F0D76" w14:textId="77777777" w:rsidR="004955E1" w:rsidRDefault="004955E1">
      <w:pPr>
        <w:widowControl/>
        <w:ind w:left="4820"/>
        <w:jc w:val="right"/>
        <w:rPr>
          <w:rFonts w:ascii="Times New Roman" w:hAnsi="Times New Roman"/>
          <w:sz w:val="24"/>
          <w:szCs w:val="24"/>
        </w:rPr>
      </w:pPr>
    </w:p>
    <w:p w14:paraId="0605A0FF" w14:textId="77777777" w:rsidR="004955E1" w:rsidRDefault="004955E1">
      <w:pPr>
        <w:widowControl/>
        <w:ind w:left="4820"/>
        <w:jc w:val="right"/>
        <w:rPr>
          <w:rFonts w:ascii="Times New Roman" w:hAnsi="Times New Roman"/>
          <w:sz w:val="24"/>
          <w:szCs w:val="24"/>
        </w:rPr>
      </w:pPr>
    </w:p>
    <w:p w14:paraId="4CC86CDA" w14:textId="77777777" w:rsidR="004955E1" w:rsidRDefault="004955E1">
      <w:pPr>
        <w:widowControl/>
        <w:ind w:left="4820"/>
        <w:jc w:val="right"/>
        <w:rPr>
          <w:rFonts w:ascii="Times New Roman" w:hAnsi="Times New Roman"/>
          <w:sz w:val="24"/>
          <w:szCs w:val="24"/>
        </w:rPr>
      </w:pPr>
    </w:p>
    <w:p w14:paraId="14738528" w14:textId="77777777" w:rsidR="004955E1" w:rsidRDefault="004955E1">
      <w:pPr>
        <w:widowControl/>
        <w:ind w:left="4820"/>
        <w:jc w:val="right"/>
        <w:rPr>
          <w:rFonts w:ascii="Times New Roman" w:hAnsi="Times New Roman"/>
          <w:sz w:val="24"/>
          <w:szCs w:val="24"/>
        </w:rPr>
      </w:pPr>
    </w:p>
    <w:p w14:paraId="4AAF4F52" w14:textId="77777777" w:rsidR="004955E1" w:rsidRDefault="004955E1">
      <w:pPr>
        <w:widowControl/>
        <w:ind w:left="4820"/>
        <w:jc w:val="right"/>
        <w:rPr>
          <w:rFonts w:ascii="Times New Roman" w:hAnsi="Times New Roman"/>
          <w:sz w:val="24"/>
          <w:szCs w:val="24"/>
        </w:rPr>
      </w:pPr>
    </w:p>
    <w:p w14:paraId="3017942C" w14:textId="77777777" w:rsidR="004955E1" w:rsidRDefault="004955E1">
      <w:pPr>
        <w:widowControl/>
        <w:ind w:left="4820"/>
        <w:jc w:val="right"/>
        <w:rPr>
          <w:rFonts w:ascii="Times New Roman" w:hAnsi="Times New Roman"/>
          <w:sz w:val="24"/>
          <w:szCs w:val="24"/>
        </w:rPr>
      </w:pPr>
    </w:p>
    <w:p w14:paraId="66DE7E75" w14:textId="77777777" w:rsidR="004955E1" w:rsidRDefault="004955E1">
      <w:pPr>
        <w:widowControl/>
        <w:ind w:left="4820"/>
        <w:jc w:val="right"/>
        <w:rPr>
          <w:rFonts w:ascii="Times New Roman" w:hAnsi="Times New Roman"/>
          <w:sz w:val="24"/>
          <w:szCs w:val="24"/>
        </w:rPr>
      </w:pPr>
    </w:p>
    <w:p w14:paraId="0426C9F6" w14:textId="77777777" w:rsidR="004955E1" w:rsidRDefault="004955E1">
      <w:pPr>
        <w:widowControl/>
        <w:ind w:left="4820"/>
        <w:jc w:val="right"/>
        <w:rPr>
          <w:rFonts w:ascii="Times New Roman" w:hAnsi="Times New Roman"/>
          <w:sz w:val="24"/>
          <w:szCs w:val="24"/>
        </w:rPr>
      </w:pPr>
    </w:p>
    <w:p w14:paraId="3181927F" w14:textId="77777777" w:rsidR="004955E1" w:rsidRDefault="004955E1">
      <w:pPr>
        <w:widowControl/>
        <w:ind w:left="4820"/>
        <w:jc w:val="right"/>
        <w:rPr>
          <w:rFonts w:ascii="Times New Roman" w:hAnsi="Times New Roman"/>
          <w:sz w:val="24"/>
          <w:szCs w:val="24"/>
        </w:rPr>
      </w:pPr>
    </w:p>
    <w:p w14:paraId="22D2F41D" w14:textId="77777777" w:rsidR="004955E1" w:rsidRDefault="004955E1">
      <w:pPr>
        <w:widowControl/>
        <w:ind w:left="4820"/>
        <w:jc w:val="right"/>
        <w:rPr>
          <w:rFonts w:ascii="Times New Roman" w:hAnsi="Times New Roman"/>
          <w:sz w:val="24"/>
          <w:szCs w:val="24"/>
        </w:rPr>
      </w:pPr>
    </w:p>
    <w:p w14:paraId="173E40D0" w14:textId="52DDD220" w:rsidR="00193F58" w:rsidRDefault="00C63538">
      <w:pPr>
        <w:widowControl/>
        <w:ind w:left="4820"/>
        <w:jc w:val="right"/>
        <w:rPr>
          <w:rFonts w:ascii="Times New Roman" w:hAnsi="Times New Roman"/>
          <w:sz w:val="24"/>
          <w:szCs w:val="24"/>
        </w:rPr>
      </w:pPr>
      <w:r>
        <w:rPr>
          <w:rFonts w:ascii="Times New Roman" w:hAnsi="Times New Roman"/>
          <w:sz w:val="24"/>
          <w:szCs w:val="24"/>
        </w:rPr>
        <w:lastRenderedPageBreak/>
        <w:t>Приложение 3</w:t>
      </w:r>
    </w:p>
    <w:p w14:paraId="4A491BAB" w14:textId="77777777" w:rsidR="00193F58" w:rsidRDefault="00C63538">
      <w:pPr>
        <w:widowControl/>
        <w:ind w:left="4820"/>
        <w:jc w:val="right"/>
        <w:rPr>
          <w:rFonts w:ascii="Times New Roman" w:hAnsi="Times New Roman"/>
          <w:sz w:val="24"/>
          <w:szCs w:val="24"/>
        </w:rPr>
      </w:pPr>
      <w:r>
        <w:rPr>
          <w:rFonts w:ascii="Times New Roman" w:hAnsi="Times New Roman"/>
          <w:sz w:val="24"/>
          <w:szCs w:val="24"/>
        </w:rPr>
        <w:t xml:space="preserve">к Положению о муниципальном </w:t>
      </w:r>
    </w:p>
    <w:p w14:paraId="71B73A1F" w14:textId="77777777" w:rsidR="00193F58" w:rsidRDefault="00C63538">
      <w:pPr>
        <w:widowControl/>
        <w:ind w:left="4820"/>
        <w:jc w:val="right"/>
        <w:rPr>
          <w:rFonts w:ascii="Times New Roman" w:hAnsi="Times New Roman"/>
          <w:sz w:val="24"/>
          <w:szCs w:val="24"/>
        </w:rPr>
      </w:pPr>
      <w:r>
        <w:rPr>
          <w:rFonts w:ascii="Times New Roman" w:hAnsi="Times New Roman"/>
          <w:sz w:val="24"/>
          <w:szCs w:val="24"/>
        </w:rPr>
        <w:t>земельном контроле в границах</w:t>
      </w:r>
    </w:p>
    <w:p w14:paraId="1D3DB0A6" w14:textId="77777777" w:rsidR="00193F58" w:rsidRDefault="00C63538">
      <w:pPr>
        <w:widowControl/>
        <w:ind w:left="4820"/>
        <w:jc w:val="right"/>
        <w:rPr>
          <w:rFonts w:ascii="Times New Roman" w:hAnsi="Times New Roman"/>
          <w:sz w:val="24"/>
          <w:szCs w:val="24"/>
          <w:vertAlign w:val="superscript"/>
        </w:rPr>
      </w:pPr>
      <w:r>
        <w:rPr>
          <w:rFonts w:ascii="Times New Roman" w:hAnsi="Times New Roman"/>
          <w:sz w:val="24"/>
          <w:szCs w:val="24"/>
        </w:rPr>
        <w:t>___________________________</w:t>
      </w:r>
    </w:p>
    <w:p w14:paraId="62AE8DAB" w14:textId="77777777" w:rsidR="00193F58" w:rsidRDefault="00193F58">
      <w:pPr>
        <w:pStyle w:val="ConsPlusNormal"/>
        <w:jc w:val="both"/>
        <w:rPr>
          <w:strike/>
          <w:szCs w:val="24"/>
        </w:rPr>
      </w:pPr>
    </w:p>
    <w:p w14:paraId="5D7DD041" w14:textId="77777777" w:rsidR="00193F58" w:rsidRDefault="00193F58">
      <w:pPr>
        <w:pStyle w:val="ConsPlusNormal"/>
        <w:jc w:val="right"/>
        <w:rPr>
          <w:szCs w:val="24"/>
        </w:rPr>
      </w:pPr>
    </w:p>
    <w:p w14:paraId="3EAB4679" w14:textId="77777777" w:rsidR="00193F58" w:rsidRDefault="00C63538">
      <w:pPr>
        <w:pStyle w:val="ConsPlusNormal"/>
        <w:ind w:firstLine="0"/>
        <w:jc w:val="center"/>
        <w:rPr>
          <w:b/>
          <w:szCs w:val="24"/>
        </w:rPr>
      </w:pPr>
      <w:r>
        <w:rPr>
          <w:b/>
          <w:szCs w:val="24"/>
        </w:rPr>
        <w:t>Форма предписания Контрольного органа</w:t>
      </w:r>
    </w:p>
    <w:p w14:paraId="4BBB6945" w14:textId="77777777" w:rsidR="00193F58" w:rsidRDefault="00193F58">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193F58" w14:paraId="58FE0C78" w14:textId="77777777">
        <w:tc>
          <w:tcPr>
            <w:tcW w:w="4252" w:type="dxa"/>
            <w:tcMar>
              <w:top w:w="102" w:type="dxa"/>
              <w:left w:w="62" w:type="dxa"/>
              <w:bottom w:w="102" w:type="dxa"/>
              <w:right w:w="62" w:type="dxa"/>
            </w:tcMar>
          </w:tcPr>
          <w:p w14:paraId="6FC269AF" w14:textId="77777777" w:rsidR="00193F58" w:rsidRDefault="00C63538">
            <w:pPr>
              <w:pStyle w:val="ConsPlusNormal"/>
              <w:ind w:firstLine="0"/>
              <w:rPr>
                <w:color w:val="000000"/>
                <w:szCs w:val="24"/>
              </w:rPr>
            </w:pPr>
            <w:r>
              <w:rPr>
                <w:color w:val="000000"/>
                <w:szCs w:val="24"/>
              </w:rPr>
              <w:t>Бланк Контрольного органа</w:t>
            </w:r>
          </w:p>
        </w:tc>
        <w:tc>
          <w:tcPr>
            <w:tcW w:w="4819" w:type="dxa"/>
            <w:tcMar>
              <w:top w:w="102" w:type="dxa"/>
              <w:left w:w="62" w:type="dxa"/>
              <w:bottom w:w="102" w:type="dxa"/>
              <w:right w:w="62" w:type="dxa"/>
            </w:tcMar>
          </w:tcPr>
          <w:p w14:paraId="105D54D0" w14:textId="77777777" w:rsidR="00193F58" w:rsidRDefault="00C63538">
            <w:pPr>
              <w:pStyle w:val="ConsPlusNormal"/>
              <w:spacing w:line="240" w:lineRule="exact"/>
              <w:ind w:firstLine="5"/>
              <w:jc w:val="center"/>
              <w:rPr>
                <w:color w:val="000000"/>
                <w:szCs w:val="24"/>
              </w:rPr>
            </w:pPr>
            <w:r>
              <w:rPr>
                <w:color w:val="000000"/>
                <w:szCs w:val="24"/>
              </w:rPr>
              <w:t>_________________________________</w:t>
            </w:r>
          </w:p>
          <w:p w14:paraId="678B7B50" w14:textId="77777777" w:rsidR="00193F58" w:rsidRDefault="00C63538">
            <w:pPr>
              <w:pStyle w:val="ConsPlusNormal"/>
              <w:spacing w:line="240" w:lineRule="exact"/>
              <w:ind w:firstLine="5"/>
              <w:jc w:val="center"/>
              <w:rPr>
                <w:color w:val="000000"/>
                <w:szCs w:val="24"/>
              </w:rPr>
            </w:pPr>
            <w:r>
              <w:rPr>
                <w:color w:val="000000"/>
                <w:szCs w:val="24"/>
              </w:rPr>
              <w:t>(указывается должность руководителя контролируемого лица)</w:t>
            </w:r>
          </w:p>
          <w:p w14:paraId="6D069E67" w14:textId="77777777" w:rsidR="00193F58" w:rsidRDefault="00C63538">
            <w:pPr>
              <w:pStyle w:val="ConsPlusNormal"/>
              <w:spacing w:line="240" w:lineRule="exact"/>
              <w:ind w:firstLine="5"/>
              <w:jc w:val="center"/>
              <w:rPr>
                <w:color w:val="000000"/>
                <w:szCs w:val="24"/>
              </w:rPr>
            </w:pPr>
            <w:r>
              <w:rPr>
                <w:color w:val="000000"/>
                <w:szCs w:val="24"/>
              </w:rPr>
              <w:t>_________________________________</w:t>
            </w:r>
          </w:p>
          <w:p w14:paraId="31F7B64D" w14:textId="77777777" w:rsidR="00193F58" w:rsidRDefault="00C63538">
            <w:pPr>
              <w:pStyle w:val="ConsPlusNormal"/>
              <w:spacing w:line="240" w:lineRule="exact"/>
              <w:ind w:firstLine="5"/>
              <w:jc w:val="center"/>
              <w:rPr>
                <w:color w:val="000000"/>
                <w:szCs w:val="24"/>
              </w:rPr>
            </w:pPr>
            <w:r>
              <w:rPr>
                <w:color w:val="000000"/>
                <w:szCs w:val="24"/>
              </w:rPr>
              <w:t>(указывается полное наименование контролируемого лица)</w:t>
            </w:r>
          </w:p>
          <w:p w14:paraId="07197C92" w14:textId="77777777" w:rsidR="00193F58" w:rsidRDefault="00C63538">
            <w:pPr>
              <w:pStyle w:val="ConsPlusNormal"/>
              <w:spacing w:line="240" w:lineRule="exact"/>
              <w:ind w:firstLine="5"/>
              <w:jc w:val="center"/>
              <w:rPr>
                <w:color w:val="000000"/>
                <w:szCs w:val="24"/>
              </w:rPr>
            </w:pPr>
            <w:r>
              <w:rPr>
                <w:color w:val="000000"/>
                <w:szCs w:val="24"/>
              </w:rPr>
              <w:t>_________________________________</w:t>
            </w:r>
          </w:p>
          <w:p w14:paraId="77CCA349" w14:textId="77777777" w:rsidR="00193F58" w:rsidRDefault="00C63538">
            <w:pPr>
              <w:pStyle w:val="ConsPlusNormal"/>
              <w:spacing w:line="240" w:lineRule="exact"/>
              <w:ind w:firstLine="5"/>
              <w:jc w:val="center"/>
              <w:rPr>
                <w:color w:val="000000"/>
                <w:szCs w:val="24"/>
              </w:rPr>
            </w:pPr>
            <w:r>
              <w:rPr>
                <w:color w:val="000000"/>
                <w:szCs w:val="24"/>
              </w:rPr>
              <w:t>(указывается фамилия, имя, отчество</w:t>
            </w:r>
          </w:p>
          <w:p w14:paraId="00A114D8" w14:textId="77777777" w:rsidR="00193F58" w:rsidRDefault="00C63538">
            <w:pPr>
              <w:pStyle w:val="ConsPlusNormal"/>
              <w:spacing w:line="240" w:lineRule="exact"/>
              <w:ind w:firstLine="5"/>
              <w:jc w:val="center"/>
              <w:rPr>
                <w:color w:val="000000"/>
                <w:szCs w:val="24"/>
              </w:rPr>
            </w:pPr>
            <w:r>
              <w:rPr>
                <w:color w:val="000000"/>
                <w:szCs w:val="24"/>
              </w:rPr>
              <w:t>(при наличии) руководителя контролируемого лица)</w:t>
            </w:r>
          </w:p>
          <w:p w14:paraId="3EA9568B" w14:textId="77777777" w:rsidR="00193F58" w:rsidRDefault="00C63538">
            <w:pPr>
              <w:pStyle w:val="ConsPlusNormal"/>
              <w:spacing w:line="240" w:lineRule="exact"/>
              <w:ind w:firstLine="5"/>
              <w:jc w:val="center"/>
              <w:rPr>
                <w:color w:val="000000"/>
                <w:szCs w:val="24"/>
              </w:rPr>
            </w:pPr>
            <w:r>
              <w:rPr>
                <w:color w:val="000000"/>
                <w:szCs w:val="24"/>
              </w:rPr>
              <w:t>_________________________________</w:t>
            </w:r>
          </w:p>
          <w:p w14:paraId="0169F58E" w14:textId="77777777" w:rsidR="00193F58" w:rsidRDefault="00C63538">
            <w:pPr>
              <w:pStyle w:val="ConsPlusNormal"/>
              <w:spacing w:line="240" w:lineRule="exact"/>
              <w:ind w:firstLine="5"/>
              <w:jc w:val="center"/>
              <w:rPr>
                <w:color w:val="000000"/>
                <w:szCs w:val="24"/>
              </w:rPr>
            </w:pPr>
            <w:r>
              <w:rPr>
                <w:color w:val="000000"/>
                <w:szCs w:val="24"/>
              </w:rPr>
              <w:t>(указывается адрес места нахождения контролируемого лица)</w:t>
            </w:r>
          </w:p>
        </w:tc>
      </w:tr>
    </w:tbl>
    <w:p w14:paraId="2531472A" w14:textId="77777777" w:rsidR="00193F58" w:rsidRDefault="00193F58">
      <w:pPr>
        <w:pStyle w:val="ConsPlusNormal"/>
        <w:ind w:firstLine="0"/>
        <w:jc w:val="center"/>
        <w:rPr>
          <w:szCs w:val="24"/>
        </w:rPr>
      </w:pPr>
    </w:p>
    <w:p w14:paraId="6E83E6F4" w14:textId="77777777" w:rsidR="00193F58" w:rsidRDefault="00C63538">
      <w:pPr>
        <w:pStyle w:val="ConsPlusNonformat"/>
        <w:jc w:val="center"/>
        <w:rPr>
          <w:rFonts w:ascii="Times New Roman" w:hAnsi="Times New Roman" w:cs="Times New Roman"/>
          <w:sz w:val="24"/>
          <w:szCs w:val="24"/>
        </w:rPr>
      </w:pPr>
      <w:bookmarkStart w:id="11" w:name="Par320"/>
      <w:bookmarkEnd w:id="11"/>
      <w:r>
        <w:rPr>
          <w:rFonts w:ascii="Times New Roman" w:hAnsi="Times New Roman" w:cs="Times New Roman"/>
          <w:sz w:val="24"/>
          <w:szCs w:val="24"/>
        </w:rPr>
        <w:t>ПРЕДПИСАНИЕ</w:t>
      </w:r>
    </w:p>
    <w:p w14:paraId="55401088" w14:textId="77777777" w:rsidR="00193F58" w:rsidRDefault="00193F58">
      <w:pPr>
        <w:pStyle w:val="ConsPlusNonformat"/>
        <w:jc w:val="center"/>
        <w:rPr>
          <w:rFonts w:ascii="Times New Roman" w:hAnsi="Times New Roman" w:cs="Times New Roman"/>
          <w:sz w:val="24"/>
          <w:szCs w:val="24"/>
        </w:rPr>
      </w:pPr>
    </w:p>
    <w:p w14:paraId="15C70ED8" w14:textId="77777777" w:rsidR="00193F58" w:rsidRDefault="00C63538">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10913B5B" w14:textId="77777777" w:rsidR="00193F58" w:rsidRDefault="00C63538">
      <w:pPr>
        <w:pStyle w:val="ConsPlusNonformat"/>
        <w:jc w:val="center"/>
        <w:rPr>
          <w:rFonts w:ascii="Times New Roman" w:hAnsi="Times New Roman" w:cs="Times New Roman"/>
          <w:i/>
          <w:sz w:val="24"/>
          <w:szCs w:val="24"/>
        </w:rPr>
      </w:pPr>
      <w:r>
        <w:rPr>
          <w:rFonts w:ascii="Times New Roman" w:hAnsi="Times New Roman" w:cs="Times New Roman"/>
          <w:i/>
          <w:sz w:val="24"/>
          <w:szCs w:val="24"/>
        </w:rPr>
        <w:t>(указывается полное наименование контролируемого лица в дательном падеже)</w:t>
      </w:r>
    </w:p>
    <w:p w14:paraId="2E9EBF18" w14:textId="77777777" w:rsidR="00193F58" w:rsidRDefault="00C63538">
      <w:pPr>
        <w:pStyle w:val="ConsPlusNonformat"/>
        <w:jc w:val="center"/>
        <w:rPr>
          <w:rFonts w:ascii="Times New Roman" w:hAnsi="Times New Roman" w:cs="Times New Roman"/>
          <w:sz w:val="24"/>
          <w:szCs w:val="24"/>
        </w:rPr>
      </w:pPr>
      <w:r>
        <w:rPr>
          <w:rFonts w:ascii="Times New Roman" w:hAnsi="Times New Roman" w:cs="Times New Roman"/>
          <w:sz w:val="24"/>
          <w:szCs w:val="24"/>
        </w:rPr>
        <w:t>об устранении выявленных нарушений обязательных требований</w:t>
      </w:r>
    </w:p>
    <w:p w14:paraId="1B15B591" w14:textId="77777777" w:rsidR="00193F58" w:rsidRDefault="00193F58">
      <w:pPr>
        <w:pStyle w:val="ConsPlusNonformat"/>
        <w:jc w:val="center"/>
        <w:rPr>
          <w:rFonts w:ascii="Times New Roman" w:hAnsi="Times New Roman" w:cs="Times New Roman"/>
          <w:sz w:val="24"/>
          <w:szCs w:val="24"/>
        </w:rPr>
      </w:pPr>
    </w:p>
    <w:p w14:paraId="2AE337D8" w14:textId="77777777" w:rsidR="00193F58" w:rsidRDefault="00C63538">
      <w:pPr>
        <w:pStyle w:val="ConsPlusNonformat"/>
        <w:jc w:val="both"/>
        <w:rPr>
          <w:rFonts w:ascii="Times New Roman" w:hAnsi="Times New Roman" w:cs="Times New Roman"/>
          <w:sz w:val="24"/>
          <w:szCs w:val="24"/>
        </w:rPr>
      </w:pPr>
      <w:r>
        <w:rPr>
          <w:rFonts w:ascii="Times New Roman" w:hAnsi="Times New Roman" w:cs="Times New Roman"/>
          <w:sz w:val="24"/>
          <w:szCs w:val="24"/>
        </w:rPr>
        <w:t>По результатам _____________________________________________________________,</w:t>
      </w:r>
    </w:p>
    <w:p w14:paraId="69E22DD6" w14:textId="77777777" w:rsidR="00193F58" w:rsidRDefault="00C63538">
      <w:pPr>
        <w:pStyle w:val="ConsPlusNonformat"/>
        <w:jc w:val="center"/>
        <w:rPr>
          <w:rFonts w:ascii="Times New Roman" w:hAnsi="Times New Roman" w:cs="Times New Roman"/>
          <w:i/>
          <w:sz w:val="24"/>
          <w:szCs w:val="24"/>
        </w:rPr>
      </w:pPr>
      <w:r>
        <w:rPr>
          <w:rFonts w:ascii="Times New Roman" w:hAnsi="Times New Roman" w:cs="Times New Roman"/>
          <w:i/>
          <w:sz w:val="24"/>
          <w:szCs w:val="24"/>
        </w:rPr>
        <w:t xml:space="preserve">(указываются вид и форма контрольного мероприятия в соответствии </w:t>
      </w:r>
    </w:p>
    <w:p w14:paraId="250558D0" w14:textId="77777777" w:rsidR="00193F58" w:rsidRDefault="00C63538">
      <w:pPr>
        <w:pStyle w:val="ConsPlusNonformat"/>
        <w:jc w:val="center"/>
        <w:rPr>
          <w:rFonts w:ascii="Times New Roman" w:hAnsi="Times New Roman" w:cs="Times New Roman"/>
          <w:i/>
          <w:sz w:val="24"/>
          <w:szCs w:val="24"/>
        </w:rPr>
      </w:pPr>
      <w:r>
        <w:rPr>
          <w:rFonts w:ascii="Times New Roman" w:hAnsi="Times New Roman" w:cs="Times New Roman"/>
          <w:i/>
          <w:sz w:val="24"/>
          <w:szCs w:val="24"/>
        </w:rPr>
        <w:t>с решением Контрольного органа)</w:t>
      </w:r>
    </w:p>
    <w:p w14:paraId="592CF6E2" w14:textId="77777777" w:rsidR="00193F58" w:rsidRDefault="00C63538">
      <w:pPr>
        <w:pStyle w:val="ConsPlusNonformat"/>
        <w:jc w:val="both"/>
        <w:rPr>
          <w:rFonts w:ascii="Times New Roman" w:hAnsi="Times New Roman" w:cs="Times New Roman"/>
          <w:sz w:val="24"/>
          <w:szCs w:val="24"/>
        </w:rPr>
      </w:pPr>
      <w:r>
        <w:rPr>
          <w:rFonts w:ascii="Times New Roman" w:hAnsi="Times New Roman" w:cs="Times New Roman"/>
          <w:sz w:val="24"/>
          <w:szCs w:val="24"/>
        </w:rPr>
        <w:t>проведенной _______________________________________________________________</w:t>
      </w:r>
    </w:p>
    <w:p w14:paraId="2D081558" w14:textId="77777777" w:rsidR="00193F58" w:rsidRDefault="00C63538">
      <w:pPr>
        <w:pStyle w:val="ConsPlusNonformat"/>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(указывается полное наименование контрольного органа)</w:t>
      </w:r>
    </w:p>
    <w:p w14:paraId="2A279142" w14:textId="77777777" w:rsidR="00193F58" w:rsidRDefault="00C63538">
      <w:pPr>
        <w:pStyle w:val="ConsPlusNonformat"/>
        <w:jc w:val="both"/>
        <w:rPr>
          <w:rFonts w:ascii="Times New Roman" w:hAnsi="Times New Roman" w:cs="Times New Roman"/>
          <w:sz w:val="24"/>
          <w:szCs w:val="24"/>
        </w:rPr>
      </w:pPr>
      <w:r>
        <w:rPr>
          <w:rFonts w:ascii="Times New Roman" w:hAnsi="Times New Roman" w:cs="Times New Roman"/>
          <w:sz w:val="24"/>
          <w:szCs w:val="24"/>
        </w:rPr>
        <w:t>в отношении _______________________________________________________________</w:t>
      </w:r>
    </w:p>
    <w:p w14:paraId="4AFC64F9" w14:textId="77777777" w:rsidR="00193F58" w:rsidRDefault="00C63538">
      <w:pPr>
        <w:pStyle w:val="ConsPlusNonformat"/>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(указывается полное наименование контролируемого лица)</w:t>
      </w:r>
    </w:p>
    <w:p w14:paraId="4FBA6FAF" w14:textId="77777777" w:rsidR="00193F58" w:rsidRDefault="00C63538">
      <w:pPr>
        <w:pStyle w:val="ConsPlusNonformat"/>
        <w:jc w:val="both"/>
        <w:rPr>
          <w:rFonts w:ascii="Times New Roman" w:hAnsi="Times New Roman" w:cs="Times New Roman"/>
          <w:sz w:val="24"/>
          <w:szCs w:val="24"/>
        </w:rPr>
      </w:pPr>
      <w:r>
        <w:rPr>
          <w:rFonts w:ascii="Times New Roman" w:hAnsi="Times New Roman" w:cs="Times New Roman"/>
          <w:sz w:val="24"/>
          <w:szCs w:val="24"/>
        </w:rPr>
        <w:t>в период с «__» _________________ 20__ г. по «__» _________________ 20__ г.</w:t>
      </w:r>
    </w:p>
    <w:p w14:paraId="3E5B7480" w14:textId="77777777" w:rsidR="00193F58" w:rsidRDefault="00193F58">
      <w:pPr>
        <w:pStyle w:val="ConsPlusNonformat"/>
        <w:jc w:val="both"/>
        <w:rPr>
          <w:rFonts w:ascii="Times New Roman" w:hAnsi="Times New Roman" w:cs="Times New Roman"/>
          <w:sz w:val="24"/>
          <w:szCs w:val="24"/>
        </w:rPr>
      </w:pPr>
    </w:p>
    <w:p w14:paraId="559129DE" w14:textId="77777777" w:rsidR="00193F58" w:rsidRDefault="00C63538">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______________________________________________________________</w:t>
      </w:r>
    </w:p>
    <w:p w14:paraId="3CFFFB8C" w14:textId="77777777" w:rsidR="00193F58" w:rsidRDefault="00C63538">
      <w:pPr>
        <w:pStyle w:val="ConsPlusNonformat"/>
        <w:jc w:val="center"/>
        <w:rPr>
          <w:rFonts w:ascii="Times New Roman" w:hAnsi="Times New Roman" w:cs="Times New Roman"/>
          <w:i/>
          <w:sz w:val="24"/>
          <w:szCs w:val="24"/>
        </w:rPr>
      </w:pPr>
      <w:r>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14:paraId="4361F1CA" w14:textId="77777777" w:rsidR="00193F58" w:rsidRDefault="00193F58">
      <w:pPr>
        <w:pStyle w:val="ConsPlusNonformat"/>
        <w:jc w:val="both"/>
        <w:rPr>
          <w:rFonts w:ascii="Times New Roman" w:hAnsi="Times New Roman" w:cs="Times New Roman"/>
          <w:sz w:val="24"/>
          <w:szCs w:val="24"/>
        </w:rPr>
      </w:pPr>
    </w:p>
    <w:p w14:paraId="1F85BA9C" w14:textId="77777777" w:rsidR="00193F58" w:rsidRDefault="00C63538">
      <w:pPr>
        <w:pStyle w:val="ConsPlusNonformat"/>
        <w:jc w:val="both"/>
        <w:rPr>
          <w:rFonts w:ascii="Times New Roman" w:hAnsi="Times New Roman" w:cs="Times New Roman"/>
          <w:sz w:val="24"/>
          <w:szCs w:val="24"/>
        </w:rPr>
      </w:pPr>
      <w:r>
        <w:rPr>
          <w:rFonts w:ascii="Times New Roman" w:hAnsi="Times New Roman" w:cs="Times New Roman"/>
          <w:sz w:val="24"/>
          <w:szCs w:val="24"/>
        </w:rPr>
        <w:t>выявлены нарушения обязательных требований ________________ законодательства:</w:t>
      </w:r>
    </w:p>
    <w:p w14:paraId="6854BF8C" w14:textId="77777777" w:rsidR="00193F58" w:rsidRDefault="00C63538">
      <w:pPr>
        <w:pStyle w:val="ConsPlusNonformat"/>
        <w:jc w:val="center"/>
        <w:rPr>
          <w:rFonts w:ascii="Times New Roman" w:hAnsi="Times New Roman" w:cs="Times New Roman"/>
          <w:i/>
          <w:sz w:val="24"/>
          <w:szCs w:val="24"/>
        </w:rPr>
      </w:pPr>
      <w:r>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164545A3" w14:textId="77777777" w:rsidR="00193F58" w:rsidRDefault="00193F58">
      <w:pPr>
        <w:pStyle w:val="ConsPlusNonformat"/>
        <w:jc w:val="both"/>
        <w:rPr>
          <w:rFonts w:ascii="Times New Roman" w:hAnsi="Times New Roman" w:cs="Times New Roman"/>
          <w:sz w:val="24"/>
          <w:szCs w:val="24"/>
        </w:rPr>
      </w:pPr>
    </w:p>
    <w:p w14:paraId="7A8D47A4" w14:textId="77777777" w:rsidR="00193F58" w:rsidRDefault="00C63538">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в соответст</w:t>
      </w:r>
      <w:r>
        <w:rPr>
          <w:rFonts w:ascii="Times New Roman" w:hAnsi="Times New Roman" w:cs="Times New Roman"/>
          <w:color w:val="auto"/>
          <w:sz w:val="24"/>
          <w:szCs w:val="24"/>
        </w:rPr>
        <w:t xml:space="preserve">вии с пунктом 1 части 2 статьи 90 </w:t>
      </w:r>
      <w:r>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19025F15" w14:textId="77777777" w:rsidR="00193F58" w:rsidRDefault="00C63538">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(указывается полное наименование Контрольного органа)</w:t>
      </w:r>
    </w:p>
    <w:p w14:paraId="0B066FE4" w14:textId="77777777" w:rsidR="00193F58" w:rsidRDefault="00193F58">
      <w:pPr>
        <w:pStyle w:val="ConsPlusNonformat"/>
        <w:jc w:val="both"/>
        <w:rPr>
          <w:rFonts w:ascii="Times New Roman" w:hAnsi="Times New Roman" w:cs="Times New Roman"/>
          <w:sz w:val="24"/>
          <w:szCs w:val="24"/>
        </w:rPr>
      </w:pPr>
    </w:p>
    <w:p w14:paraId="10FF2757" w14:textId="77777777" w:rsidR="00193F58" w:rsidRDefault="00C63538">
      <w:pPr>
        <w:pStyle w:val="ConsPlusNonformat"/>
        <w:jc w:val="both"/>
        <w:rPr>
          <w:rFonts w:ascii="Times New Roman" w:hAnsi="Times New Roman" w:cs="Times New Roman"/>
          <w:sz w:val="24"/>
          <w:szCs w:val="24"/>
        </w:rPr>
      </w:pPr>
      <w:r>
        <w:rPr>
          <w:rFonts w:ascii="Times New Roman" w:hAnsi="Times New Roman" w:cs="Times New Roman"/>
          <w:sz w:val="24"/>
          <w:szCs w:val="24"/>
        </w:rPr>
        <w:t>предписывает:</w:t>
      </w:r>
    </w:p>
    <w:p w14:paraId="27950036" w14:textId="77777777" w:rsidR="00193F58" w:rsidRDefault="00C63538">
      <w:pPr>
        <w:pStyle w:val="ConsPlusNonformat"/>
        <w:jc w:val="both"/>
        <w:rPr>
          <w:rFonts w:ascii="Times New Roman" w:hAnsi="Times New Roman" w:cs="Times New Roman"/>
          <w:sz w:val="24"/>
          <w:szCs w:val="24"/>
        </w:rPr>
      </w:pPr>
      <w:r>
        <w:rPr>
          <w:rFonts w:ascii="Times New Roman" w:hAnsi="Times New Roman" w:cs="Times New Roman"/>
          <w:sz w:val="24"/>
          <w:szCs w:val="24"/>
        </w:rPr>
        <w:t>1. Устранить выявленные нарушения обязательных требований в срок до</w:t>
      </w:r>
    </w:p>
    <w:p w14:paraId="1A35D5A9" w14:textId="77777777" w:rsidR="00193F58" w:rsidRDefault="00C63538">
      <w:pPr>
        <w:pStyle w:val="ConsPlusNonformat"/>
        <w:jc w:val="both"/>
        <w:rPr>
          <w:rFonts w:ascii="Times New Roman" w:hAnsi="Times New Roman" w:cs="Times New Roman"/>
          <w:sz w:val="24"/>
          <w:szCs w:val="24"/>
        </w:rPr>
      </w:pPr>
      <w:r>
        <w:rPr>
          <w:rFonts w:ascii="Times New Roman" w:hAnsi="Times New Roman" w:cs="Times New Roman"/>
          <w:sz w:val="24"/>
          <w:szCs w:val="24"/>
        </w:rPr>
        <w:t>«______» ______________ 20_____ г. включительно.</w:t>
      </w:r>
    </w:p>
    <w:p w14:paraId="1E527728" w14:textId="77777777" w:rsidR="00193F58" w:rsidRDefault="00C63538">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2. Уведомить _______________________________________________________________</w:t>
      </w:r>
    </w:p>
    <w:p w14:paraId="5CB20D4D" w14:textId="77777777" w:rsidR="00193F58" w:rsidRDefault="00C63538">
      <w:pPr>
        <w:pStyle w:val="ConsPlusNonformat"/>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(указывается полное наименование контрольного органа)</w:t>
      </w:r>
    </w:p>
    <w:p w14:paraId="35B51FA9" w14:textId="77777777" w:rsidR="00193F58" w:rsidRDefault="00C6353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008C6453" w14:textId="77777777" w:rsidR="00193F58" w:rsidRDefault="00C63538">
      <w:pPr>
        <w:pStyle w:val="ConsPlusNonformat"/>
        <w:jc w:val="both"/>
        <w:rPr>
          <w:rFonts w:ascii="Times New Roman" w:hAnsi="Times New Roman" w:cs="Times New Roman"/>
          <w:sz w:val="24"/>
          <w:szCs w:val="24"/>
        </w:rPr>
      </w:pPr>
      <w:r>
        <w:rPr>
          <w:rFonts w:ascii="Times New Roman" w:hAnsi="Times New Roman" w:cs="Times New Roman"/>
          <w:sz w:val="24"/>
          <w:szCs w:val="24"/>
        </w:rPr>
        <w:t>до «__» _______________ 20_____ г. включительно.</w:t>
      </w:r>
    </w:p>
    <w:p w14:paraId="24F17409" w14:textId="77777777" w:rsidR="00193F58" w:rsidRDefault="00193F58">
      <w:pPr>
        <w:pStyle w:val="ConsPlusNonformat"/>
        <w:jc w:val="both"/>
        <w:rPr>
          <w:rFonts w:ascii="Times New Roman" w:hAnsi="Times New Roman" w:cs="Times New Roman"/>
          <w:sz w:val="24"/>
          <w:szCs w:val="24"/>
        </w:rPr>
      </w:pPr>
    </w:p>
    <w:p w14:paraId="5DFD335E" w14:textId="77777777" w:rsidR="00193F58" w:rsidRDefault="00C63538">
      <w:pPr>
        <w:pStyle w:val="ConsPlusNonformat"/>
        <w:jc w:val="both"/>
        <w:rPr>
          <w:rFonts w:ascii="Times New Roman" w:hAnsi="Times New Roman" w:cs="Times New Roman"/>
          <w:sz w:val="24"/>
          <w:szCs w:val="24"/>
        </w:rPr>
      </w:pPr>
      <w:r>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55A88808" w14:textId="77777777" w:rsidR="00193F58" w:rsidRDefault="00193F58">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193F58" w14:paraId="1272CACD" w14:textId="77777777">
        <w:tc>
          <w:tcPr>
            <w:tcW w:w="3010" w:type="dxa"/>
            <w:tcMar>
              <w:top w:w="102" w:type="dxa"/>
              <w:left w:w="62" w:type="dxa"/>
              <w:bottom w:w="102" w:type="dxa"/>
              <w:right w:w="62" w:type="dxa"/>
            </w:tcMar>
          </w:tcPr>
          <w:p w14:paraId="3D778C33" w14:textId="77777777" w:rsidR="00193F58" w:rsidRDefault="00C63538">
            <w:pPr>
              <w:pStyle w:val="ConsPlusNormal"/>
              <w:ind w:firstLine="0"/>
              <w:rPr>
                <w:color w:val="000000"/>
                <w:szCs w:val="24"/>
              </w:rPr>
            </w:pPr>
            <w:r>
              <w:rPr>
                <w:color w:val="000000"/>
                <w:szCs w:val="24"/>
              </w:rPr>
              <w:t>__________________</w:t>
            </w:r>
          </w:p>
        </w:tc>
        <w:tc>
          <w:tcPr>
            <w:tcW w:w="3010" w:type="dxa"/>
            <w:tcMar>
              <w:top w:w="102" w:type="dxa"/>
              <w:left w:w="62" w:type="dxa"/>
              <w:bottom w:w="102" w:type="dxa"/>
              <w:right w:w="62" w:type="dxa"/>
            </w:tcMar>
          </w:tcPr>
          <w:p w14:paraId="2E4A4C95" w14:textId="77777777" w:rsidR="00193F58" w:rsidRDefault="00C63538">
            <w:pPr>
              <w:pStyle w:val="ConsPlusNormal"/>
              <w:ind w:firstLine="0"/>
              <w:rPr>
                <w:color w:val="000000"/>
                <w:szCs w:val="24"/>
              </w:rPr>
            </w:pPr>
            <w:r>
              <w:rPr>
                <w:color w:val="000000"/>
                <w:szCs w:val="24"/>
              </w:rPr>
              <w:t>_______________________</w:t>
            </w:r>
          </w:p>
        </w:tc>
        <w:tc>
          <w:tcPr>
            <w:tcW w:w="3011" w:type="dxa"/>
            <w:tcMar>
              <w:top w:w="102" w:type="dxa"/>
              <w:left w:w="62" w:type="dxa"/>
              <w:bottom w:w="102" w:type="dxa"/>
              <w:right w:w="62" w:type="dxa"/>
            </w:tcMar>
          </w:tcPr>
          <w:p w14:paraId="7368B19D" w14:textId="77777777" w:rsidR="00193F58" w:rsidRDefault="00C63538">
            <w:pPr>
              <w:pStyle w:val="ConsPlusNormal"/>
              <w:jc w:val="center"/>
              <w:rPr>
                <w:color w:val="000000"/>
                <w:szCs w:val="24"/>
              </w:rPr>
            </w:pPr>
            <w:r>
              <w:rPr>
                <w:color w:val="000000"/>
                <w:szCs w:val="24"/>
              </w:rPr>
              <w:t>__________________</w:t>
            </w:r>
          </w:p>
        </w:tc>
      </w:tr>
      <w:tr w:rsidR="00193F58" w14:paraId="01BA6F36" w14:textId="77777777">
        <w:tc>
          <w:tcPr>
            <w:tcW w:w="3010" w:type="dxa"/>
            <w:tcMar>
              <w:top w:w="102" w:type="dxa"/>
              <w:left w:w="62" w:type="dxa"/>
              <w:bottom w:w="102" w:type="dxa"/>
              <w:right w:w="62" w:type="dxa"/>
            </w:tcMar>
          </w:tcPr>
          <w:p w14:paraId="58DACA33" w14:textId="77777777" w:rsidR="00193F58" w:rsidRDefault="00C63538">
            <w:pPr>
              <w:pStyle w:val="ConsPlusNormal"/>
              <w:ind w:firstLine="0"/>
              <w:rPr>
                <w:color w:val="000000"/>
                <w:szCs w:val="24"/>
                <w:vertAlign w:val="superscript"/>
              </w:rPr>
            </w:pPr>
            <w:r>
              <w:rPr>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5C8BFB6A" w14:textId="77777777" w:rsidR="00193F58" w:rsidRDefault="00C63538">
            <w:pPr>
              <w:pStyle w:val="ConsPlusNormal"/>
              <w:ind w:firstLine="0"/>
              <w:jc w:val="center"/>
              <w:rPr>
                <w:color w:val="000000"/>
                <w:szCs w:val="24"/>
                <w:vertAlign w:val="superscript"/>
              </w:rPr>
            </w:pPr>
            <w:r>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0138F923" w14:textId="77777777" w:rsidR="00193F58" w:rsidRDefault="00C63538">
            <w:pPr>
              <w:pStyle w:val="ConsPlusNormal"/>
              <w:ind w:firstLine="0"/>
              <w:jc w:val="center"/>
              <w:rPr>
                <w:color w:val="000000"/>
                <w:szCs w:val="24"/>
                <w:vertAlign w:val="superscript"/>
              </w:rPr>
            </w:pPr>
            <w:r>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14:paraId="684926A2" w14:textId="77777777" w:rsidR="00193F58" w:rsidRDefault="00193F58">
      <w:pPr>
        <w:widowControl/>
        <w:spacing w:after="200" w:line="276" w:lineRule="auto"/>
        <w:rPr>
          <w:rFonts w:ascii="Times New Roman" w:hAnsi="Times New Roman"/>
          <w:color w:val="4F81BD"/>
          <w:sz w:val="24"/>
          <w:szCs w:val="24"/>
        </w:rPr>
      </w:pPr>
    </w:p>
    <w:p w14:paraId="595C0D25" w14:textId="77777777" w:rsidR="00193F58" w:rsidRDefault="00193F58">
      <w:pPr>
        <w:pStyle w:val="af0"/>
        <w:widowControl/>
        <w:tabs>
          <w:tab w:val="left" w:pos="1134"/>
        </w:tabs>
        <w:ind w:left="0"/>
        <w:jc w:val="center"/>
        <w:rPr>
          <w:rFonts w:ascii="Times New Roman" w:hAnsi="Times New Roman"/>
          <w:b/>
          <w:sz w:val="24"/>
          <w:szCs w:val="24"/>
        </w:rPr>
      </w:pPr>
    </w:p>
    <w:p w14:paraId="3B713270" w14:textId="77777777" w:rsidR="00193F58" w:rsidRDefault="00193F58">
      <w:pPr>
        <w:pStyle w:val="af0"/>
        <w:widowControl/>
        <w:tabs>
          <w:tab w:val="left" w:pos="1134"/>
        </w:tabs>
        <w:ind w:left="0"/>
        <w:jc w:val="center"/>
        <w:rPr>
          <w:rFonts w:ascii="Times New Roman" w:hAnsi="Times New Roman"/>
          <w:b/>
          <w:sz w:val="24"/>
          <w:szCs w:val="24"/>
        </w:rPr>
      </w:pPr>
    </w:p>
    <w:p w14:paraId="00A8BF0B" w14:textId="77777777" w:rsidR="00193F58" w:rsidRDefault="00193F58">
      <w:pPr>
        <w:pStyle w:val="af0"/>
        <w:widowControl/>
        <w:tabs>
          <w:tab w:val="left" w:pos="1134"/>
        </w:tabs>
        <w:ind w:left="0"/>
        <w:jc w:val="center"/>
        <w:rPr>
          <w:rFonts w:ascii="Times New Roman" w:hAnsi="Times New Roman"/>
          <w:b/>
          <w:sz w:val="24"/>
          <w:szCs w:val="24"/>
        </w:rPr>
      </w:pPr>
    </w:p>
    <w:p w14:paraId="64B5BFFE" w14:textId="77777777" w:rsidR="00193F58" w:rsidRDefault="00193F58">
      <w:pPr>
        <w:pStyle w:val="af0"/>
        <w:widowControl/>
        <w:tabs>
          <w:tab w:val="left" w:pos="1134"/>
        </w:tabs>
        <w:ind w:left="0"/>
        <w:jc w:val="center"/>
        <w:rPr>
          <w:rFonts w:ascii="Times New Roman" w:hAnsi="Times New Roman"/>
          <w:b/>
          <w:sz w:val="24"/>
          <w:szCs w:val="24"/>
        </w:rPr>
      </w:pPr>
    </w:p>
    <w:p w14:paraId="2B93598E" w14:textId="77777777" w:rsidR="00193F58" w:rsidRDefault="00193F58">
      <w:pPr>
        <w:pStyle w:val="af0"/>
        <w:widowControl/>
        <w:tabs>
          <w:tab w:val="left" w:pos="1134"/>
        </w:tabs>
        <w:ind w:left="0"/>
        <w:jc w:val="center"/>
        <w:rPr>
          <w:rFonts w:ascii="Times New Roman" w:hAnsi="Times New Roman"/>
          <w:b/>
          <w:sz w:val="24"/>
          <w:szCs w:val="24"/>
        </w:rPr>
      </w:pPr>
    </w:p>
    <w:p w14:paraId="4EDF5934" w14:textId="77777777" w:rsidR="00193F58" w:rsidRDefault="00193F58">
      <w:pPr>
        <w:pStyle w:val="af0"/>
        <w:widowControl/>
        <w:tabs>
          <w:tab w:val="left" w:pos="1134"/>
        </w:tabs>
        <w:ind w:left="0"/>
        <w:jc w:val="center"/>
        <w:rPr>
          <w:rFonts w:ascii="Times New Roman" w:hAnsi="Times New Roman"/>
          <w:b/>
          <w:sz w:val="24"/>
          <w:szCs w:val="24"/>
        </w:rPr>
      </w:pPr>
    </w:p>
    <w:p w14:paraId="696DF7B4" w14:textId="77777777" w:rsidR="00193F58" w:rsidRDefault="00193F58">
      <w:pPr>
        <w:pStyle w:val="af0"/>
        <w:widowControl/>
        <w:tabs>
          <w:tab w:val="left" w:pos="1134"/>
        </w:tabs>
        <w:ind w:left="0"/>
        <w:jc w:val="center"/>
        <w:rPr>
          <w:rFonts w:ascii="Times New Roman" w:hAnsi="Times New Roman"/>
          <w:b/>
          <w:sz w:val="24"/>
          <w:szCs w:val="24"/>
        </w:rPr>
      </w:pPr>
    </w:p>
    <w:p w14:paraId="3AC4B019" w14:textId="77777777" w:rsidR="00193F58" w:rsidRDefault="00193F58">
      <w:pPr>
        <w:pStyle w:val="af0"/>
        <w:widowControl/>
        <w:tabs>
          <w:tab w:val="left" w:pos="1134"/>
        </w:tabs>
        <w:ind w:left="0"/>
        <w:jc w:val="center"/>
        <w:rPr>
          <w:rFonts w:ascii="Times New Roman" w:hAnsi="Times New Roman"/>
          <w:b/>
          <w:sz w:val="24"/>
          <w:szCs w:val="24"/>
        </w:rPr>
      </w:pPr>
    </w:p>
    <w:p w14:paraId="26A484A7" w14:textId="77777777" w:rsidR="00193F58" w:rsidRDefault="00193F58">
      <w:pPr>
        <w:pStyle w:val="af0"/>
        <w:widowControl/>
        <w:tabs>
          <w:tab w:val="left" w:pos="1134"/>
        </w:tabs>
        <w:ind w:left="0"/>
        <w:jc w:val="center"/>
        <w:rPr>
          <w:rFonts w:ascii="Times New Roman" w:hAnsi="Times New Roman"/>
          <w:b/>
          <w:sz w:val="24"/>
          <w:szCs w:val="24"/>
        </w:rPr>
      </w:pPr>
    </w:p>
    <w:p w14:paraId="1081BEC8" w14:textId="77777777" w:rsidR="00193F58" w:rsidRDefault="00193F58">
      <w:pPr>
        <w:pStyle w:val="af0"/>
        <w:widowControl/>
        <w:tabs>
          <w:tab w:val="left" w:pos="1134"/>
        </w:tabs>
        <w:ind w:left="0"/>
        <w:jc w:val="center"/>
        <w:rPr>
          <w:rFonts w:ascii="Times New Roman" w:hAnsi="Times New Roman"/>
          <w:b/>
          <w:sz w:val="24"/>
          <w:szCs w:val="24"/>
        </w:rPr>
      </w:pPr>
    </w:p>
    <w:p w14:paraId="5C80B667" w14:textId="77777777" w:rsidR="00193F58" w:rsidRDefault="00193F58">
      <w:pPr>
        <w:pStyle w:val="af0"/>
        <w:widowControl/>
        <w:tabs>
          <w:tab w:val="left" w:pos="1134"/>
        </w:tabs>
        <w:ind w:left="0"/>
        <w:jc w:val="center"/>
        <w:rPr>
          <w:rFonts w:ascii="Times New Roman" w:hAnsi="Times New Roman"/>
          <w:b/>
          <w:sz w:val="24"/>
          <w:szCs w:val="24"/>
        </w:rPr>
      </w:pPr>
    </w:p>
    <w:p w14:paraId="50E26CA7" w14:textId="77777777" w:rsidR="00193F58" w:rsidRDefault="00193F58">
      <w:pPr>
        <w:pStyle w:val="af0"/>
        <w:widowControl/>
        <w:tabs>
          <w:tab w:val="left" w:pos="1134"/>
        </w:tabs>
        <w:ind w:left="0"/>
        <w:jc w:val="center"/>
        <w:rPr>
          <w:rFonts w:ascii="Times New Roman" w:hAnsi="Times New Roman"/>
          <w:b/>
          <w:sz w:val="24"/>
          <w:szCs w:val="24"/>
        </w:rPr>
      </w:pPr>
    </w:p>
    <w:p w14:paraId="196F1757" w14:textId="77777777" w:rsidR="00193F58" w:rsidRDefault="00193F58">
      <w:pPr>
        <w:pStyle w:val="af0"/>
        <w:widowControl/>
        <w:tabs>
          <w:tab w:val="left" w:pos="1134"/>
        </w:tabs>
        <w:ind w:left="0"/>
        <w:jc w:val="center"/>
        <w:rPr>
          <w:rFonts w:ascii="Times New Roman" w:hAnsi="Times New Roman"/>
          <w:b/>
          <w:sz w:val="24"/>
          <w:szCs w:val="24"/>
        </w:rPr>
      </w:pPr>
    </w:p>
    <w:p w14:paraId="55DF21D2" w14:textId="77777777" w:rsidR="00193F58" w:rsidRDefault="00193F58">
      <w:pPr>
        <w:pStyle w:val="af0"/>
        <w:widowControl/>
        <w:tabs>
          <w:tab w:val="left" w:pos="1134"/>
        </w:tabs>
        <w:ind w:left="0"/>
        <w:jc w:val="center"/>
        <w:rPr>
          <w:rFonts w:ascii="Times New Roman" w:hAnsi="Times New Roman"/>
          <w:b/>
          <w:sz w:val="24"/>
          <w:szCs w:val="24"/>
        </w:rPr>
      </w:pPr>
    </w:p>
    <w:p w14:paraId="6C215E7C" w14:textId="77777777" w:rsidR="00193F58" w:rsidRDefault="00193F58">
      <w:pPr>
        <w:pStyle w:val="af0"/>
        <w:widowControl/>
        <w:tabs>
          <w:tab w:val="left" w:pos="1134"/>
        </w:tabs>
        <w:ind w:left="0"/>
        <w:jc w:val="center"/>
        <w:rPr>
          <w:rFonts w:ascii="Times New Roman" w:hAnsi="Times New Roman"/>
          <w:b/>
          <w:sz w:val="24"/>
          <w:szCs w:val="24"/>
        </w:rPr>
      </w:pPr>
    </w:p>
    <w:p w14:paraId="5732BC26" w14:textId="77777777" w:rsidR="00193F58" w:rsidRDefault="00193F58">
      <w:pPr>
        <w:pStyle w:val="af0"/>
        <w:widowControl/>
        <w:tabs>
          <w:tab w:val="left" w:pos="1134"/>
        </w:tabs>
        <w:ind w:left="0"/>
        <w:jc w:val="center"/>
        <w:rPr>
          <w:rFonts w:ascii="Times New Roman" w:hAnsi="Times New Roman"/>
          <w:b/>
          <w:sz w:val="24"/>
          <w:szCs w:val="24"/>
        </w:rPr>
      </w:pPr>
    </w:p>
    <w:p w14:paraId="5068D672" w14:textId="77777777" w:rsidR="00193F58" w:rsidRDefault="00193F58">
      <w:pPr>
        <w:pStyle w:val="af0"/>
        <w:widowControl/>
        <w:tabs>
          <w:tab w:val="left" w:pos="1134"/>
        </w:tabs>
        <w:ind w:left="0"/>
        <w:jc w:val="center"/>
        <w:rPr>
          <w:rFonts w:ascii="Times New Roman" w:hAnsi="Times New Roman"/>
          <w:b/>
          <w:sz w:val="24"/>
          <w:szCs w:val="24"/>
        </w:rPr>
      </w:pPr>
    </w:p>
    <w:p w14:paraId="60F7A8AE" w14:textId="77777777" w:rsidR="00193F58" w:rsidRDefault="00193F58">
      <w:pPr>
        <w:pStyle w:val="af0"/>
        <w:widowControl/>
        <w:tabs>
          <w:tab w:val="left" w:pos="1134"/>
        </w:tabs>
        <w:ind w:left="0"/>
        <w:jc w:val="center"/>
        <w:rPr>
          <w:rFonts w:ascii="Times New Roman" w:hAnsi="Times New Roman"/>
          <w:b/>
          <w:sz w:val="24"/>
          <w:szCs w:val="24"/>
        </w:rPr>
      </w:pPr>
    </w:p>
    <w:p w14:paraId="180F102D" w14:textId="77777777" w:rsidR="00193F58" w:rsidRDefault="00193F58">
      <w:pPr>
        <w:pStyle w:val="af0"/>
        <w:widowControl/>
        <w:tabs>
          <w:tab w:val="left" w:pos="1134"/>
        </w:tabs>
        <w:ind w:left="0"/>
        <w:jc w:val="center"/>
        <w:rPr>
          <w:rFonts w:ascii="Times New Roman" w:hAnsi="Times New Roman"/>
          <w:b/>
          <w:sz w:val="24"/>
          <w:szCs w:val="24"/>
        </w:rPr>
      </w:pPr>
    </w:p>
    <w:p w14:paraId="14EC5695" w14:textId="77777777" w:rsidR="00193F58" w:rsidRDefault="00193F58">
      <w:pPr>
        <w:pStyle w:val="af0"/>
        <w:widowControl/>
        <w:tabs>
          <w:tab w:val="left" w:pos="1134"/>
        </w:tabs>
        <w:ind w:left="0"/>
        <w:jc w:val="center"/>
        <w:rPr>
          <w:rFonts w:ascii="Times New Roman" w:hAnsi="Times New Roman"/>
          <w:b/>
          <w:sz w:val="24"/>
          <w:szCs w:val="24"/>
        </w:rPr>
      </w:pPr>
    </w:p>
    <w:p w14:paraId="49C24980" w14:textId="77777777" w:rsidR="00193F58" w:rsidRDefault="00193F58">
      <w:pPr>
        <w:pStyle w:val="af0"/>
        <w:widowControl/>
        <w:tabs>
          <w:tab w:val="left" w:pos="1134"/>
        </w:tabs>
        <w:ind w:left="0"/>
        <w:jc w:val="center"/>
        <w:rPr>
          <w:rFonts w:ascii="Times New Roman" w:hAnsi="Times New Roman"/>
          <w:b/>
          <w:sz w:val="24"/>
          <w:szCs w:val="24"/>
        </w:rPr>
      </w:pPr>
    </w:p>
    <w:p w14:paraId="3D8A9642" w14:textId="77777777" w:rsidR="00193F58" w:rsidRDefault="00193F58">
      <w:pPr>
        <w:pStyle w:val="af0"/>
        <w:widowControl/>
        <w:tabs>
          <w:tab w:val="left" w:pos="1134"/>
        </w:tabs>
        <w:ind w:left="0"/>
        <w:jc w:val="center"/>
        <w:rPr>
          <w:rFonts w:ascii="Times New Roman" w:hAnsi="Times New Roman"/>
          <w:b/>
          <w:sz w:val="24"/>
          <w:szCs w:val="24"/>
        </w:rPr>
      </w:pPr>
    </w:p>
    <w:p w14:paraId="08B324E4" w14:textId="77777777" w:rsidR="00193F58" w:rsidRDefault="00193F58">
      <w:pPr>
        <w:pStyle w:val="af0"/>
        <w:widowControl/>
        <w:tabs>
          <w:tab w:val="left" w:pos="1134"/>
        </w:tabs>
        <w:ind w:left="0"/>
        <w:jc w:val="center"/>
        <w:rPr>
          <w:rFonts w:ascii="Times New Roman" w:hAnsi="Times New Roman"/>
          <w:b/>
          <w:sz w:val="24"/>
          <w:szCs w:val="24"/>
        </w:rPr>
      </w:pPr>
    </w:p>
    <w:p w14:paraId="5B9AFA2C" w14:textId="77777777" w:rsidR="00193F58" w:rsidRDefault="00193F58">
      <w:pPr>
        <w:pStyle w:val="af0"/>
        <w:widowControl/>
        <w:tabs>
          <w:tab w:val="left" w:pos="1134"/>
        </w:tabs>
        <w:ind w:left="0"/>
        <w:jc w:val="center"/>
        <w:rPr>
          <w:rFonts w:ascii="Times New Roman" w:hAnsi="Times New Roman"/>
          <w:b/>
          <w:sz w:val="24"/>
          <w:szCs w:val="24"/>
        </w:rPr>
      </w:pPr>
    </w:p>
    <w:p w14:paraId="637C3E6D" w14:textId="77777777" w:rsidR="00193F58" w:rsidRDefault="00193F58">
      <w:pPr>
        <w:pStyle w:val="af0"/>
        <w:widowControl/>
        <w:tabs>
          <w:tab w:val="left" w:pos="1134"/>
        </w:tabs>
        <w:ind w:left="0"/>
        <w:jc w:val="center"/>
        <w:rPr>
          <w:rFonts w:ascii="Times New Roman" w:hAnsi="Times New Roman"/>
          <w:b/>
          <w:sz w:val="24"/>
          <w:szCs w:val="24"/>
        </w:rPr>
      </w:pPr>
    </w:p>
    <w:p w14:paraId="3073D0A3" w14:textId="77777777" w:rsidR="00193F58" w:rsidRDefault="00193F58">
      <w:pPr>
        <w:pStyle w:val="af0"/>
        <w:widowControl/>
        <w:tabs>
          <w:tab w:val="left" w:pos="1134"/>
        </w:tabs>
        <w:ind w:left="0"/>
        <w:jc w:val="center"/>
        <w:rPr>
          <w:rFonts w:ascii="Times New Roman" w:hAnsi="Times New Roman"/>
          <w:b/>
          <w:sz w:val="24"/>
          <w:szCs w:val="24"/>
        </w:rPr>
      </w:pPr>
    </w:p>
    <w:p w14:paraId="6617CC69" w14:textId="77777777" w:rsidR="00193F58" w:rsidRDefault="00193F58">
      <w:pPr>
        <w:pStyle w:val="af0"/>
        <w:widowControl/>
        <w:tabs>
          <w:tab w:val="left" w:pos="1134"/>
        </w:tabs>
        <w:ind w:left="0"/>
        <w:jc w:val="center"/>
        <w:rPr>
          <w:rFonts w:ascii="Times New Roman" w:hAnsi="Times New Roman"/>
          <w:b/>
          <w:sz w:val="24"/>
          <w:szCs w:val="24"/>
        </w:rPr>
      </w:pPr>
    </w:p>
    <w:p w14:paraId="3A09D81F" w14:textId="77777777" w:rsidR="00193F58" w:rsidRDefault="00193F58">
      <w:pPr>
        <w:pStyle w:val="af0"/>
        <w:widowControl/>
        <w:tabs>
          <w:tab w:val="left" w:pos="1134"/>
        </w:tabs>
        <w:ind w:left="0"/>
        <w:jc w:val="center"/>
        <w:rPr>
          <w:rFonts w:ascii="Times New Roman" w:hAnsi="Times New Roman"/>
          <w:b/>
          <w:sz w:val="24"/>
          <w:szCs w:val="24"/>
        </w:rPr>
      </w:pPr>
    </w:p>
    <w:p w14:paraId="26B50065" w14:textId="77777777" w:rsidR="00193F58" w:rsidRDefault="00193F58">
      <w:pPr>
        <w:widowControl/>
        <w:ind w:left="4820"/>
        <w:rPr>
          <w:rFonts w:ascii="Times New Roman" w:hAnsi="Times New Roman"/>
          <w:sz w:val="24"/>
          <w:szCs w:val="24"/>
        </w:rPr>
      </w:pPr>
    </w:p>
    <w:p w14:paraId="08DCE216" w14:textId="77777777" w:rsidR="00193F58" w:rsidRDefault="00193F58">
      <w:pPr>
        <w:widowControl/>
        <w:ind w:left="4820"/>
        <w:rPr>
          <w:rFonts w:ascii="Times New Roman" w:hAnsi="Times New Roman"/>
          <w:sz w:val="24"/>
          <w:szCs w:val="24"/>
        </w:rPr>
      </w:pPr>
    </w:p>
    <w:p w14:paraId="1CDA0CBC" w14:textId="77777777" w:rsidR="00193F58" w:rsidRDefault="00193F58">
      <w:pPr>
        <w:widowControl/>
        <w:ind w:left="4820"/>
        <w:rPr>
          <w:rFonts w:ascii="Times New Roman" w:hAnsi="Times New Roman"/>
          <w:sz w:val="24"/>
          <w:szCs w:val="24"/>
        </w:rPr>
      </w:pPr>
    </w:p>
    <w:p w14:paraId="74273840" w14:textId="77777777" w:rsidR="00193F58" w:rsidRDefault="00193F58">
      <w:pPr>
        <w:widowControl/>
        <w:ind w:left="4820"/>
        <w:rPr>
          <w:rFonts w:ascii="Times New Roman" w:hAnsi="Times New Roman"/>
          <w:sz w:val="24"/>
          <w:szCs w:val="24"/>
        </w:rPr>
      </w:pPr>
    </w:p>
    <w:p w14:paraId="1FA5D2AF" w14:textId="77777777" w:rsidR="00193F58" w:rsidRDefault="00193F58">
      <w:pPr>
        <w:widowControl/>
        <w:ind w:left="4820"/>
        <w:rPr>
          <w:rFonts w:ascii="Times New Roman" w:hAnsi="Times New Roman"/>
          <w:sz w:val="24"/>
          <w:szCs w:val="24"/>
        </w:rPr>
      </w:pPr>
    </w:p>
    <w:p w14:paraId="3790388D" w14:textId="77777777" w:rsidR="00193F58" w:rsidRDefault="00193F58">
      <w:pPr>
        <w:widowControl/>
        <w:ind w:left="4820"/>
        <w:rPr>
          <w:rFonts w:ascii="Times New Roman" w:hAnsi="Times New Roman"/>
          <w:sz w:val="24"/>
          <w:szCs w:val="24"/>
        </w:rPr>
      </w:pPr>
    </w:p>
    <w:p w14:paraId="32D63CCF" w14:textId="77777777" w:rsidR="00193F58" w:rsidRDefault="00193F58">
      <w:pPr>
        <w:widowControl/>
        <w:ind w:left="4820"/>
        <w:rPr>
          <w:rFonts w:ascii="Times New Roman" w:hAnsi="Times New Roman"/>
          <w:sz w:val="24"/>
          <w:szCs w:val="24"/>
        </w:rPr>
      </w:pPr>
    </w:p>
    <w:p w14:paraId="5FE7A4E4" w14:textId="77777777" w:rsidR="00193F58" w:rsidRDefault="00193F58">
      <w:pPr>
        <w:widowControl/>
        <w:ind w:left="4820"/>
        <w:rPr>
          <w:rFonts w:ascii="Times New Roman" w:hAnsi="Times New Roman"/>
          <w:sz w:val="24"/>
          <w:szCs w:val="24"/>
        </w:rPr>
      </w:pPr>
    </w:p>
    <w:p w14:paraId="54ADBAE9" w14:textId="77777777" w:rsidR="00193F58" w:rsidRDefault="00193F58">
      <w:pPr>
        <w:widowControl/>
        <w:ind w:left="4820"/>
        <w:rPr>
          <w:rFonts w:ascii="Times New Roman" w:hAnsi="Times New Roman"/>
          <w:sz w:val="24"/>
          <w:szCs w:val="24"/>
        </w:rPr>
      </w:pPr>
    </w:p>
    <w:p w14:paraId="27E84EB1" w14:textId="77777777" w:rsidR="00193F58" w:rsidRDefault="00C63538">
      <w:pPr>
        <w:widowControl/>
        <w:ind w:left="4820"/>
        <w:jc w:val="right"/>
        <w:rPr>
          <w:rFonts w:ascii="Times New Roman" w:hAnsi="Times New Roman"/>
          <w:sz w:val="24"/>
          <w:szCs w:val="24"/>
        </w:rPr>
      </w:pPr>
      <w:r>
        <w:rPr>
          <w:rFonts w:ascii="Times New Roman" w:hAnsi="Times New Roman"/>
          <w:sz w:val="24"/>
          <w:szCs w:val="24"/>
        </w:rPr>
        <w:lastRenderedPageBreak/>
        <w:t>Приложение 4</w:t>
      </w:r>
    </w:p>
    <w:p w14:paraId="161FB22C" w14:textId="77777777" w:rsidR="00193F58" w:rsidRDefault="00C63538">
      <w:pPr>
        <w:widowControl/>
        <w:ind w:left="4820"/>
        <w:jc w:val="right"/>
        <w:rPr>
          <w:rFonts w:ascii="Times New Roman" w:hAnsi="Times New Roman"/>
          <w:sz w:val="24"/>
          <w:szCs w:val="24"/>
        </w:rPr>
      </w:pPr>
      <w:r>
        <w:rPr>
          <w:rFonts w:ascii="Times New Roman" w:hAnsi="Times New Roman"/>
          <w:sz w:val="24"/>
          <w:szCs w:val="24"/>
        </w:rPr>
        <w:t xml:space="preserve">к Положению о муниципальном </w:t>
      </w:r>
    </w:p>
    <w:p w14:paraId="5902FB9A" w14:textId="77777777" w:rsidR="00193F58" w:rsidRDefault="00C63538">
      <w:pPr>
        <w:widowControl/>
        <w:ind w:left="4820"/>
        <w:jc w:val="right"/>
        <w:rPr>
          <w:rFonts w:ascii="Times New Roman" w:hAnsi="Times New Roman"/>
          <w:sz w:val="24"/>
          <w:szCs w:val="24"/>
        </w:rPr>
      </w:pPr>
      <w:r>
        <w:rPr>
          <w:rFonts w:ascii="Times New Roman" w:hAnsi="Times New Roman"/>
          <w:sz w:val="24"/>
          <w:szCs w:val="24"/>
        </w:rPr>
        <w:t>земельном контроле в границах</w:t>
      </w:r>
    </w:p>
    <w:p w14:paraId="627B36EF" w14:textId="77777777" w:rsidR="00193F58" w:rsidRDefault="00C63538">
      <w:pPr>
        <w:widowControl/>
        <w:ind w:left="4820"/>
        <w:jc w:val="right"/>
        <w:rPr>
          <w:rFonts w:ascii="Times New Roman" w:hAnsi="Times New Roman"/>
          <w:sz w:val="24"/>
          <w:szCs w:val="24"/>
          <w:vertAlign w:val="superscript"/>
        </w:rPr>
      </w:pPr>
      <w:r>
        <w:rPr>
          <w:rFonts w:ascii="Times New Roman" w:hAnsi="Times New Roman"/>
          <w:sz w:val="24"/>
          <w:szCs w:val="24"/>
        </w:rPr>
        <w:t>__________________________</w:t>
      </w:r>
    </w:p>
    <w:p w14:paraId="2BF74F8F" w14:textId="77777777" w:rsidR="00193F58" w:rsidRDefault="00193F58">
      <w:pPr>
        <w:pStyle w:val="af0"/>
        <w:widowControl/>
        <w:tabs>
          <w:tab w:val="left" w:pos="1134"/>
        </w:tabs>
        <w:ind w:left="0"/>
        <w:rPr>
          <w:rFonts w:ascii="Times New Roman" w:hAnsi="Times New Roman"/>
          <w:b/>
          <w:sz w:val="24"/>
          <w:szCs w:val="24"/>
          <w:highlight w:val="yellow"/>
        </w:rPr>
      </w:pPr>
    </w:p>
    <w:p w14:paraId="49B3E788" w14:textId="77777777" w:rsidR="00193F58" w:rsidRDefault="00193F58">
      <w:pPr>
        <w:pStyle w:val="af0"/>
        <w:widowControl/>
        <w:tabs>
          <w:tab w:val="left" w:pos="1134"/>
        </w:tabs>
        <w:ind w:left="0"/>
        <w:rPr>
          <w:rFonts w:ascii="Times New Roman" w:hAnsi="Times New Roman"/>
          <w:b/>
          <w:sz w:val="24"/>
          <w:szCs w:val="24"/>
          <w:highlight w:val="yellow"/>
        </w:rPr>
      </w:pPr>
    </w:p>
    <w:p w14:paraId="15C62A4B" w14:textId="77777777" w:rsidR="00193F58" w:rsidRDefault="00C63538">
      <w:pPr>
        <w:pStyle w:val="ConsPlusNormal"/>
        <w:ind w:firstLine="540"/>
        <w:jc w:val="center"/>
        <w:rPr>
          <w:rFonts w:ascii="Arial" w:hAnsi="Arial" w:cs="Arial"/>
          <w:b/>
        </w:rPr>
      </w:pPr>
      <w:r>
        <w:rPr>
          <w:rFonts w:ascii="Arial" w:hAnsi="Arial" w:cs="Arial"/>
          <w:b/>
        </w:rPr>
        <w:t>Ключевые показатели вида контроля и их целевые значения, индикативные показатели для муниципального контроля</w:t>
      </w:r>
    </w:p>
    <w:p w14:paraId="6E514993" w14:textId="77777777" w:rsidR="00193F58" w:rsidRDefault="00193F58">
      <w:pPr>
        <w:pStyle w:val="ConsPlusNormal"/>
        <w:ind w:firstLine="540"/>
        <w:jc w:val="both"/>
        <w:rPr>
          <w:color w:val="000000"/>
          <w:sz w:val="26"/>
          <w:szCs w:val="26"/>
        </w:rPr>
      </w:pPr>
    </w:p>
    <w:p w14:paraId="3F806D6F" w14:textId="77777777" w:rsidR="00193F58" w:rsidRDefault="00C63538">
      <w:pPr>
        <w:pStyle w:val="ConsPlusNormal"/>
        <w:ind w:firstLine="709"/>
        <w:jc w:val="both"/>
        <w:rPr>
          <w:color w:val="000000"/>
          <w:sz w:val="26"/>
          <w:szCs w:val="26"/>
        </w:rPr>
      </w:pPr>
      <w:r>
        <w:rPr>
          <w:color w:val="000000"/>
          <w:sz w:val="26"/>
          <w:szCs w:val="26"/>
        </w:rPr>
        <w:t>1.Ключевые показатели и их целевые значения:</w:t>
      </w:r>
    </w:p>
    <w:p w14:paraId="3CF31DDB" w14:textId="77777777" w:rsidR="00193F58" w:rsidRDefault="00C63538">
      <w:pPr>
        <w:pStyle w:val="ConsPlusNormal"/>
        <w:ind w:firstLine="709"/>
        <w:jc w:val="both"/>
        <w:rPr>
          <w:color w:val="000000"/>
          <w:sz w:val="26"/>
          <w:szCs w:val="26"/>
        </w:rPr>
      </w:pPr>
      <w:r>
        <w:rPr>
          <w:color w:val="000000"/>
          <w:sz w:val="26"/>
          <w:szCs w:val="26"/>
        </w:rPr>
        <w:t>Доля устраненных нарушений из числа выявленных нарушений обязательных требований - 70%.</w:t>
      </w:r>
    </w:p>
    <w:p w14:paraId="55CD2EED" w14:textId="77777777" w:rsidR="00193F58" w:rsidRDefault="00C63538">
      <w:pPr>
        <w:pStyle w:val="ConsPlusNormal"/>
        <w:ind w:firstLine="709"/>
        <w:jc w:val="both"/>
        <w:rPr>
          <w:color w:val="000000"/>
          <w:sz w:val="26"/>
          <w:szCs w:val="26"/>
        </w:rPr>
      </w:pPr>
      <w:r>
        <w:rPr>
          <w:color w:val="000000"/>
          <w:sz w:val="26"/>
          <w:szCs w:val="26"/>
        </w:rPr>
        <w:t>Доля выполнения плана проведения плановых контрольных (надзорных) мероприятий на очередной календарный год - 100%.</w:t>
      </w:r>
    </w:p>
    <w:p w14:paraId="3B8E282B" w14:textId="77777777" w:rsidR="00193F58" w:rsidRDefault="00C63538">
      <w:pPr>
        <w:pStyle w:val="ConsPlusNormal"/>
        <w:ind w:firstLine="709"/>
        <w:jc w:val="both"/>
        <w:rPr>
          <w:color w:val="000000"/>
          <w:sz w:val="26"/>
          <w:szCs w:val="26"/>
        </w:rPr>
      </w:pPr>
      <w:r>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(надзорных) мероприятий - 0%.</w:t>
      </w:r>
    </w:p>
    <w:p w14:paraId="57A7CCF1" w14:textId="77777777" w:rsidR="00193F58" w:rsidRDefault="00C63538">
      <w:pPr>
        <w:pStyle w:val="ConsPlusNormal"/>
        <w:ind w:firstLine="709"/>
        <w:jc w:val="both"/>
        <w:rPr>
          <w:color w:val="000000"/>
          <w:sz w:val="26"/>
          <w:szCs w:val="26"/>
        </w:rPr>
      </w:pPr>
      <w:r>
        <w:rPr>
          <w:color w:val="000000"/>
          <w:sz w:val="26"/>
          <w:szCs w:val="26"/>
        </w:rPr>
        <w:t>Доля отмененных результатов контрольных мероприятий - 0%.</w:t>
      </w:r>
    </w:p>
    <w:p w14:paraId="5B6E12CA" w14:textId="77777777" w:rsidR="00193F58" w:rsidRDefault="00C63538">
      <w:pPr>
        <w:pStyle w:val="ConsPlusNormal"/>
        <w:ind w:firstLine="709"/>
        <w:jc w:val="both"/>
        <w:rPr>
          <w:color w:val="000000"/>
          <w:sz w:val="26"/>
          <w:szCs w:val="26"/>
        </w:rPr>
      </w:pPr>
      <w:r>
        <w:rPr>
          <w:color w:val="000000"/>
          <w:sz w:val="26"/>
          <w:szCs w:val="26"/>
        </w:rPr>
        <w:t>Доля контрольных (надзорных) мероприятий, которым не были не приняты соответствующие меры административного воздействия - 5%.</w:t>
      </w:r>
    </w:p>
    <w:p w14:paraId="28D3B609" w14:textId="77777777" w:rsidR="00193F58" w:rsidRDefault="00C63538">
      <w:pPr>
        <w:pStyle w:val="ConsPlusNormal"/>
        <w:ind w:firstLine="709"/>
        <w:jc w:val="both"/>
        <w:rPr>
          <w:color w:val="000000"/>
          <w:sz w:val="26"/>
          <w:szCs w:val="26"/>
        </w:rPr>
      </w:pPr>
      <w:r>
        <w:rPr>
          <w:color w:val="000000"/>
          <w:sz w:val="26"/>
          <w:szCs w:val="26"/>
        </w:rPr>
        <w:t>Доля вынесенных судебных решений о назначении административного наказания по материалам муниципального контроля – 70 %.</w:t>
      </w:r>
    </w:p>
    <w:p w14:paraId="5CFB4B43" w14:textId="77777777" w:rsidR="00193F58" w:rsidRDefault="00C63538">
      <w:pPr>
        <w:pStyle w:val="ConsPlusNormal"/>
        <w:ind w:firstLine="709"/>
        <w:jc w:val="both"/>
        <w:rPr>
          <w:color w:val="000000"/>
          <w:sz w:val="26"/>
          <w:szCs w:val="26"/>
        </w:rPr>
      </w:pPr>
      <w:r>
        <w:rPr>
          <w:color w:val="000000"/>
          <w:sz w:val="26"/>
          <w:szCs w:val="26"/>
        </w:rPr>
        <w:t xml:space="preserve">Доля отмененных в судебном порядке постановлений по делам об административных правонарушениях </w:t>
      </w:r>
      <w:proofErr w:type="gramStart"/>
      <w:r>
        <w:rPr>
          <w:color w:val="000000"/>
          <w:sz w:val="26"/>
          <w:szCs w:val="26"/>
        </w:rPr>
        <w:t>от общего количества</w:t>
      </w:r>
      <w:proofErr w:type="gramEnd"/>
      <w:r>
        <w:rPr>
          <w:color w:val="000000"/>
          <w:sz w:val="26"/>
          <w:szCs w:val="26"/>
        </w:rPr>
        <w:t xml:space="preserve"> вынесенных органом муниципального контроля постановлений - 0%.</w:t>
      </w:r>
    </w:p>
    <w:p w14:paraId="2F833AEF" w14:textId="77777777" w:rsidR="00193F58" w:rsidRDefault="00C63538">
      <w:pPr>
        <w:ind w:firstLine="709"/>
        <w:contextualSpacing/>
        <w:jc w:val="both"/>
        <w:rPr>
          <w:rFonts w:ascii="Times New Roman" w:hAnsi="Times New Roman"/>
          <w:sz w:val="26"/>
          <w:szCs w:val="26"/>
        </w:rPr>
      </w:pPr>
      <w:r>
        <w:rPr>
          <w:rFonts w:ascii="Times New Roman" w:hAnsi="Times New Roman"/>
          <w:sz w:val="26"/>
          <w:szCs w:val="26"/>
        </w:rPr>
        <w:t>2. Индикативные показатели:</w:t>
      </w:r>
    </w:p>
    <w:p w14:paraId="5878A463" w14:textId="77777777" w:rsidR="00193F58" w:rsidRDefault="00C63538">
      <w:pPr>
        <w:pStyle w:val="ConsPlusNormal"/>
        <w:ind w:firstLine="709"/>
        <w:contextualSpacing/>
        <w:jc w:val="both"/>
        <w:rPr>
          <w:sz w:val="26"/>
          <w:szCs w:val="26"/>
        </w:rPr>
      </w:pPr>
      <w:r>
        <w:rPr>
          <w:sz w:val="26"/>
          <w:szCs w:val="26"/>
        </w:rPr>
        <w:t>При осуществлении муниципального контроля в сельских поселениях и на межселенной территории муниципального образования «Мирнинский район» Республики Саха (Якутия)</w:t>
      </w:r>
      <w:r>
        <w:rPr>
          <w:color w:val="000000"/>
          <w:sz w:val="26"/>
          <w:szCs w:val="26"/>
        </w:rPr>
        <w:t xml:space="preserve"> </w:t>
      </w:r>
      <w:r>
        <w:rPr>
          <w:sz w:val="26"/>
          <w:szCs w:val="26"/>
        </w:rPr>
        <w:t>устанавливаются следующие индикативные показатели:</w:t>
      </w:r>
    </w:p>
    <w:p w14:paraId="27474155"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количество плановых контрольных (надзорных) мероприятий, проведенных за отчетный период;</w:t>
      </w:r>
    </w:p>
    <w:p w14:paraId="73A22BC6"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количество внеплановых контрольных (надзорных) мероприятий, проведенных за отчетный период;</w:t>
      </w:r>
    </w:p>
    <w:p w14:paraId="2F76393A"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57E27EE"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общее количество контрольных (надзорных) мероприятий с взаимодействием, проведенных за отчетный период;</w:t>
      </w:r>
    </w:p>
    <w:p w14:paraId="33CEC8B4"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количество контрольных (надзорных) мероприятий с взаимодействием по каждому виду КНМ, проведенных за отчетный период;</w:t>
      </w:r>
    </w:p>
    <w:p w14:paraId="1EF662CE"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количество контрольных (надзорных) мероприятий, проведенных с использованием средств дистанционного взаимодействия, за отчетный период;</w:t>
      </w:r>
    </w:p>
    <w:p w14:paraId="6D394243"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количество обязательных профилактических визитов, проведенных за отчетный период;</w:t>
      </w:r>
    </w:p>
    <w:p w14:paraId="48B004D7"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количество предостережений о недопустимости нарушения обязательных требований, объявленных за отчетный период;</w:t>
      </w:r>
    </w:p>
    <w:p w14:paraId="23B699BA"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14:paraId="2F344472"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14:paraId="03329505"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 xml:space="preserve">сумма административных штрафов, наложенных по результатам контрольных </w:t>
      </w:r>
      <w:r>
        <w:rPr>
          <w:rFonts w:ascii="Times New Roman" w:hAnsi="Times New Roman"/>
          <w:sz w:val="26"/>
          <w:szCs w:val="26"/>
        </w:rPr>
        <w:lastRenderedPageBreak/>
        <w:t xml:space="preserve">(надзорных) мероприятий, за отчетный период; </w:t>
      </w:r>
    </w:p>
    <w:p w14:paraId="468B9EDB"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14:paraId="755A20AF"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14:paraId="1DA4C459"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общее количество учтенных объектов контроля на конец отчетного периода;</w:t>
      </w:r>
    </w:p>
    <w:p w14:paraId="550D5E07"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количество учтенных объектов контроля, отнесенных к категориям риска, по каждой из категорий риска, на конец отчетного периода;</w:t>
      </w:r>
    </w:p>
    <w:p w14:paraId="7CDD0842"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количество учтенных контролируемых лиц на конец отчетного периода;</w:t>
      </w:r>
    </w:p>
    <w:p w14:paraId="4692C463"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 xml:space="preserve">количество учтенных контролируемых лиц, в отношении которых проведены контрольные (надзорные) мероприятия, за отчетный период; </w:t>
      </w:r>
    </w:p>
    <w:p w14:paraId="0784DFE9"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общее количество жалоб, поданных контролируемыми лицами в досудебном порядке за отчетный период</w:t>
      </w:r>
      <w:r>
        <w:rPr>
          <w:rFonts w:ascii="Times New Roman" w:hAnsi="Times New Roman"/>
          <w:sz w:val="26"/>
          <w:szCs w:val="26"/>
          <w:vertAlign w:val="superscript"/>
        </w:rPr>
        <w:t>1</w:t>
      </w:r>
      <w:r>
        <w:rPr>
          <w:rFonts w:ascii="Times New Roman" w:hAnsi="Times New Roman"/>
          <w:sz w:val="26"/>
          <w:szCs w:val="26"/>
        </w:rPr>
        <w:t>;</w:t>
      </w:r>
    </w:p>
    <w:p w14:paraId="0F8EAE3C"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количество жалоб, в отношении которых контрольным (надзорным) органом был нарушен срок рассмотрения, за отчетный период;</w:t>
      </w:r>
    </w:p>
    <w:p w14:paraId="6FBEFD4D"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r>
        <w:rPr>
          <w:rFonts w:ascii="Times New Roman" w:hAnsi="Times New Roman"/>
          <w:sz w:val="26"/>
          <w:szCs w:val="26"/>
          <w:vertAlign w:val="superscript"/>
        </w:rPr>
        <w:t>1</w:t>
      </w:r>
      <w:r>
        <w:rPr>
          <w:rFonts w:ascii="Times New Roman" w:hAnsi="Times New Roman"/>
          <w:sz w:val="26"/>
          <w:szCs w:val="26"/>
        </w:rPr>
        <w:t>;</w:t>
      </w:r>
    </w:p>
    <w:p w14:paraId="0D085415"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138E6CB1"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9EC8B94" w14:textId="77777777" w:rsidR="00193F58" w:rsidRDefault="00C63538">
      <w:pPr>
        <w:pStyle w:val="af0"/>
        <w:numPr>
          <w:ilvl w:val="0"/>
          <w:numId w:val="8"/>
        </w:numPr>
        <w:tabs>
          <w:tab w:val="left" w:pos="1276"/>
        </w:tabs>
        <w:ind w:left="0" w:firstLine="709"/>
        <w:jc w:val="both"/>
        <w:rPr>
          <w:rFonts w:ascii="Times New Roman" w:hAnsi="Times New Roman"/>
          <w:sz w:val="26"/>
          <w:szCs w:val="26"/>
        </w:rPr>
      </w:pPr>
      <w:r>
        <w:rPr>
          <w:rFonts w:ascii="Times New Roman" w:hAnsi="Times New Roman"/>
          <w:sz w:val="26"/>
          <w:szCs w:val="26"/>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14:paraId="62B39F54" w14:textId="77777777" w:rsidR="00193F58" w:rsidRDefault="00193F58">
      <w:pPr>
        <w:ind w:firstLine="709"/>
        <w:contextualSpacing/>
        <w:rPr>
          <w:rFonts w:ascii="Times New Roman" w:hAnsi="Times New Roman"/>
          <w:sz w:val="26"/>
          <w:szCs w:val="26"/>
        </w:rPr>
      </w:pPr>
    </w:p>
    <w:p w14:paraId="1FF44F4E" w14:textId="77777777" w:rsidR="00193F58" w:rsidRDefault="00193F58">
      <w:pPr>
        <w:shd w:val="clear" w:color="auto" w:fill="FFFFFF"/>
        <w:ind w:firstLine="709"/>
        <w:jc w:val="center"/>
        <w:rPr>
          <w:rFonts w:ascii="Times New Roman" w:hAnsi="Times New Roman"/>
          <w:color w:val="052635"/>
          <w:sz w:val="26"/>
          <w:szCs w:val="26"/>
        </w:rPr>
      </w:pPr>
    </w:p>
    <w:p w14:paraId="7A932B7D" w14:textId="77777777" w:rsidR="00193F58" w:rsidRDefault="00193F58">
      <w:pPr>
        <w:shd w:val="clear" w:color="auto" w:fill="FFFFFF"/>
        <w:jc w:val="right"/>
        <w:rPr>
          <w:rFonts w:ascii="Times New Roman" w:hAnsi="Times New Roman"/>
          <w:color w:val="052635"/>
          <w:sz w:val="26"/>
          <w:szCs w:val="26"/>
        </w:rPr>
      </w:pPr>
    </w:p>
    <w:p w14:paraId="7AF8578A" w14:textId="77777777" w:rsidR="00193F58" w:rsidRDefault="00193F58">
      <w:pPr>
        <w:shd w:val="clear" w:color="auto" w:fill="FFFFFF"/>
        <w:jc w:val="right"/>
        <w:rPr>
          <w:rFonts w:ascii="Times New Roman" w:hAnsi="Times New Roman"/>
          <w:color w:val="052635"/>
          <w:sz w:val="26"/>
          <w:szCs w:val="26"/>
        </w:rPr>
      </w:pPr>
    </w:p>
    <w:p w14:paraId="24433029" w14:textId="77777777" w:rsidR="00193F58" w:rsidRDefault="00193F58">
      <w:pPr>
        <w:shd w:val="clear" w:color="auto" w:fill="FFFFFF"/>
        <w:jc w:val="right"/>
        <w:rPr>
          <w:rFonts w:ascii="Times New Roman" w:hAnsi="Times New Roman"/>
          <w:color w:val="052635"/>
          <w:sz w:val="26"/>
          <w:szCs w:val="26"/>
        </w:rPr>
      </w:pPr>
    </w:p>
    <w:p w14:paraId="409B6571" w14:textId="77777777" w:rsidR="00193F58" w:rsidRDefault="00193F58">
      <w:pPr>
        <w:shd w:val="clear" w:color="auto" w:fill="FFFFFF"/>
        <w:jc w:val="right"/>
        <w:rPr>
          <w:rFonts w:ascii="Times New Roman" w:hAnsi="Times New Roman"/>
          <w:color w:val="052635"/>
          <w:sz w:val="26"/>
          <w:szCs w:val="26"/>
        </w:rPr>
      </w:pPr>
    </w:p>
    <w:p w14:paraId="248F8402" w14:textId="77777777" w:rsidR="00193F58" w:rsidRDefault="00193F58">
      <w:pPr>
        <w:shd w:val="clear" w:color="auto" w:fill="FFFFFF"/>
        <w:jc w:val="right"/>
        <w:rPr>
          <w:rFonts w:ascii="Times New Roman" w:hAnsi="Times New Roman"/>
          <w:color w:val="052635"/>
          <w:sz w:val="26"/>
          <w:szCs w:val="26"/>
        </w:rPr>
      </w:pPr>
    </w:p>
    <w:p w14:paraId="30C8000B" w14:textId="77777777" w:rsidR="00193F58" w:rsidRDefault="00193F58">
      <w:pPr>
        <w:shd w:val="clear" w:color="auto" w:fill="FFFFFF"/>
        <w:jc w:val="right"/>
        <w:rPr>
          <w:rFonts w:ascii="Times New Roman" w:hAnsi="Times New Roman"/>
          <w:color w:val="052635"/>
          <w:sz w:val="26"/>
          <w:szCs w:val="26"/>
        </w:rPr>
      </w:pPr>
    </w:p>
    <w:p w14:paraId="03B66C22" w14:textId="77777777" w:rsidR="00193F58" w:rsidRDefault="00193F58">
      <w:pPr>
        <w:shd w:val="clear" w:color="auto" w:fill="FFFFFF"/>
        <w:jc w:val="right"/>
        <w:rPr>
          <w:rFonts w:ascii="Times New Roman" w:hAnsi="Times New Roman"/>
          <w:color w:val="052635"/>
          <w:sz w:val="26"/>
          <w:szCs w:val="26"/>
        </w:rPr>
      </w:pPr>
    </w:p>
    <w:p w14:paraId="085F086E" w14:textId="77777777" w:rsidR="00193F58" w:rsidRDefault="00C63538">
      <w:pPr>
        <w:shd w:val="clear" w:color="auto" w:fill="FFFFFF"/>
        <w:jc w:val="right"/>
        <w:rPr>
          <w:rFonts w:ascii="Times New Roman" w:hAnsi="Times New Roman"/>
          <w:color w:val="052635"/>
          <w:sz w:val="26"/>
          <w:szCs w:val="26"/>
        </w:rPr>
      </w:pPr>
      <w:r>
        <w:rPr>
          <w:rFonts w:ascii="Times New Roman" w:hAnsi="Times New Roman"/>
          <w:color w:val="052635"/>
          <w:sz w:val="26"/>
          <w:szCs w:val="26"/>
        </w:rPr>
        <w:t>_______________________________________________________________________</w:t>
      </w:r>
    </w:p>
    <w:p w14:paraId="40D320A7" w14:textId="77777777" w:rsidR="00193F58" w:rsidRDefault="00C63538">
      <w:pPr>
        <w:shd w:val="clear" w:color="auto" w:fill="FFFFFF"/>
        <w:jc w:val="both"/>
        <w:rPr>
          <w:rFonts w:ascii="Times New Roman" w:hAnsi="Times New Roman"/>
          <w:color w:val="052635"/>
          <w:sz w:val="24"/>
          <w:szCs w:val="24"/>
        </w:rPr>
      </w:pPr>
      <w:r>
        <w:rPr>
          <w:rFonts w:ascii="Times New Roman" w:hAnsi="Times New Roman"/>
          <w:sz w:val="24"/>
          <w:szCs w:val="24"/>
          <w:vertAlign w:val="superscript"/>
        </w:rPr>
        <w:t xml:space="preserve">1 </w:t>
      </w:r>
      <w:r>
        <w:rPr>
          <w:rFonts w:ascii="Times New Roman" w:hAnsi="Times New Roman"/>
          <w:sz w:val="24"/>
          <w:szCs w:val="24"/>
        </w:rPr>
        <w:t>пункты 18, 20 приложения №4 к Положению о муниципальном земельном контроле в сельских поселениях и на межселенной территории муниципального образования «Мирнинский район» Республики Саха (Якутия) вступает в силу с 1 января 2023 года.</w:t>
      </w:r>
    </w:p>
    <w:p w14:paraId="7E988573" w14:textId="77777777" w:rsidR="00193F58" w:rsidRDefault="00193F58">
      <w:pPr>
        <w:jc w:val="center"/>
        <w:rPr>
          <w:rFonts w:ascii="Times New Roman" w:hAnsi="Times New Roman"/>
          <w:sz w:val="24"/>
          <w:szCs w:val="24"/>
        </w:rPr>
      </w:pPr>
    </w:p>
    <w:p w14:paraId="3C44845D" w14:textId="77777777" w:rsidR="00193F58" w:rsidRDefault="00193F58">
      <w:pPr>
        <w:jc w:val="center"/>
        <w:rPr>
          <w:rFonts w:ascii="Times New Roman" w:hAnsi="Times New Roman"/>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193F58" w14:paraId="505FFB85" w14:textId="77777777">
        <w:tc>
          <w:tcPr>
            <w:tcW w:w="0" w:type="auto"/>
            <w:shd w:val="clear" w:color="auto" w:fill="auto"/>
            <w:vAlign w:val="center"/>
          </w:tcPr>
          <w:p w14:paraId="2B96B9BB" w14:textId="77777777" w:rsidR="00193F58" w:rsidRDefault="00193F58">
            <w:pPr>
              <w:widowControl/>
              <w:rPr>
                <w:rFonts w:ascii="Times New Roman" w:hAnsi="Times New Roman"/>
                <w:color w:val="444444"/>
                <w:sz w:val="24"/>
                <w:szCs w:val="24"/>
              </w:rPr>
            </w:pPr>
          </w:p>
        </w:tc>
      </w:tr>
    </w:tbl>
    <w:p w14:paraId="0D410D30" w14:textId="77777777" w:rsidR="00193F58" w:rsidRDefault="00193F58">
      <w:pPr>
        <w:rPr>
          <w:rFonts w:ascii="Times New Roman" w:hAnsi="Times New Roman"/>
          <w:sz w:val="24"/>
          <w:szCs w:val="24"/>
        </w:rPr>
      </w:pPr>
    </w:p>
    <w:sectPr w:rsidR="00193F58">
      <w:headerReference w:type="default" r:id="rId11"/>
      <w:pgSz w:w="11906" w:h="16838"/>
      <w:pgMar w:top="993" w:right="707" w:bottom="709" w:left="1276" w:header="568"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FB88" w14:textId="77777777" w:rsidR="00193F58" w:rsidRDefault="00C63538">
      <w:r>
        <w:separator/>
      </w:r>
    </w:p>
  </w:endnote>
  <w:endnote w:type="continuationSeparator" w:id="0">
    <w:p w14:paraId="2C8A6315" w14:textId="77777777" w:rsidR="00193F58" w:rsidRDefault="00C6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A52F" w14:textId="77777777" w:rsidR="00193F58" w:rsidRDefault="00C63538">
      <w:r>
        <w:separator/>
      </w:r>
    </w:p>
  </w:footnote>
  <w:footnote w:type="continuationSeparator" w:id="0">
    <w:p w14:paraId="39256AFF" w14:textId="77777777" w:rsidR="00193F58" w:rsidRDefault="00C63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96FA" w14:textId="77777777" w:rsidR="00193F58" w:rsidRDefault="00C63538">
    <w:pPr>
      <w:pStyle w:val="af3"/>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p>
  <w:p w14:paraId="539BDA0C" w14:textId="77777777" w:rsidR="00193F58" w:rsidRDefault="00193F5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22D3"/>
    <w:multiLevelType w:val="hybridMultilevel"/>
    <w:tmpl w:val="4AF4C536"/>
    <w:lvl w:ilvl="0" w:tplc="30B4D862">
      <w:start w:val="1"/>
      <w:numFmt w:val="decimal"/>
      <w:lvlText w:val="%1)"/>
      <w:lvlJc w:val="left"/>
      <w:pPr>
        <w:ind w:left="1834" w:hanging="1125"/>
      </w:pPr>
      <w:rPr>
        <w:rFonts w:hint="default"/>
      </w:rPr>
    </w:lvl>
    <w:lvl w:ilvl="1" w:tplc="9FEC8AA4">
      <w:start w:val="1"/>
      <w:numFmt w:val="lowerLetter"/>
      <w:lvlText w:val="%2."/>
      <w:lvlJc w:val="left"/>
      <w:pPr>
        <w:ind w:left="1789" w:hanging="360"/>
      </w:pPr>
    </w:lvl>
    <w:lvl w:ilvl="2" w:tplc="27FE7F44">
      <w:start w:val="1"/>
      <w:numFmt w:val="lowerRoman"/>
      <w:lvlText w:val="%3."/>
      <w:lvlJc w:val="right"/>
      <w:pPr>
        <w:ind w:left="2509" w:hanging="180"/>
      </w:pPr>
    </w:lvl>
    <w:lvl w:ilvl="3" w:tplc="E90AC630">
      <w:start w:val="1"/>
      <w:numFmt w:val="decimal"/>
      <w:lvlText w:val="%4."/>
      <w:lvlJc w:val="left"/>
      <w:pPr>
        <w:ind w:left="3229" w:hanging="360"/>
      </w:pPr>
    </w:lvl>
    <w:lvl w:ilvl="4" w:tplc="D702DFE2">
      <w:start w:val="1"/>
      <w:numFmt w:val="lowerLetter"/>
      <w:lvlText w:val="%5."/>
      <w:lvlJc w:val="left"/>
      <w:pPr>
        <w:ind w:left="3949" w:hanging="360"/>
      </w:pPr>
    </w:lvl>
    <w:lvl w:ilvl="5" w:tplc="5EBCEF1A">
      <w:start w:val="1"/>
      <w:numFmt w:val="lowerRoman"/>
      <w:lvlText w:val="%6."/>
      <w:lvlJc w:val="right"/>
      <w:pPr>
        <w:ind w:left="4669" w:hanging="180"/>
      </w:pPr>
    </w:lvl>
    <w:lvl w:ilvl="6" w:tplc="687E279E">
      <w:start w:val="1"/>
      <w:numFmt w:val="decimal"/>
      <w:lvlText w:val="%7."/>
      <w:lvlJc w:val="left"/>
      <w:pPr>
        <w:ind w:left="5389" w:hanging="360"/>
      </w:pPr>
    </w:lvl>
    <w:lvl w:ilvl="7" w:tplc="39BE7D10">
      <w:start w:val="1"/>
      <w:numFmt w:val="lowerLetter"/>
      <w:lvlText w:val="%8."/>
      <w:lvlJc w:val="left"/>
      <w:pPr>
        <w:ind w:left="6109" w:hanging="360"/>
      </w:pPr>
    </w:lvl>
    <w:lvl w:ilvl="8" w:tplc="41BA086C">
      <w:start w:val="1"/>
      <w:numFmt w:val="lowerRoman"/>
      <w:lvlText w:val="%9."/>
      <w:lvlJc w:val="right"/>
      <w:pPr>
        <w:ind w:left="6829" w:hanging="180"/>
      </w:pPr>
    </w:lvl>
  </w:abstractNum>
  <w:abstractNum w:abstractNumId="1" w15:restartNumberingAfterBreak="0">
    <w:nsid w:val="36715CFA"/>
    <w:multiLevelType w:val="hybridMultilevel"/>
    <w:tmpl w:val="5EB00DB2"/>
    <w:lvl w:ilvl="0" w:tplc="BC00E4A6">
      <w:start w:val="1"/>
      <w:numFmt w:val="decimal"/>
      <w:lvlText w:val="%1)"/>
      <w:lvlJc w:val="left"/>
      <w:pPr>
        <w:ind w:left="1429" w:hanging="360"/>
      </w:pPr>
    </w:lvl>
    <w:lvl w:ilvl="1" w:tplc="3C0E33D4">
      <w:start w:val="1"/>
      <w:numFmt w:val="lowerLetter"/>
      <w:lvlText w:val="%2."/>
      <w:lvlJc w:val="left"/>
      <w:pPr>
        <w:ind w:left="2149" w:hanging="360"/>
      </w:pPr>
    </w:lvl>
    <w:lvl w:ilvl="2" w:tplc="ACCED32A">
      <w:start w:val="1"/>
      <w:numFmt w:val="lowerRoman"/>
      <w:lvlText w:val="%3."/>
      <w:lvlJc w:val="right"/>
      <w:pPr>
        <w:ind w:left="2869" w:hanging="180"/>
      </w:pPr>
    </w:lvl>
    <w:lvl w:ilvl="3" w:tplc="6E24B9E4">
      <w:start w:val="1"/>
      <w:numFmt w:val="decimal"/>
      <w:lvlText w:val="%4."/>
      <w:lvlJc w:val="left"/>
      <w:pPr>
        <w:ind w:left="3589" w:hanging="360"/>
      </w:pPr>
    </w:lvl>
    <w:lvl w:ilvl="4" w:tplc="079C3FFE">
      <w:start w:val="1"/>
      <w:numFmt w:val="lowerLetter"/>
      <w:lvlText w:val="%5."/>
      <w:lvlJc w:val="left"/>
      <w:pPr>
        <w:ind w:left="4309" w:hanging="360"/>
      </w:pPr>
    </w:lvl>
    <w:lvl w:ilvl="5" w:tplc="7DC68980">
      <w:start w:val="1"/>
      <w:numFmt w:val="lowerRoman"/>
      <w:lvlText w:val="%6."/>
      <w:lvlJc w:val="right"/>
      <w:pPr>
        <w:ind w:left="5029" w:hanging="180"/>
      </w:pPr>
    </w:lvl>
    <w:lvl w:ilvl="6" w:tplc="8238FF76">
      <w:start w:val="1"/>
      <w:numFmt w:val="decimal"/>
      <w:lvlText w:val="%7."/>
      <w:lvlJc w:val="left"/>
      <w:pPr>
        <w:ind w:left="5749" w:hanging="360"/>
      </w:pPr>
    </w:lvl>
    <w:lvl w:ilvl="7" w:tplc="EC181364">
      <w:start w:val="1"/>
      <w:numFmt w:val="lowerLetter"/>
      <w:lvlText w:val="%8."/>
      <w:lvlJc w:val="left"/>
      <w:pPr>
        <w:ind w:left="6469" w:hanging="360"/>
      </w:pPr>
    </w:lvl>
    <w:lvl w:ilvl="8" w:tplc="445C0206">
      <w:start w:val="1"/>
      <w:numFmt w:val="lowerRoman"/>
      <w:lvlText w:val="%9."/>
      <w:lvlJc w:val="right"/>
      <w:pPr>
        <w:ind w:left="7189" w:hanging="180"/>
      </w:pPr>
    </w:lvl>
  </w:abstractNum>
  <w:abstractNum w:abstractNumId="2" w15:restartNumberingAfterBreak="0">
    <w:nsid w:val="37503371"/>
    <w:multiLevelType w:val="hybridMultilevel"/>
    <w:tmpl w:val="621C68EA"/>
    <w:lvl w:ilvl="0" w:tplc="4B80C096">
      <w:start w:val="1"/>
      <w:numFmt w:val="upperRoman"/>
      <w:lvlText w:val="%1."/>
      <w:lvlJc w:val="left"/>
      <w:pPr>
        <w:ind w:left="1260" w:hanging="720"/>
      </w:pPr>
      <w:rPr>
        <w:rFonts w:cs="Times New Roman"/>
      </w:rPr>
    </w:lvl>
    <w:lvl w:ilvl="1" w:tplc="B5040DAE">
      <w:start w:val="1"/>
      <w:numFmt w:val="lowerLetter"/>
      <w:lvlText w:val="%2."/>
      <w:lvlJc w:val="left"/>
      <w:pPr>
        <w:ind w:left="1620" w:hanging="360"/>
      </w:pPr>
      <w:rPr>
        <w:rFonts w:cs="Times New Roman"/>
      </w:rPr>
    </w:lvl>
    <w:lvl w:ilvl="2" w:tplc="0E4A8D5C">
      <w:start w:val="1"/>
      <w:numFmt w:val="lowerRoman"/>
      <w:lvlText w:val="%3."/>
      <w:lvlJc w:val="right"/>
      <w:pPr>
        <w:ind w:left="2340" w:hanging="180"/>
      </w:pPr>
      <w:rPr>
        <w:rFonts w:cs="Times New Roman"/>
      </w:rPr>
    </w:lvl>
    <w:lvl w:ilvl="3" w:tplc="8BA850EA">
      <w:start w:val="1"/>
      <w:numFmt w:val="decimal"/>
      <w:lvlText w:val="%4."/>
      <w:lvlJc w:val="left"/>
      <w:pPr>
        <w:ind w:left="3060" w:hanging="360"/>
      </w:pPr>
      <w:rPr>
        <w:rFonts w:cs="Times New Roman"/>
      </w:rPr>
    </w:lvl>
    <w:lvl w:ilvl="4" w:tplc="9E6CFCD0">
      <w:start w:val="1"/>
      <w:numFmt w:val="lowerLetter"/>
      <w:lvlText w:val="%5."/>
      <w:lvlJc w:val="left"/>
      <w:pPr>
        <w:ind w:left="3780" w:hanging="360"/>
      </w:pPr>
      <w:rPr>
        <w:rFonts w:cs="Times New Roman"/>
      </w:rPr>
    </w:lvl>
    <w:lvl w:ilvl="5" w:tplc="5FEEC85C">
      <w:start w:val="1"/>
      <w:numFmt w:val="lowerRoman"/>
      <w:lvlText w:val="%6."/>
      <w:lvlJc w:val="right"/>
      <w:pPr>
        <w:ind w:left="4500" w:hanging="180"/>
      </w:pPr>
      <w:rPr>
        <w:rFonts w:cs="Times New Roman"/>
      </w:rPr>
    </w:lvl>
    <w:lvl w:ilvl="6" w:tplc="1F7657C6">
      <w:start w:val="1"/>
      <w:numFmt w:val="decimal"/>
      <w:lvlText w:val="%7."/>
      <w:lvlJc w:val="left"/>
      <w:pPr>
        <w:ind w:left="5220" w:hanging="360"/>
      </w:pPr>
      <w:rPr>
        <w:rFonts w:cs="Times New Roman"/>
      </w:rPr>
    </w:lvl>
    <w:lvl w:ilvl="7" w:tplc="D7BAA076">
      <w:start w:val="1"/>
      <w:numFmt w:val="lowerLetter"/>
      <w:lvlText w:val="%8."/>
      <w:lvlJc w:val="left"/>
      <w:pPr>
        <w:ind w:left="5940" w:hanging="360"/>
      </w:pPr>
      <w:rPr>
        <w:rFonts w:cs="Times New Roman"/>
      </w:rPr>
    </w:lvl>
    <w:lvl w:ilvl="8" w:tplc="49827408">
      <w:start w:val="1"/>
      <w:numFmt w:val="lowerRoman"/>
      <w:lvlText w:val="%9."/>
      <w:lvlJc w:val="right"/>
      <w:pPr>
        <w:ind w:left="6660" w:hanging="180"/>
      </w:pPr>
      <w:rPr>
        <w:rFonts w:cs="Times New Roman"/>
      </w:rPr>
    </w:lvl>
  </w:abstractNum>
  <w:abstractNum w:abstractNumId="3" w15:restartNumberingAfterBreak="0">
    <w:nsid w:val="4F2211C2"/>
    <w:multiLevelType w:val="hybridMultilevel"/>
    <w:tmpl w:val="D6D424FC"/>
    <w:lvl w:ilvl="0" w:tplc="1DA6CA74">
      <w:start w:val="1"/>
      <w:numFmt w:val="decimal"/>
      <w:lvlText w:val="%1-"/>
      <w:lvlJc w:val="left"/>
      <w:pPr>
        <w:ind w:left="1072" w:hanging="360"/>
      </w:pPr>
      <w:rPr>
        <w:rFonts w:hint="default"/>
      </w:rPr>
    </w:lvl>
    <w:lvl w:ilvl="1" w:tplc="3814BC5C">
      <w:start w:val="1"/>
      <w:numFmt w:val="lowerLetter"/>
      <w:lvlText w:val="%2."/>
      <w:lvlJc w:val="left"/>
      <w:pPr>
        <w:ind w:left="1792" w:hanging="360"/>
      </w:pPr>
    </w:lvl>
    <w:lvl w:ilvl="2" w:tplc="9C4810B4">
      <w:start w:val="1"/>
      <w:numFmt w:val="lowerRoman"/>
      <w:lvlText w:val="%3."/>
      <w:lvlJc w:val="right"/>
      <w:pPr>
        <w:ind w:left="2512" w:hanging="180"/>
      </w:pPr>
    </w:lvl>
    <w:lvl w:ilvl="3" w:tplc="11E250BA">
      <w:start w:val="1"/>
      <w:numFmt w:val="decimal"/>
      <w:lvlText w:val="%4."/>
      <w:lvlJc w:val="left"/>
      <w:pPr>
        <w:ind w:left="3232" w:hanging="360"/>
      </w:pPr>
    </w:lvl>
    <w:lvl w:ilvl="4" w:tplc="4D9CDF4C">
      <w:start w:val="1"/>
      <w:numFmt w:val="lowerLetter"/>
      <w:lvlText w:val="%5."/>
      <w:lvlJc w:val="left"/>
      <w:pPr>
        <w:ind w:left="3952" w:hanging="360"/>
      </w:pPr>
    </w:lvl>
    <w:lvl w:ilvl="5" w:tplc="128855C2">
      <w:start w:val="1"/>
      <w:numFmt w:val="lowerRoman"/>
      <w:lvlText w:val="%6."/>
      <w:lvlJc w:val="right"/>
      <w:pPr>
        <w:ind w:left="4672" w:hanging="180"/>
      </w:pPr>
    </w:lvl>
    <w:lvl w:ilvl="6" w:tplc="4C48CC3C">
      <w:start w:val="1"/>
      <w:numFmt w:val="decimal"/>
      <w:lvlText w:val="%7."/>
      <w:lvlJc w:val="left"/>
      <w:pPr>
        <w:ind w:left="5392" w:hanging="360"/>
      </w:pPr>
    </w:lvl>
    <w:lvl w:ilvl="7" w:tplc="C5D4089A">
      <w:start w:val="1"/>
      <w:numFmt w:val="lowerLetter"/>
      <w:lvlText w:val="%8."/>
      <w:lvlJc w:val="left"/>
      <w:pPr>
        <w:ind w:left="6112" w:hanging="360"/>
      </w:pPr>
    </w:lvl>
    <w:lvl w:ilvl="8" w:tplc="5B5648EC">
      <w:start w:val="1"/>
      <w:numFmt w:val="lowerRoman"/>
      <w:lvlText w:val="%9."/>
      <w:lvlJc w:val="right"/>
      <w:pPr>
        <w:ind w:left="6832" w:hanging="180"/>
      </w:pPr>
    </w:lvl>
  </w:abstractNum>
  <w:abstractNum w:abstractNumId="4" w15:restartNumberingAfterBreak="0">
    <w:nsid w:val="5C49180E"/>
    <w:multiLevelType w:val="hybridMultilevel"/>
    <w:tmpl w:val="EB8E5D56"/>
    <w:lvl w:ilvl="0" w:tplc="2C2CF916">
      <w:start w:val="1"/>
      <w:numFmt w:val="decimal"/>
      <w:lvlText w:val="%1)"/>
      <w:lvlJc w:val="left"/>
      <w:pPr>
        <w:ind w:left="1429" w:hanging="360"/>
      </w:pPr>
      <w:rPr>
        <w:rFonts w:cs="Times New Roman"/>
      </w:rPr>
    </w:lvl>
    <w:lvl w:ilvl="1" w:tplc="627A50C2">
      <w:start w:val="1"/>
      <w:numFmt w:val="lowerLetter"/>
      <w:lvlText w:val="%2."/>
      <w:lvlJc w:val="left"/>
      <w:pPr>
        <w:ind w:left="2149" w:hanging="360"/>
      </w:pPr>
      <w:rPr>
        <w:rFonts w:cs="Times New Roman"/>
      </w:rPr>
    </w:lvl>
    <w:lvl w:ilvl="2" w:tplc="9532163E">
      <w:start w:val="1"/>
      <w:numFmt w:val="lowerRoman"/>
      <w:lvlText w:val="%3."/>
      <w:lvlJc w:val="right"/>
      <w:pPr>
        <w:ind w:left="2869" w:hanging="180"/>
      </w:pPr>
      <w:rPr>
        <w:rFonts w:cs="Times New Roman"/>
      </w:rPr>
    </w:lvl>
    <w:lvl w:ilvl="3" w:tplc="A72A8094">
      <w:start w:val="1"/>
      <w:numFmt w:val="decimal"/>
      <w:lvlText w:val="%4."/>
      <w:lvlJc w:val="left"/>
      <w:pPr>
        <w:ind w:left="3589" w:hanging="360"/>
      </w:pPr>
      <w:rPr>
        <w:rFonts w:cs="Times New Roman"/>
      </w:rPr>
    </w:lvl>
    <w:lvl w:ilvl="4" w:tplc="1602A798">
      <w:start w:val="1"/>
      <w:numFmt w:val="lowerLetter"/>
      <w:lvlText w:val="%5."/>
      <w:lvlJc w:val="left"/>
      <w:pPr>
        <w:ind w:left="4309" w:hanging="360"/>
      </w:pPr>
      <w:rPr>
        <w:rFonts w:cs="Times New Roman"/>
      </w:rPr>
    </w:lvl>
    <w:lvl w:ilvl="5" w:tplc="02AE11FE">
      <w:start w:val="1"/>
      <w:numFmt w:val="lowerRoman"/>
      <w:lvlText w:val="%6."/>
      <w:lvlJc w:val="right"/>
      <w:pPr>
        <w:ind w:left="5029" w:hanging="180"/>
      </w:pPr>
      <w:rPr>
        <w:rFonts w:cs="Times New Roman"/>
      </w:rPr>
    </w:lvl>
    <w:lvl w:ilvl="6" w:tplc="C39840B8">
      <w:start w:val="1"/>
      <w:numFmt w:val="decimal"/>
      <w:lvlText w:val="%7."/>
      <w:lvlJc w:val="left"/>
      <w:pPr>
        <w:ind w:left="5749" w:hanging="360"/>
      </w:pPr>
      <w:rPr>
        <w:rFonts w:cs="Times New Roman"/>
      </w:rPr>
    </w:lvl>
    <w:lvl w:ilvl="7" w:tplc="5B5E78E2">
      <w:start w:val="1"/>
      <w:numFmt w:val="lowerLetter"/>
      <w:lvlText w:val="%8."/>
      <w:lvlJc w:val="left"/>
      <w:pPr>
        <w:ind w:left="6469" w:hanging="360"/>
      </w:pPr>
      <w:rPr>
        <w:rFonts w:cs="Times New Roman"/>
      </w:rPr>
    </w:lvl>
    <w:lvl w:ilvl="8" w:tplc="1184487A">
      <w:start w:val="1"/>
      <w:numFmt w:val="lowerRoman"/>
      <w:lvlText w:val="%9."/>
      <w:lvlJc w:val="right"/>
      <w:pPr>
        <w:ind w:left="7189" w:hanging="180"/>
      </w:pPr>
      <w:rPr>
        <w:rFonts w:cs="Times New Roman"/>
      </w:rPr>
    </w:lvl>
  </w:abstractNum>
  <w:abstractNum w:abstractNumId="5" w15:restartNumberingAfterBreak="0">
    <w:nsid w:val="679470A3"/>
    <w:multiLevelType w:val="hybridMultilevel"/>
    <w:tmpl w:val="BC2A1D18"/>
    <w:lvl w:ilvl="0" w:tplc="7B04BCE8">
      <w:start w:val="1"/>
      <w:numFmt w:val="decimal"/>
      <w:lvlText w:val="%1."/>
      <w:lvlJc w:val="left"/>
      <w:pPr>
        <w:ind w:left="1401" w:hanging="975"/>
      </w:pPr>
      <w:rPr>
        <w:rFonts w:cs="Times New Roman"/>
        <w:color w:val="auto"/>
      </w:rPr>
    </w:lvl>
    <w:lvl w:ilvl="1" w:tplc="CACEFA84">
      <w:start w:val="1"/>
      <w:numFmt w:val="lowerLetter"/>
      <w:lvlText w:val="%2."/>
      <w:lvlJc w:val="left"/>
      <w:pPr>
        <w:ind w:left="1789" w:hanging="360"/>
      </w:pPr>
      <w:rPr>
        <w:rFonts w:cs="Times New Roman"/>
      </w:rPr>
    </w:lvl>
    <w:lvl w:ilvl="2" w:tplc="625E3B46">
      <w:start w:val="1"/>
      <w:numFmt w:val="lowerRoman"/>
      <w:lvlText w:val="%3."/>
      <w:lvlJc w:val="right"/>
      <w:pPr>
        <w:ind w:left="2509" w:hanging="180"/>
      </w:pPr>
      <w:rPr>
        <w:rFonts w:cs="Times New Roman"/>
      </w:rPr>
    </w:lvl>
    <w:lvl w:ilvl="3" w:tplc="66761F4A">
      <w:start w:val="1"/>
      <w:numFmt w:val="decimal"/>
      <w:lvlText w:val="%4."/>
      <w:lvlJc w:val="left"/>
      <w:pPr>
        <w:ind w:left="3229" w:hanging="360"/>
      </w:pPr>
      <w:rPr>
        <w:rFonts w:cs="Times New Roman"/>
      </w:rPr>
    </w:lvl>
    <w:lvl w:ilvl="4" w:tplc="A036B4C8">
      <w:start w:val="1"/>
      <w:numFmt w:val="lowerLetter"/>
      <w:lvlText w:val="%5."/>
      <w:lvlJc w:val="left"/>
      <w:pPr>
        <w:ind w:left="3949" w:hanging="360"/>
      </w:pPr>
      <w:rPr>
        <w:rFonts w:cs="Times New Roman"/>
      </w:rPr>
    </w:lvl>
    <w:lvl w:ilvl="5" w:tplc="DF3C95F2">
      <w:start w:val="1"/>
      <w:numFmt w:val="lowerRoman"/>
      <w:lvlText w:val="%6."/>
      <w:lvlJc w:val="right"/>
      <w:pPr>
        <w:ind w:left="4669" w:hanging="180"/>
      </w:pPr>
      <w:rPr>
        <w:rFonts w:cs="Times New Roman"/>
      </w:rPr>
    </w:lvl>
    <w:lvl w:ilvl="6" w:tplc="012A0CDE">
      <w:start w:val="1"/>
      <w:numFmt w:val="decimal"/>
      <w:lvlText w:val="%7."/>
      <w:lvlJc w:val="left"/>
      <w:pPr>
        <w:ind w:left="5389" w:hanging="360"/>
      </w:pPr>
      <w:rPr>
        <w:rFonts w:cs="Times New Roman"/>
      </w:rPr>
    </w:lvl>
    <w:lvl w:ilvl="7" w:tplc="F7901724">
      <w:start w:val="1"/>
      <w:numFmt w:val="lowerLetter"/>
      <w:lvlText w:val="%8."/>
      <w:lvlJc w:val="left"/>
      <w:pPr>
        <w:ind w:left="6109" w:hanging="360"/>
      </w:pPr>
      <w:rPr>
        <w:rFonts w:cs="Times New Roman"/>
      </w:rPr>
    </w:lvl>
    <w:lvl w:ilvl="8" w:tplc="05780578">
      <w:start w:val="1"/>
      <w:numFmt w:val="lowerRoman"/>
      <w:lvlText w:val="%9."/>
      <w:lvlJc w:val="right"/>
      <w:pPr>
        <w:ind w:left="6829" w:hanging="180"/>
      </w:pPr>
      <w:rPr>
        <w:rFonts w:cs="Times New Roman"/>
      </w:rPr>
    </w:lvl>
  </w:abstractNum>
  <w:abstractNum w:abstractNumId="6" w15:restartNumberingAfterBreak="0">
    <w:nsid w:val="6AF15EEA"/>
    <w:multiLevelType w:val="hybridMultilevel"/>
    <w:tmpl w:val="25302D7A"/>
    <w:lvl w:ilvl="0" w:tplc="ED2A0BB8">
      <w:start w:val="1"/>
      <w:numFmt w:val="decimal"/>
      <w:lvlText w:val="%1."/>
      <w:lvlJc w:val="left"/>
      <w:pPr>
        <w:ind w:left="1954" w:hanging="1245"/>
      </w:pPr>
      <w:rPr>
        <w:rFonts w:cs="Times New Roman"/>
      </w:rPr>
    </w:lvl>
    <w:lvl w:ilvl="1" w:tplc="D0FAA3F6">
      <w:start w:val="1"/>
      <w:numFmt w:val="lowerLetter"/>
      <w:lvlText w:val="%2."/>
      <w:lvlJc w:val="left"/>
      <w:pPr>
        <w:ind w:left="1789" w:hanging="360"/>
      </w:pPr>
      <w:rPr>
        <w:rFonts w:cs="Times New Roman"/>
      </w:rPr>
    </w:lvl>
    <w:lvl w:ilvl="2" w:tplc="9A94B854">
      <w:start w:val="1"/>
      <w:numFmt w:val="lowerRoman"/>
      <w:lvlText w:val="%3."/>
      <w:lvlJc w:val="right"/>
      <w:pPr>
        <w:ind w:left="2509" w:hanging="180"/>
      </w:pPr>
      <w:rPr>
        <w:rFonts w:cs="Times New Roman"/>
      </w:rPr>
    </w:lvl>
    <w:lvl w:ilvl="3" w:tplc="E15E4E76">
      <w:start w:val="1"/>
      <w:numFmt w:val="decimal"/>
      <w:lvlText w:val="%4."/>
      <w:lvlJc w:val="left"/>
      <w:pPr>
        <w:ind w:left="3229" w:hanging="360"/>
      </w:pPr>
      <w:rPr>
        <w:rFonts w:cs="Times New Roman"/>
      </w:rPr>
    </w:lvl>
    <w:lvl w:ilvl="4" w:tplc="98463BDA">
      <w:start w:val="1"/>
      <w:numFmt w:val="lowerLetter"/>
      <w:lvlText w:val="%5."/>
      <w:lvlJc w:val="left"/>
      <w:pPr>
        <w:ind w:left="3949" w:hanging="360"/>
      </w:pPr>
      <w:rPr>
        <w:rFonts w:cs="Times New Roman"/>
      </w:rPr>
    </w:lvl>
    <w:lvl w:ilvl="5" w:tplc="6302BBBA">
      <w:start w:val="1"/>
      <w:numFmt w:val="lowerRoman"/>
      <w:lvlText w:val="%6."/>
      <w:lvlJc w:val="right"/>
      <w:pPr>
        <w:ind w:left="4669" w:hanging="180"/>
      </w:pPr>
      <w:rPr>
        <w:rFonts w:cs="Times New Roman"/>
      </w:rPr>
    </w:lvl>
    <w:lvl w:ilvl="6" w:tplc="5AB6908C">
      <w:start w:val="1"/>
      <w:numFmt w:val="decimal"/>
      <w:lvlText w:val="%7."/>
      <w:lvlJc w:val="left"/>
      <w:pPr>
        <w:ind w:left="5389" w:hanging="360"/>
      </w:pPr>
      <w:rPr>
        <w:rFonts w:cs="Times New Roman"/>
      </w:rPr>
    </w:lvl>
    <w:lvl w:ilvl="7" w:tplc="F522D580">
      <w:start w:val="1"/>
      <w:numFmt w:val="lowerLetter"/>
      <w:lvlText w:val="%8."/>
      <w:lvlJc w:val="left"/>
      <w:pPr>
        <w:ind w:left="6109" w:hanging="360"/>
      </w:pPr>
      <w:rPr>
        <w:rFonts w:cs="Times New Roman"/>
      </w:rPr>
    </w:lvl>
    <w:lvl w:ilvl="8" w:tplc="291A3042">
      <w:start w:val="1"/>
      <w:numFmt w:val="lowerRoman"/>
      <w:lvlText w:val="%9."/>
      <w:lvlJc w:val="right"/>
      <w:pPr>
        <w:ind w:left="6829" w:hanging="180"/>
      </w:pPr>
      <w:rPr>
        <w:rFonts w:cs="Times New Roman"/>
      </w:rPr>
    </w:lvl>
  </w:abstractNum>
  <w:abstractNum w:abstractNumId="7" w15:restartNumberingAfterBreak="0">
    <w:nsid w:val="7E6B2620"/>
    <w:multiLevelType w:val="hybridMultilevel"/>
    <w:tmpl w:val="ABE2A600"/>
    <w:lvl w:ilvl="0" w:tplc="BA200698">
      <w:start w:val="1"/>
      <w:numFmt w:val="decimal"/>
      <w:lvlText w:val="%1)"/>
      <w:lvlJc w:val="left"/>
      <w:pPr>
        <w:ind w:left="1069" w:hanging="360"/>
      </w:pPr>
      <w:rPr>
        <w:rFonts w:cs="Times New Roman"/>
      </w:rPr>
    </w:lvl>
    <w:lvl w:ilvl="1" w:tplc="667C0702">
      <w:start w:val="1"/>
      <w:numFmt w:val="lowerLetter"/>
      <w:lvlText w:val="%2."/>
      <w:lvlJc w:val="left"/>
      <w:pPr>
        <w:ind w:left="1789" w:hanging="360"/>
      </w:pPr>
      <w:rPr>
        <w:rFonts w:cs="Times New Roman"/>
      </w:rPr>
    </w:lvl>
    <w:lvl w:ilvl="2" w:tplc="2A1CEB66">
      <w:start w:val="1"/>
      <w:numFmt w:val="lowerRoman"/>
      <w:lvlText w:val="%3."/>
      <w:lvlJc w:val="right"/>
      <w:pPr>
        <w:ind w:left="2509" w:hanging="180"/>
      </w:pPr>
      <w:rPr>
        <w:rFonts w:cs="Times New Roman"/>
      </w:rPr>
    </w:lvl>
    <w:lvl w:ilvl="3" w:tplc="37E4A498">
      <w:start w:val="1"/>
      <w:numFmt w:val="decimal"/>
      <w:lvlText w:val="%4."/>
      <w:lvlJc w:val="left"/>
      <w:pPr>
        <w:ind w:left="3229" w:hanging="360"/>
      </w:pPr>
      <w:rPr>
        <w:rFonts w:cs="Times New Roman"/>
      </w:rPr>
    </w:lvl>
    <w:lvl w:ilvl="4" w:tplc="E37A57CA">
      <w:start w:val="1"/>
      <w:numFmt w:val="lowerLetter"/>
      <w:lvlText w:val="%5."/>
      <w:lvlJc w:val="left"/>
      <w:pPr>
        <w:ind w:left="3949" w:hanging="360"/>
      </w:pPr>
      <w:rPr>
        <w:rFonts w:cs="Times New Roman"/>
      </w:rPr>
    </w:lvl>
    <w:lvl w:ilvl="5" w:tplc="39A4AA0A">
      <w:start w:val="1"/>
      <w:numFmt w:val="lowerRoman"/>
      <w:lvlText w:val="%6."/>
      <w:lvlJc w:val="right"/>
      <w:pPr>
        <w:ind w:left="4669" w:hanging="180"/>
      </w:pPr>
      <w:rPr>
        <w:rFonts w:cs="Times New Roman"/>
      </w:rPr>
    </w:lvl>
    <w:lvl w:ilvl="6" w:tplc="BD6C8C9E">
      <w:start w:val="1"/>
      <w:numFmt w:val="decimal"/>
      <w:lvlText w:val="%7."/>
      <w:lvlJc w:val="left"/>
      <w:pPr>
        <w:ind w:left="5389" w:hanging="360"/>
      </w:pPr>
      <w:rPr>
        <w:rFonts w:cs="Times New Roman"/>
      </w:rPr>
    </w:lvl>
    <w:lvl w:ilvl="7" w:tplc="041292E0">
      <w:start w:val="1"/>
      <w:numFmt w:val="lowerLetter"/>
      <w:lvlText w:val="%8."/>
      <w:lvlJc w:val="left"/>
      <w:pPr>
        <w:ind w:left="6109" w:hanging="360"/>
      </w:pPr>
      <w:rPr>
        <w:rFonts w:cs="Times New Roman"/>
      </w:rPr>
    </w:lvl>
    <w:lvl w:ilvl="8" w:tplc="247AA676">
      <w:start w:val="1"/>
      <w:numFmt w:val="lowerRoman"/>
      <w:lvlText w:val="%9."/>
      <w:lvlJc w:val="right"/>
      <w:pPr>
        <w:ind w:left="6829" w:hanging="180"/>
      </w:pPr>
      <w:rPr>
        <w:rFonts w:cs="Times New Roman"/>
      </w:rPr>
    </w:lvl>
  </w:abstractNum>
  <w:num w:numId="1">
    <w:abstractNumId w:val="6"/>
  </w:num>
  <w:num w:numId="2">
    <w:abstractNumId w:val="2"/>
  </w:num>
  <w:num w:numId="3">
    <w:abstractNumId w:val="5"/>
  </w:num>
  <w:num w:numId="4">
    <w:abstractNumId w:val="7"/>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58"/>
    <w:rsid w:val="00193F58"/>
    <w:rsid w:val="004955E1"/>
    <w:rsid w:val="00C6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E5C3"/>
  <w15:docId w15:val="{6DF1F16C-B390-4DC3-842E-B9DDB2F2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pPr>
      <w:widowControl/>
      <w:spacing w:after="200" w:line="276" w:lineRule="auto"/>
      <w:outlineLvl w:val="2"/>
    </w:pPr>
    <w:rPr>
      <w:rFonts w:ascii="XO Thames" w:hAnsi="XO Thames"/>
      <w:b/>
      <w:i/>
    </w:rPr>
  </w:style>
  <w:style w:type="paragraph" w:styleId="4">
    <w:name w:val="heading 4"/>
    <w:basedOn w:val="a"/>
    <w:next w:val="a"/>
    <w:link w:val="40"/>
    <w:uiPriority w:val="9"/>
    <w:qFormat/>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pPr>
      <w:widowControl/>
      <w:spacing w:before="120" w:after="120" w:line="276" w:lineRule="auto"/>
      <w:outlineLvl w:val="4"/>
    </w:pPr>
    <w:rPr>
      <w:rFonts w:ascii="XO Thames" w:hAnsi="XO Thames"/>
      <w:b/>
      <w:sz w:val="22"/>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styleId="a8">
    <w:name w:val="endnote reference"/>
    <w:basedOn w:val="a0"/>
    <w:uiPriority w:val="99"/>
    <w:semiHidden/>
    <w:unhideWhenUsed/>
    <w:rPr>
      <w:vertAlign w:val="superscript"/>
    </w:rPr>
  </w:style>
  <w:style w:type="paragraph" w:styleId="a9">
    <w:name w:val="TOC Heading"/>
    <w:uiPriority w:val="39"/>
    <w:unhideWhenUsed/>
  </w:style>
  <w:style w:type="paragraph" w:styleId="aa">
    <w:name w:val="table of figures"/>
    <w:basedOn w:val="a"/>
    <w:next w:val="a"/>
    <w:uiPriority w:val="99"/>
    <w:unhideWhenUsed/>
  </w:style>
  <w:style w:type="character" w:customStyle="1" w:styleId="10">
    <w:name w:val="Заголовок 1 Знак"/>
    <w:basedOn w:val="a0"/>
    <w:link w:val="1"/>
    <w:uiPriority w:val="9"/>
    <w:rPr>
      <w:rFonts w:ascii="XO Thames" w:eastAsia="Times New Roman" w:hAnsi="XO Thames" w:cs="Times New Roman"/>
      <w:b/>
      <w:sz w:val="32"/>
      <w:szCs w:val="20"/>
    </w:rPr>
  </w:style>
  <w:style w:type="character" w:customStyle="1" w:styleId="20">
    <w:name w:val="Заголовок 2 Знак"/>
    <w:basedOn w:val="a0"/>
    <w:link w:val="2"/>
    <w:uiPriority w:val="9"/>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Pr>
      <w:rFonts w:ascii="XO Thames" w:eastAsia="Times New Roman" w:hAnsi="XO Thames" w:cs="Times New Roman"/>
      <w:b/>
      <w:color w:val="000000"/>
      <w:szCs w:val="20"/>
    </w:rPr>
  </w:style>
  <w:style w:type="character" w:customStyle="1" w:styleId="12">
    <w:name w:val="Обычный1"/>
    <w:rPr>
      <w:rFonts w:ascii="Arial" w:hAnsi="Arial"/>
      <w:sz w:val="20"/>
    </w:rPr>
  </w:style>
  <w:style w:type="paragraph" w:styleId="24">
    <w:name w:val="toc 2"/>
    <w:basedOn w:val="a"/>
    <w:next w:val="a"/>
    <w:link w:val="25"/>
    <w:pPr>
      <w:widowControl/>
      <w:spacing w:after="200" w:line="276" w:lineRule="auto"/>
      <w:ind w:left="200"/>
    </w:pPr>
    <w:rPr>
      <w:rFonts w:ascii="Calibri" w:hAnsi="Calibri"/>
      <w:sz w:val="22"/>
    </w:rPr>
  </w:style>
  <w:style w:type="character" w:customStyle="1" w:styleId="25">
    <w:name w:val="Оглавление 2 Знак"/>
    <w:link w:val="24"/>
    <w:rPr>
      <w:rFonts w:ascii="Calibri" w:eastAsia="Times New Roman" w:hAnsi="Calibri" w:cs="Times New Roman"/>
      <w:color w:val="000000"/>
      <w:szCs w:val="20"/>
      <w:lang w:eastAsia="ru-RU"/>
    </w:rPr>
  </w:style>
  <w:style w:type="paragraph" w:styleId="42">
    <w:name w:val="toc 4"/>
    <w:basedOn w:val="a"/>
    <w:next w:val="a"/>
    <w:link w:val="43"/>
    <w:pPr>
      <w:widowControl/>
      <w:spacing w:after="200" w:line="276" w:lineRule="auto"/>
      <w:ind w:left="600"/>
    </w:pPr>
    <w:rPr>
      <w:rFonts w:ascii="Calibri" w:hAnsi="Calibri"/>
      <w:sz w:val="22"/>
    </w:rPr>
  </w:style>
  <w:style w:type="character" w:customStyle="1" w:styleId="43">
    <w:name w:val="Оглавление 4 Знак"/>
    <w:link w:val="42"/>
    <w:rPr>
      <w:rFonts w:ascii="Calibri" w:eastAsia="Times New Roman" w:hAnsi="Calibri" w:cs="Times New Roman"/>
      <w:color w:val="000000"/>
      <w:szCs w:val="20"/>
      <w:lang w:eastAsia="ru-RU"/>
    </w:rPr>
  </w:style>
  <w:style w:type="paragraph" w:styleId="ab">
    <w:name w:val="footer"/>
    <w:basedOn w:val="a"/>
    <w:link w:val="ac"/>
    <w:uiPriority w:val="99"/>
    <w:pPr>
      <w:tabs>
        <w:tab w:val="center" w:pos="4677"/>
        <w:tab w:val="right" w:pos="9355"/>
      </w:tabs>
    </w:pPr>
    <w:rPr>
      <w:color w:val="auto"/>
    </w:rPr>
  </w:style>
  <w:style w:type="character" w:customStyle="1" w:styleId="ac">
    <w:name w:val="Нижний колонтитул Знак"/>
    <w:basedOn w:val="a0"/>
    <w:link w:val="ab"/>
    <w:uiPriority w:val="99"/>
    <w:rPr>
      <w:rFonts w:ascii="Arial" w:eastAsia="Times New Roman" w:hAnsi="Arial" w:cs="Times New Roman"/>
      <w:sz w:val="20"/>
      <w:szCs w:val="20"/>
    </w:rPr>
  </w:style>
  <w:style w:type="paragraph" w:styleId="61">
    <w:name w:val="toc 6"/>
    <w:basedOn w:val="a"/>
    <w:next w:val="a"/>
    <w:link w:val="62"/>
    <w:pPr>
      <w:widowControl/>
      <w:spacing w:after="200" w:line="276" w:lineRule="auto"/>
      <w:ind w:left="1000"/>
    </w:pPr>
    <w:rPr>
      <w:rFonts w:ascii="Calibri" w:hAnsi="Calibri"/>
      <w:sz w:val="22"/>
    </w:rPr>
  </w:style>
  <w:style w:type="character" w:customStyle="1" w:styleId="62">
    <w:name w:val="Оглавление 6 Знак"/>
    <w:link w:val="61"/>
    <w:rPr>
      <w:rFonts w:ascii="Calibri" w:eastAsia="Times New Roman" w:hAnsi="Calibri" w:cs="Times New Roman"/>
      <w:color w:val="000000"/>
      <w:szCs w:val="20"/>
      <w:lang w:eastAsia="ru-RU"/>
    </w:rPr>
  </w:style>
  <w:style w:type="paragraph" w:styleId="71">
    <w:name w:val="toc 7"/>
    <w:basedOn w:val="a"/>
    <w:next w:val="a"/>
    <w:link w:val="72"/>
    <w:pPr>
      <w:widowControl/>
      <w:spacing w:after="200" w:line="276" w:lineRule="auto"/>
      <w:ind w:left="1200"/>
    </w:pPr>
    <w:rPr>
      <w:rFonts w:ascii="Calibri" w:hAnsi="Calibri"/>
      <w:sz w:val="22"/>
    </w:rPr>
  </w:style>
  <w:style w:type="character" w:customStyle="1" w:styleId="72">
    <w:name w:val="Оглавление 7 Знак"/>
    <w:link w:val="71"/>
    <w:rPr>
      <w:rFonts w:ascii="Calibri" w:eastAsia="Times New Roman" w:hAnsi="Calibri" w:cs="Times New Roman"/>
      <w:color w:val="000000"/>
      <w:szCs w:val="20"/>
      <w:lang w:eastAsia="ru-RU"/>
    </w:rPr>
  </w:style>
  <w:style w:type="paragraph" w:customStyle="1" w:styleId="ConsPlusNormal">
    <w:name w:val="ConsPlusNormal"/>
    <w:link w:val="ConsPlusNormal1"/>
    <w:uiPriority w:val="99"/>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rPr>
      <w:rFonts w:ascii="Times New Roman" w:eastAsia="Times New Roman" w:hAnsi="Times New Roman" w:cs="Times New Roman"/>
      <w:sz w:val="24"/>
      <w:lang w:eastAsia="ru-RU"/>
    </w:rPr>
  </w:style>
  <w:style w:type="paragraph" w:customStyle="1" w:styleId="13">
    <w:name w:val="Основной шрифт абзаца1"/>
    <w:rPr>
      <w:rFonts w:ascii="Calibri" w:eastAsia="Times New Roman" w:hAnsi="Calibri" w:cs="Times New Roman"/>
      <w:color w:val="000000"/>
      <w:szCs w:val="20"/>
      <w:lang w:eastAsia="ru-RU"/>
    </w:rPr>
  </w:style>
  <w:style w:type="paragraph" w:styleId="32">
    <w:name w:val="toc 3"/>
    <w:basedOn w:val="a"/>
    <w:next w:val="a"/>
    <w:link w:val="33"/>
    <w:pPr>
      <w:widowControl/>
      <w:spacing w:after="200" w:line="276" w:lineRule="auto"/>
      <w:ind w:left="400"/>
    </w:pPr>
    <w:rPr>
      <w:rFonts w:ascii="Calibri" w:hAnsi="Calibri"/>
      <w:sz w:val="22"/>
    </w:rPr>
  </w:style>
  <w:style w:type="character" w:customStyle="1" w:styleId="33">
    <w:name w:val="Оглавление 3 Знак"/>
    <w:link w:val="32"/>
    <w:rPr>
      <w:rFonts w:ascii="Calibri" w:eastAsia="Times New Roman" w:hAnsi="Calibri" w:cs="Times New Roman"/>
      <w:color w:val="000000"/>
      <w:szCs w:val="20"/>
      <w:lang w:eastAsia="ru-RU"/>
    </w:rPr>
  </w:style>
  <w:style w:type="paragraph" w:customStyle="1" w:styleId="14">
    <w:name w:val="Знак сноски1"/>
    <w:basedOn w:val="13"/>
    <w:link w:val="ad"/>
    <w:uiPriority w:val="99"/>
    <w:rPr>
      <w:color w:val="auto"/>
      <w:sz w:val="20"/>
      <w:vertAlign w:val="superscript"/>
    </w:rPr>
  </w:style>
  <w:style w:type="character" w:styleId="ad">
    <w:name w:val="footnote reference"/>
    <w:link w:val="14"/>
    <w:uiPriority w:val="99"/>
    <w:rPr>
      <w:rFonts w:ascii="Calibri" w:eastAsia="Times New Roman" w:hAnsi="Calibri" w:cs="Times New Roman"/>
      <w:sz w:val="20"/>
      <w:szCs w:val="20"/>
      <w:vertAlign w:val="superscript"/>
    </w:rPr>
  </w:style>
  <w:style w:type="paragraph" w:styleId="ae">
    <w:name w:val="Balloon Text"/>
    <w:basedOn w:val="a"/>
    <w:link w:val="af"/>
    <w:uiPriority w:val="99"/>
    <w:rPr>
      <w:rFonts w:ascii="Tahoma" w:hAnsi="Tahoma"/>
      <w:color w:val="auto"/>
      <w:sz w:val="16"/>
    </w:rPr>
  </w:style>
  <w:style w:type="character" w:customStyle="1" w:styleId="af">
    <w:name w:val="Текст выноски Знак"/>
    <w:basedOn w:val="a0"/>
    <w:link w:val="ae"/>
    <w:uiPriority w:val="99"/>
    <w:rPr>
      <w:rFonts w:ascii="Tahoma" w:eastAsia="Times New Roman" w:hAnsi="Tahoma" w:cs="Times New Roman"/>
      <w:sz w:val="16"/>
      <w:szCs w:val="20"/>
    </w:rPr>
  </w:style>
  <w:style w:type="paragraph" w:styleId="af0">
    <w:name w:val="List Paragraph"/>
    <w:basedOn w:val="a"/>
    <w:link w:val="af1"/>
    <w:uiPriority w:val="99"/>
    <w:qFormat/>
    <w:pPr>
      <w:ind w:left="720"/>
      <w:contextualSpacing/>
    </w:pPr>
    <w:rPr>
      <w:color w:val="auto"/>
    </w:rPr>
  </w:style>
  <w:style w:type="character" w:customStyle="1" w:styleId="af1">
    <w:name w:val="Абзац списка Знак"/>
    <w:link w:val="af0"/>
    <w:uiPriority w:val="99"/>
    <w:rPr>
      <w:rFonts w:ascii="Arial" w:eastAsia="Times New Roman" w:hAnsi="Arial" w:cs="Times New Roman"/>
      <w:sz w:val="20"/>
      <w:szCs w:val="20"/>
    </w:rPr>
  </w:style>
  <w:style w:type="paragraph" w:customStyle="1" w:styleId="15">
    <w:name w:val="Гиперссылка1"/>
    <w:basedOn w:val="13"/>
    <w:link w:val="af2"/>
    <w:uiPriority w:val="99"/>
    <w:rPr>
      <w:color w:val="0000FF"/>
      <w:sz w:val="20"/>
      <w:u w:val="single"/>
    </w:rPr>
  </w:style>
  <w:style w:type="character" w:styleId="af2">
    <w:name w:val="Hyperlink"/>
    <w:link w:val="15"/>
    <w:uiPriority w:val="99"/>
    <w:rPr>
      <w:rFonts w:ascii="Calibri" w:eastAsia="Times New Roman" w:hAnsi="Calibri" w:cs="Times New Roman"/>
      <w:color w:val="0000FF"/>
      <w:sz w:val="20"/>
      <w:szCs w:val="20"/>
      <w:u w:val="single"/>
    </w:rPr>
  </w:style>
  <w:style w:type="paragraph" w:customStyle="1" w:styleId="Footnote">
    <w:name w:val="Footnote"/>
    <w:basedOn w:val="a"/>
    <w:link w:val="Footnote1"/>
    <w:rPr>
      <w:color w:val="auto"/>
    </w:rPr>
  </w:style>
  <w:style w:type="character" w:customStyle="1" w:styleId="Footnote1">
    <w:name w:val="Footnote1"/>
    <w:link w:val="Footnote"/>
    <w:rPr>
      <w:rFonts w:ascii="Arial" w:eastAsia="Times New Roman" w:hAnsi="Arial" w:cs="Times New Roman"/>
      <w:sz w:val="20"/>
      <w:szCs w:val="20"/>
    </w:rPr>
  </w:style>
  <w:style w:type="paragraph" w:styleId="16">
    <w:name w:val="toc 1"/>
    <w:basedOn w:val="a"/>
    <w:next w:val="a"/>
    <w:link w:val="17"/>
    <w:pPr>
      <w:widowControl/>
      <w:spacing w:after="200" w:line="276" w:lineRule="auto"/>
    </w:pPr>
    <w:rPr>
      <w:rFonts w:ascii="XO Thames" w:hAnsi="XO Thames"/>
      <w:b/>
      <w:color w:val="auto"/>
    </w:rPr>
  </w:style>
  <w:style w:type="character" w:customStyle="1" w:styleId="17">
    <w:name w:val="Оглавление 1 Знак"/>
    <w:link w:val="16"/>
    <w:rPr>
      <w:rFonts w:ascii="XO Thames" w:eastAsia="Times New Roman" w:hAnsi="XO Thames" w:cs="Times New Roman"/>
      <w:b/>
      <w:sz w:val="20"/>
      <w:szCs w:val="20"/>
    </w:rPr>
  </w:style>
  <w:style w:type="paragraph" w:customStyle="1" w:styleId="HeaderandFooter">
    <w:name w:val="Header and Footer"/>
    <w:link w:val="HeaderandFooter1"/>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rPr>
      <w:rFonts w:ascii="XO Thames" w:eastAsia="Times New Roman" w:hAnsi="XO Thames" w:cs="Calibri"/>
      <w:color w:val="000000"/>
      <w:lang w:eastAsia="ru-RU"/>
    </w:rPr>
  </w:style>
  <w:style w:type="paragraph" w:styleId="91">
    <w:name w:val="toc 9"/>
    <w:basedOn w:val="a"/>
    <w:next w:val="a"/>
    <w:link w:val="92"/>
    <w:pPr>
      <w:widowControl/>
      <w:spacing w:after="200" w:line="276" w:lineRule="auto"/>
      <w:ind w:left="1600"/>
    </w:pPr>
    <w:rPr>
      <w:rFonts w:ascii="Calibri" w:hAnsi="Calibri"/>
      <w:sz w:val="22"/>
    </w:rPr>
  </w:style>
  <w:style w:type="character" w:customStyle="1" w:styleId="92">
    <w:name w:val="Оглавление 9 Знак"/>
    <w:link w:val="91"/>
    <w:rPr>
      <w:rFonts w:ascii="Calibri" w:eastAsia="Times New Roman" w:hAnsi="Calibri" w:cs="Times New Roman"/>
      <w:color w:val="000000"/>
      <w:szCs w:val="20"/>
      <w:lang w:eastAsia="ru-RU"/>
    </w:rPr>
  </w:style>
  <w:style w:type="paragraph" w:styleId="81">
    <w:name w:val="toc 8"/>
    <w:basedOn w:val="a"/>
    <w:next w:val="a"/>
    <w:link w:val="82"/>
    <w:pPr>
      <w:widowControl/>
      <w:spacing w:after="200" w:line="276" w:lineRule="auto"/>
      <w:ind w:left="1400"/>
    </w:pPr>
    <w:rPr>
      <w:rFonts w:ascii="Calibri" w:hAnsi="Calibri"/>
      <w:sz w:val="22"/>
    </w:rPr>
  </w:style>
  <w:style w:type="character" w:customStyle="1" w:styleId="82">
    <w:name w:val="Оглавление 8 Знак"/>
    <w:link w:val="81"/>
    <w:rPr>
      <w:rFonts w:ascii="Calibri" w:eastAsia="Times New Roman" w:hAnsi="Calibri" w:cs="Times New Roman"/>
      <w:color w:val="000000"/>
      <w:szCs w:val="20"/>
      <w:lang w:eastAsia="ru-RU"/>
    </w:rPr>
  </w:style>
  <w:style w:type="paragraph" w:customStyle="1" w:styleId="ConsPlusNonformat">
    <w:name w:val="ConsPlusNonformat"/>
    <w:link w:val="ConsPlusNonformat1"/>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rPr>
      <w:rFonts w:ascii="Courier New" w:eastAsia="Times New Roman" w:hAnsi="Courier New" w:cs="Calibri"/>
      <w:color w:val="000000"/>
      <w:lang w:eastAsia="ru-RU"/>
    </w:rPr>
  </w:style>
  <w:style w:type="paragraph" w:styleId="34">
    <w:name w:val="Body Text Indent 3"/>
    <w:basedOn w:val="a"/>
    <w:link w:val="35"/>
    <w:uiPriority w:val="99"/>
    <w:pPr>
      <w:widowControl/>
      <w:ind w:left="1418" w:hanging="1418"/>
      <w:jc w:val="both"/>
    </w:pPr>
    <w:rPr>
      <w:rFonts w:ascii="Times New Roman" w:hAnsi="Times New Roman"/>
      <w:color w:val="auto"/>
      <w:sz w:val="28"/>
    </w:rPr>
  </w:style>
  <w:style w:type="character" w:customStyle="1" w:styleId="35">
    <w:name w:val="Основной текст с отступом 3 Знак"/>
    <w:basedOn w:val="a0"/>
    <w:link w:val="34"/>
    <w:uiPriority w:val="99"/>
    <w:rPr>
      <w:rFonts w:ascii="Times New Roman" w:eastAsia="Times New Roman" w:hAnsi="Times New Roman" w:cs="Times New Roman"/>
      <w:sz w:val="28"/>
      <w:szCs w:val="20"/>
    </w:rPr>
  </w:style>
  <w:style w:type="paragraph" w:styleId="52">
    <w:name w:val="toc 5"/>
    <w:basedOn w:val="a"/>
    <w:next w:val="a"/>
    <w:link w:val="53"/>
    <w:pPr>
      <w:widowControl/>
      <w:spacing w:after="200" w:line="276" w:lineRule="auto"/>
      <w:ind w:left="800"/>
    </w:pPr>
    <w:rPr>
      <w:rFonts w:ascii="Calibri" w:hAnsi="Calibri"/>
      <w:sz w:val="22"/>
    </w:rPr>
  </w:style>
  <w:style w:type="character" w:customStyle="1" w:styleId="53">
    <w:name w:val="Оглавление 5 Знак"/>
    <w:link w:val="52"/>
    <w:rPr>
      <w:rFonts w:ascii="Calibri" w:eastAsia="Times New Roman" w:hAnsi="Calibri" w:cs="Times New Roman"/>
      <w:color w:val="000000"/>
      <w:szCs w:val="20"/>
      <w:lang w:eastAsia="ru-RU"/>
    </w:rPr>
  </w:style>
  <w:style w:type="paragraph" w:customStyle="1" w:styleId="ConsPlusCell">
    <w:name w:val="ConsPlusCell"/>
    <w:link w:val="ConsPlusCell1"/>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rPr>
      <w:rFonts w:ascii="Courier New" w:eastAsia="Times New Roman" w:hAnsi="Courier New" w:cs="Calibri"/>
      <w:color w:val="000000"/>
      <w:lang w:eastAsia="ru-RU"/>
    </w:rPr>
  </w:style>
  <w:style w:type="paragraph" w:styleId="af3">
    <w:name w:val="header"/>
    <w:basedOn w:val="a"/>
    <w:link w:val="af4"/>
    <w:uiPriority w:val="99"/>
    <w:pPr>
      <w:tabs>
        <w:tab w:val="center" w:pos="4677"/>
        <w:tab w:val="right" w:pos="9355"/>
      </w:tabs>
    </w:pPr>
    <w:rPr>
      <w:color w:val="auto"/>
    </w:rPr>
  </w:style>
  <w:style w:type="character" w:customStyle="1" w:styleId="af4">
    <w:name w:val="Верхний колонтитул Знак"/>
    <w:basedOn w:val="a0"/>
    <w:link w:val="af3"/>
    <w:uiPriority w:val="99"/>
    <w:rPr>
      <w:rFonts w:ascii="Arial" w:eastAsia="Times New Roman" w:hAnsi="Arial" w:cs="Times New Roman"/>
      <w:sz w:val="20"/>
      <w:szCs w:val="20"/>
    </w:rPr>
  </w:style>
  <w:style w:type="paragraph" w:styleId="af5">
    <w:name w:val="Subtitle"/>
    <w:basedOn w:val="a"/>
    <w:next w:val="a"/>
    <w:link w:val="af6"/>
    <w:uiPriority w:val="11"/>
    <w:qFormat/>
    <w:pPr>
      <w:widowControl/>
      <w:spacing w:after="200" w:line="276" w:lineRule="auto"/>
    </w:pPr>
    <w:rPr>
      <w:rFonts w:ascii="XO Thames" w:hAnsi="XO Thames"/>
      <w:i/>
      <w:color w:val="616161"/>
      <w:sz w:val="24"/>
    </w:rPr>
  </w:style>
  <w:style w:type="character" w:customStyle="1" w:styleId="af6">
    <w:name w:val="Подзаголовок Знак"/>
    <w:basedOn w:val="a0"/>
    <w:link w:val="af5"/>
    <w:uiPriority w:val="11"/>
    <w:rPr>
      <w:rFonts w:ascii="XO Thames" w:eastAsia="Times New Roman" w:hAnsi="XO Thames" w:cs="Times New Roman"/>
      <w:i/>
      <w:color w:val="616161"/>
      <w:sz w:val="24"/>
      <w:szCs w:val="20"/>
    </w:rPr>
  </w:style>
  <w:style w:type="paragraph" w:customStyle="1" w:styleId="toc10">
    <w:name w:val="toc 10"/>
    <w:next w:val="a"/>
    <w:link w:val="toc101"/>
    <w:pPr>
      <w:ind w:left="1800"/>
    </w:pPr>
    <w:rPr>
      <w:rFonts w:ascii="Calibri" w:eastAsia="Times New Roman" w:hAnsi="Calibri" w:cs="Times New Roman"/>
      <w:color w:val="000000"/>
      <w:szCs w:val="20"/>
      <w:lang w:eastAsia="ru-RU"/>
    </w:rPr>
  </w:style>
  <w:style w:type="character" w:customStyle="1" w:styleId="toc101">
    <w:name w:val="toc 101"/>
    <w:link w:val="toc10"/>
    <w:rPr>
      <w:rFonts w:ascii="Calibri" w:eastAsia="Times New Roman" w:hAnsi="Calibri" w:cs="Times New Roman"/>
      <w:color w:val="000000"/>
      <w:szCs w:val="20"/>
      <w:lang w:eastAsia="ru-RU"/>
    </w:rPr>
  </w:style>
  <w:style w:type="paragraph" w:styleId="af7">
    <w:name w:val="Title"/>
    <w:basedOn w:val="a"/>
    <w:next w:val="a"/>
    <w:link w:val="af8"/>
    <w:uiPriority w:val="10"/>
    <w:qFormat/>
    <w:pPr>
      <w:widowControl/>
      <w:spacing w:after="200" w:line="276" w:lineRule="auto"/>
    </w:pPr>
    <w:rPr>
      <w:rFonts w:ascii="XO Thames" w:hAnsi="XO Thames"/>
      <w:b/>
      <w:color w:val="auto"/>
      <w:sz w:val="52"/>
    </w:rPr>
  </w:style>
  <w:style w:type="character" w:customStyle="1" w:styleId="af8">
    <w:name w:val="Заголовок Знак"/>
    <w:basedOn w:val="a0"/>
    <w:link w:val="af7"/>
    <w:uiPriority w:val="10"/>
    <w:rPr>
      <w:rFonts w:ascii="XO Thames" w:eastAsia="Times New Roman" w:hAnsi="XO Thames" w:cs="Times New Roman"/>
      <w:b/>
      <w:sz w:val="52"/>
      <w:szCs w:val="20"/>
    </w:rPr>
  </w:style>
  <w:style w:type="paragraph" w:customStyle="1" w:styleId="ConsPlusTitle">
    <w:name w:val="ConsPlusTitle"/>
    <w:link w:val="ConsPlusTitle1"/>
    <w:uiPriority w:val="9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rPr>
      <w:rFonts w:ascii="Times New Roman" w:eastAsia="Times New Roman" w:hAnsi="Times New Roman" w:cs="Times New Roman"/>
      <w:b/>
      <w:sz w:val="24"/>
      <w:lang w:eastAsia="ru-RU"/>
    </w:rPr>
  </w:style>
  <w:style w:type="paragraph" w:styleId="af9">
    <w:name w:val="footnote text"/>
    <w:basedOn w:val="a"/>
    <w:link w:val="afa"/>
    <w:semiHidden/>
    <w:pPr>
      <w:widowControl/>
    </w:pPr>
    <w:rPr>
      <w:rFonts w:ascii="Times New Roman" w:hAnsi="Times New Roman"/>
      <w:color w:val="auto"/>
      <w:lang w:eastAsia="ar-SA"/>
    </w:rPr>
  </w:style>
  <w:style w:type="character" w:customStyle="1" w:styleId="afa">
    <w:name w:val="Текст сноски Знак"/>
    <w:basedOn w:val="a0"/>
    <w:link w:val="af9"/>
    <w:semiHidden/>
    <w:rPr>
      <w:rFonts w:ascii="Times New Roman" w:eastAsia="Times New Roman" w:hAnsi="Times New Roman" w:cs="Times New Roman"/>
      <w:sz w:val="20"/>
      <w:szCs w:val="20"/>
      <w:lang w:eastAsia="ar-SA"/>
    </w:rPr>
  </w:style>
  <w:style w:type="character" w:customStyle="1" w:styleId="18">
    <w:name w:val="Неразрешенное упоминание1"/>
    <w:uiPriority w:val="99"/>
    <w:semiHidden/>
    <w:unhideWhenUsed/>
    <w:rPr>
      <w:rFonts w:cs="Times New Roman"/>
      <w:color w:val="605E5C"/>
      <w:shd w:val="clear" w:color="auto" w:fill="E1DFDD"/>
    </w:rPr>
  </w:style>
  <w:style w:type="character" w:styleId="afb">
    <w:name w:val="annotation reference"/>
    <w:uiPriority w:val="99"/>
    <w:semiHidden/>
    <w:unhideWhenUsed/>
    <w:rPr>
      <w:rFonts w:cs="Times New Roman"/>
      <w:sz w:val="16"/>
      <w:szCs w:val="16"/>
    </w:rPr>
  </w:style>
  <w:style w:type="paragraph" w:styleId="afc">
    <w:name w:val="annotation text"/>
    <w:basedOn w:val="a"/>
    <w:link w:val="afd"/>
    <w:uiPriority w:val="99"/>
    <w:semiHidden/>
    <w:unhideWhenUsed/>
    <w:rPr>
      <w:color w:val="auto"/>
    </w:rPr>
  </w:style>
  <w:style w:type="character" w:customStyle="1" w:styleId="afd">
    <w:name w:val="Текст примечания Знак"/>
    <w:basedOn w:val="a0"/>
    <w:link w:val="afc"/>
    <w:uiPriority w:val="99"/>
    <w:semiHidden/>
    <w:rPr>
      <w:rFonts w:ascii="Arial" w:eastAsia="Times New Roman" w:hAnsi="Arial" w:cs="Times New Roman"/>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rFonts w:ascii="Arial" w:eastAsia="Times New Roman" w:hAnsi="Arial" w:cs="Times New Roman"/>
      <w:b/>
      <w:bCs/>
      <w:sz w:val="20"/>
      <w:szCs w:val="20"/>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styleId="aff0">
    <w:name w:val="endnote text"/>
    <w:basedOn w:val="a"/>
    <w:link w:val="aff1"/>
    <w:semiHidden/>
    <w:pPr>
      <w:widowControl/>
    </w:pPr>
    <w:rPr>
      <w:rFonts w:ascii="Times New Roman" w:hAnsi="Times New Roman"/>
      <w:color w:val="auto"/>
    </w:rPr>
  </w:style>
  <w:style w:type="character" w:customStyle="1" w:styleId="aff1">
    <w:name w:val="Текст концевой сноски Знак"/>
    <w:basedOn w:val="a0"/>
    <w:link w:val="aff0"/>
    <w:semiHidden/>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9571</Words>
  <Characters>54560</Characters>
  <Application>Microsoft Office Word</Application>
  <DocSecurity>0</DocSecurity>
  <Lines>454</Lines>
  <Paragraphs>128</Paragraphs>
  <ScaleCrop>false</ScaleCrop>
  <Company/>
  <LinksUpToDate>false</LinksUpToDate>
  <CharactersWithSpaces>64003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11</cp:revision>
  <dcterms:created xsi:type="dcterms:W3CDTF">2021-08-11T00:58:00Z</dcterms:created>
  <dcterms:modified xsi:type="dcterms:W3CDTF">2025-02-09T23:23:00Z</dcterms:modified>
</cp:coreProperties>
</file>