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BD" w:rsidRDefault="00353DBD" w:rsidP="00353DBD">
      <w:pPr>
        <w:pStyle w:val="h"/>
        <w:spacing w:before="0" w:beforeAutospacing="0" w:after="0" w:afterAutospacing="0"/>
        <w:ind w:left="1890" w:hanging="121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Федеральный закон от 02.03.2007 № 25-ФЗ «О муниципальной службе в Российской Федерации»</w:t>
      </w:r>
    </w:p>
    <w:p w:rsidR="00353DBD" w:rsidRDefault="00353DBD" w:rsidP="00353DBD">
      <w:pPr>
        <w:pStyle w:val="h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</w:p>
    <w:p w:rsidR="00353DBD" w:rsidRDefault="00353DBD" w:rsidP="00353DBD">
      <w:pPr>
        <w:pStyle w:val="h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16. Поступление на муниципальную службу</w:t>
      </w:r>
    </w:p>
    <w:p w:rsidR="00353DBD" w:rsidRDefault="00353DBD" w:rsidP="00353DB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поступлении на муниципальную службу гражданин представляет:</w:t>
      </w:r>
    </w:p>
    <w:p w:rsidR="00353DBD" w:rsidRDefault="00353DBD" w:rsidP="00353DB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заявление с просьбой о поступлении на муниципальную службу и замещении должности муниципальной службы;</w:t>
      </w:r>
    </w:p>
    <w:p w:rsidR="00353DBD" w:rsidRDefault="00353DBD" w:rsidP="00353DB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анкету, предусмотренную статьей 15</w:t>
      </w:r>
      <w:r>
        <w:rPr>
          <w:rStyle w:val="w9"/>
          <w:color w:val="333333"/>
          <w:sz w:val="17"/>
          <w:szCs w:val="17"/>
        </w:rPr>
        <w:t>2</w:t>
      </w:r>
      <w:r>
        <w:rPr>
          <w:rStyle w:val="ed"/>
          <w:color w:val="333333"/>
          <w:sz w:val="27"/>
          <w:szCs w:val="27"/>
        </w:rPr>
        <w:t> настоящего Федерального закона;</w:t>
      </w:r>
      <w:r>
        <w:rPr>
          <w:rStyle w:val="mark"/>
          <w:i/>
          <w:iCs/>
          <w:color w:val="1111EE"/>
          <w:sz w:val="27"/>
          <w:szCs w:val="27"/>
        </w:rPr>
        <w:t> (</w:t>
      </w:r>
      <w:proofErr w:type="gramStart"/>
      <w:r>
        <w:rPr>
          <w:rStyle w:val="mark"/>
          <w:i/>
          <w:iCs/>
          <w:color w:val="1111EE"/>
          <w:sz w:val="27"/>
          <w:szCs w:val="27"/>
        </w:rPr>
        <w:t>В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 xml:space="preserve"> редакции Федерального закона </w:t>
      </w:r>
      <w:r>
        <w:rPr>
          <w:rStyle w:val="cmd-hide"/>
          <w:i/>
          <w:iCs/>
          <w:color w:val="1111EE"/>
          <w:sz w:val="27"/>
          <w:szCs w:val="27"/>
        </w:rPr>
        <w:t>от 12.12.2023 № 594-ФЗ</w:t>
      </w:r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3DBD" w:rsidRDefault="00353DBD" w:rsidP="00353DB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паспорт;</w:t>
      </w:r>
    </w:p>
    <w:p w:rsidR="00353DBD" w:rsidRDefault="00353DBD" w:rsidP="00353DB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трудовую книжку </w:t>
      </w:r>
      <w:r>
        <w:rPr>
          <w:rStyle w:val="ed"/>
          <w:color w:val="333333"/>
          <w:sz w:val="27"/>
          <w:szCs w:val="27"/>
        </w:rPr>
        <w:t>и (или) сведения о трудовой деятельности, оформленные в установленном законодательством порядке</w:t>
      </w:r>
      <w:r>
        <w:rPr>
          <w:color w:val="333333"/>
          <w:sz w:val="27"/>
          <w:szCs w:val="27"/>
        </w:rPr>
        <w:t>, за исключением случаев, когда трудовой договор (контракт) заключается впервые;</w:t>
      </w:r>
      <w:r>
        <w:rPr>
          <w:rStyle w:val="mark"/>
          <w:i/>
          <w:iCs/>
          <w:color w:val="1111EE"/>
          <w:sz w:val="27"/>
          <w:szCs w:val="27"/>
        </w:rPr>
        <w:t> (</w:t>
      </w:r>
      <w:proofErr w:type="gramStart"/>
      <w:r>
        <w:rPr>
          <w:rStyle w:val="mark"/>
          <w:i/>
          <w:iCs/>
          <w:color w:val="1111EE"/>
          <w:sz w:val="27"/>
          <w:szCs w:val="27"/>
        </w:rPr>
        <w:t>В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 xml:space="preserve"> редакции Федерального закона </w:t>
      </w:r>
      <w:r>
        <w:rPr>
          <w:rStyle w:val="cmd-hide"/>
          <w:i/>
          <w:iCs/>
          <w:color w:val="1111EE"/>
          <w:sz w:val="27"/>
          <w:szCs w:val="27"/>
        </w:rPr>
        <w:t>от 31.07.2020 № 268-ФЗ</w:t>
      </w:r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3DBD" w:rsidRDefault="00353DBD" w:rsidP="00353DB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документ об образовании;</w:t>
      </w:r>
    </w:p>
    <w:p w:rsidR="00353DBD" w:rsidRDefault="00353DBD" w:rsidP="00353DB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rStyle w:val="ed"/>
          <w:color w:val="333333"/>
          <w:sz w:val="27"/>
          <w:szCs w:val="27"/>
        </w:rPr>
        <w:t>документ, подтверждающий регистрацию в системе индивидуального (персонифицированного) учета</w:t>
      </w:r>
      <w:r>
        <w:rPr>
          <w:color w:val="333333"/>
          <w:sz w:val="27"/>
          <w:szCs w:val="27"/>
        </w:rPr>
        <w:t>, за исключением случаев, когда трудовой договор (контракт) заключается впервые;</w:t>
      </w:r>
      <w:r>
        <w:rPr>
          <w:rStyle w:val="mark"/>
          <w:i/>
          <w:iCs/>
          <w:color w:val="1111EE"/>
          <w:sz w:val="27"/>
          <w:szCs w:val="27"/>
        </w:rPr>
        <w:t> (</w:t>
      </w:r>
      <w:proofErr w:type="gramStart"/>
      <w:r>
        <w:rPr>
          <w:rStyle w:val="mark"/>
          <w:i/>
          <w:iCs/>
          <w:color w:val="1111EE"/>
          <w:sz w:val="27"/>
          <w:szCs w:val="27"/>
        </w:rPr>
        <w:t>В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 xml:space="preserve"> редакции Федерального закона </w:t>
      </w:r>
      <w:r>
        <w:rPr>
          <w:rStyle w:val="cmd-hide"/>
          <w:i/>
          <w:iCs/>
          <w:color w:val="1111EE"/>
          <w:sz w:val="27"/>
          <w:szCs w:val="27"/>
        </w:rPr>
        <w:t>от 08.06.2020 № 181-ФЗ</w:t>
      </w:r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3DBD" w:rsidRDefault="00353DBD" w:rsidP="00353DB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53DBD" w:rsidRDefault="00353DBD" w:rsidP="00353DB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документы воинского учета - для граждан, пребывающих в запасе, и лиц, подлежащих призыву на военную службу; </w:t>
      </w:r>
      <w:r>
        <w:rPr>
          <w:rStyle w:val="mark"/>
          <w:i/>
          <w:iCs/>
          <w:color w:val="1111EE"/>
          <w:sz w:val="27"/>
          <w:szCs w:val="27"/>
        </w:rPr>
        <w:t>(</w:t>
      </w:r>
      <w:proofErr w:type="gramStart"/>
      <w:r>
        <w:rPr>
          <w:rStyle w:val="mark"/>
          <w:i/>
          <w:iCs/>
          <w:color w:val="1111EE"/>
          <w:sz w:val="27"/>
          <w:szCs w:val="27"/>
        </w:rPr>
        <w:t>В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 xml:space="preserve"> редакции Федерального закона </w:t>
      </w:r>
      <w:r>
        <w:rPr>
          <w:rStyle w:val="cmd-hide"/>
          <w:i/>
          <w:iCs/>
          <w:color w:val="1111EE"/>
          <w:sz w:val="27"/>
          <w:szCs w:val="27"/>
        </w:rPr>
        <w:t>от 02.07.2013 № 170-ФЗ</w:t>
      </w:r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3DBD" w:rsidRDefault="00353DBD" w:rsidP="00353DB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заключение медицинской организации об отсутствии заболевания, препятствующего поступлению на муниципальную службу; </w:t>
      </w:r>
      <w:r>
        <w:rPr>
          <w:rStyle w:val="mark"/>
          <w:i/>
          <w:iCs/>
          <w:color w:val="1111EE"/>
          <w:sz w:val="27"/>
          <w:szCs w:val="27"/>
        </w:rPr>
        <w:t>(</w:t>
      </w:r>
      <w:proofErr w:type="gramStart"/>
      <w:r>
        <w:rPr>
          <w:rStyle w:val="mark"/>
          <w:i/>
          <w:iCs/>
          <w:color w:val="1111EE"/>
          <w:sz w:val="27"/>
          <w:szCs w:val="27"/>
        </w:rPr>
        <w:t>В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 xml:space="preserve"> редакции Федерального закона </w:t>
      </w:r>
      <w:r>
        <w:rPr>
          <w:rStyle w:val="cmd-hide"/>
          <w:i/>
          <w:iCs/>
          <w:color w:val="1111EE"/>
          <w:sz w:val="27"/>
          <w:szCs w:val="27"/>
        </w:rPr>
        <w:t>от 25.11.2013 № 317-ФЗ</w:t>
      </w:r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3DBD" w:rsidRDefault="00353DBD" w:rsidP="00353DB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сведения о доходах за год, предшествующий году поступления на муниципальную службу, об имуществе и обязательствах имущественного характера;</w:t>
      </w:r>
    </w:p>
    <w:p w:rsidR="00353DBD" w:rsidRDefault="00353DBD" w:rsidP="00353DB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) сведения, предусмотренные статьей 15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настоящего Федерального закона; </w:t>
      </w:r>
      <w:r>
        <w:rPr>
          <w:rStyle w:val="mark"/>
          <w:i/>
          <w:iCs/>
          <w:color w:val="1111EE"/>
          <w:sz w:val="27"/>
          <w:szCs w:val="27"/>
        </w:rPr>
        <w:t>(Дополнение пунктом - Федеральный закон </w:t>
      </w:r>
      <w:r>
        <w:rPr>
          <w:rStyle w:val="cmd-hide"/>
          <w:i/>
          <w:iCs/>
          <w:color w:val="1111EE"/>
          <w:sz w:val="27"/>
          <w:szCs w:val="27"/>
        </w:rPr>
        <w:t>от 30.06.2016 № 224-ФЗ</w:t>
      </w:r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53DBD" w:rsidRDefault="00353DBD" w:rsidP="00353DBD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F430A" w:rsidRDefault="00BF430A">
      <w:bookmarkStart w:id="0" w:name="_GoBack"/>
      <w:bookmarkEnd w:id="0"/>
    </w:p>
    <w:sectPr w:rsidR="00BF430A" w:rsidSect="00353D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80"/>
    <w:rsid w:val="00353DBD"/>
    <w:rsid w:val="00BF430A"/>
    <w:rsid w:val="00D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1739-06BD-41E3-85F0-92CF2C10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35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353DBD"/>
  </w:style>
  <w:style w:type="character" w:customStyle="1" w:styleId="w9">
    <w:name w:val="w9"/>
    <w:basedOn w:val="a0"/>
    <w:rsid w:val="00353DBD"/>
  </w:style>
  <w:style w:type="character" w:customStyle="1" w:styleId="mark">
    <w:name w:val="mark"/>
    <w:basedOn w:val="a0"/>
    <w:rsid w:val="00353DBD"/>
  </w:style>
  <w:style w:type="character" w:customStyle="1" w:styleId="cmd-hide">
    <w:name w:val="cmd-hide"/>
    <w:basedOn w:val="a0"/>
    <w:rsid w:val="0035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Екатерина Николаевна</dc:creator>
  <cp:keywords/>
  <dc:description/>
  <cp:lastModifiedBy>Перелыгина Екатерина Николаевна</cp:lastModifiedBy>
  <cp:revision>2</cp:revision>
  <dcterms:created xsi:type="dcterms:W3CDTF">2024-07-24T05:43:00Z</dcterms:created>
  <dcterms:modified xsi:type="dcterms:W3CDTF">2024-07-24T05:44:00Z</dcterms:modified>
</cp:coreProperties>
</file>