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599" w:rsidRDefault="00DD5599"/>
    <w:p w:rsidR="00BE31DC" w:rsidRDefault="00BE31DC"/>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BE31DC" w:rsidRPr="00B531F3" w:rsidTr="00BE31DC">
        <w:trPr>
          <w:trHeight w:val="14057"/>
        </w:trPr>
        <w:tc>
          <w:tcPr>
            <w:tcW w:w="9747" w:type="dxa"/>
          </w:tcPr>
          <w:p w:rsidR="00BE31DC" w:rsidRPr="00B531F3" w:rsidRDefault="00BE31DC" w:rsidP="00BE31DC">
            <w:pPr>
              <w:overflowPunct w:val="0"/>
              <w:autoSpaceDE w:val="0"/>
              <w:autoSpaceDN w:val="0"/>
              <w:adjustRightInd w:val="0"/>
              <w:jc w:val="right"/>
              <w:textAlignment w:val="baseline"/>
              <w:rPr>
                <w:rFonts w:ascii="Times New Roman" w:hAnsi="Times New Roman"/>
                <w:szCs w:val="24"/>
              </w:rPr>
            </w:pPr>
          </w:p>
          <w:p w:rsidR="00BE31DC" w:rsidRDefault="00BE31DC" w:rsidP="00BE31DC">
            <w:pPr>
              <w:overflowPunct w:val="0"/>
              <w:autoSpaceDE w:val="0"/>
              <w:autoSpaceDN w:val="0"/>
              <w:adjustRightInd w:val="0"/>
              <w:jc w:val="right"/>
              <w:textAlignment w:val="baseline"/>
              <w:rPr>
                <w:rFonts w:ascii="Times New Roman" w:hAnsi="Times New Roman"/>
                <w:szCs w:val="24"/>
              </w:rPr>
            </w:pPr>
            <w:r w:rsidRPr="003020A2">
              <w:rPr>
                <w:rFonts w:ascii="Times New Roman" w:hAnsi="Times New Roman"/>
                <w:szCs w:val="24"/>
              </w:rPr>
              <w:t>Приложение к постановлению</w:t>
            </w:r>
          </w:p>
          <w:p w:rsidR="00BE31DC" w:rsidRPr="003020A2" w:rsidRDefault="00BE31DC" w:rsidP="00BE31DC">
            <w:pPr>
              <w:overflowPunct w:val="0"/>
              <w:autoSpaceDE w:val="0"/>
              <w:autoSpaceDN w:val="0"/>
              <w:adjustRightInd w:val="0"/>
              <w:jc w:val="right"/>
              <w:textAlignment w:val="baseline"/>
              <w:rPr>
                <w:rFonts w:ascii="Times New Roman" w:hAnsi="Times New Roman"/>
                <w:szCs w:val="24"/>
              </w:rPr>
            </w:pPr>
            <w:r>
              <w:rPr>
                <w:rFonts w:ascii="Times New Roman" w:hAnsi="Times New Roman"/>
                <w:szCs w:val="24"/>
              </w:rPr>
              <w:t>районной Администрации</w:t>
            </w:r>
          </w:p>
          <w:p w:rsidR="00BE31DC" w:rsidRPr="00D94BF2" w:rsidRDefault="00BE31DC" w:rsidP="00BE31DC">
            <w:pPr>
              <w:overflowPunct w:val="0"/>
              <w:autoSpaceDE w:val="0"/>
              <w:autoSpaceDN w:val="0"/>
              <w:adjustRightInd w:val="0"/>
              <w:jc w:val="center"/>
              <w:textAlignment w:val="baseline"/>
              <w:rPr>
                <w:rFonts w:ascii="Times New Roman" w:hAnsi="Times New Roman"/>
                <w:szCs w:val="24"/>
              </w:rPr>
            </w:pPr>
            <w:r w:rsidRPr="00D94BF2">
              <w:rPr>
                <w:rFonts w:ascii="Times New Roman" w:hAnsi="Times New Roman"/>
                <w:szCs w:val="24"/>
              </w:rPr>
              <w:t xml:space="preserve">                                                                                                   </w:t>
            </w:r>
            <w:r w:rsidRPr="003020A2">
              <w:rPr>
                <w:rFonts w:ascii="Times New Roman" w:hAnsi="Times New Roman"/>
                <w:szCs w:val="24"/>
              </w:rPr>
              <w:t>от «</w:t>
            </w:r>
            <w:r w:rsidR="00CE6A2D">
              <w:rPr>
                <w:rFonts w:ascii="Times New Roman" w:hAnsi="Times New Roman"/>
                <w:szCs w:val="24"/>
              </w:rPr>
              <w:t xml:space="preserve">    </w:t>
            </w:r>
            <w:r w:rsidRPr="003020A2">
              <w:rPr>
                <w:rFonts w:ascii="Times New Roman" w:hAnsi="Times New Roman"/>
                <w:szCs w:val="24"/>
              </w:rPr>
              <w:t xml:space="preserve">» </w:t>
            </w:r>
            <w:r w:rsidRPr="00D94BF2">
              <w:rPr>
                <w:rFonts w:ascii="Times New Roman" w:hAnsi="Times New Roman"/>
                <w:szCs w:val="24"/>
              </w:rPr>
              <w:t xml:space="preserve">       </w:t>
            </w:r>
            <w:r w:rsidRPr="003020A2">
              <w:rPr>
                <w:rFonts w:ascii="Times New Roman" w:hAnsi="Times New Roman"/>
                <w:szCs w:val="24"/>
              </w:rPr>
              <w:t xml:space="preserve"> 20</w:t>
            </w:r>
            <w:r w:rsidR="00B67AC9">
              <w:rPr>
                <w:rFonts w:ascii="Times New Roman" w:hAnsi="Times New Roman"/>
                <w:szCs w:val="24"/>
              </w:rPr>
              <w:t>24</w:t>
            </w:r>
            <w:r w:rsidRPr="00D94BF2">
              <w:rPr>
                <w:rFonts w:ascii="Times New Roman" w:hAnsi="Times New Roman"/>
                <w:szCs w:val="24"/>
              </w:rPr>
              <w:t xml:space="preserve">  </w:t>
            </w:r>
            <w:r w:rsidRPr="003020A2">
              <w:rPr>
                <w:rFonts w:ascii="Times New Roman" w:hAnsi="Times New Roman"/>
                <w:szCs w:val="24"/>
              </w:rPr>
              <w:t xml:space="preserve"> г. № </w:t>
            </w:r>
            <w:r w:rsidR="00CE6A2D">
              <w:rPr>
                <w:rFonts w:ascii="Times New Roman" w:hAnsi="Times New Roman"/>
                <w:szCs w:val="24"/>
              </w:rPr>
              <w:t xml:space="preserve"> </w:t>
            </w:r>
          </w:p>
          <w:p w:rsidR="00BE31DC" w:rsidRPr="00B531F3" w:rsidRDefault="00BE31DC" w:rsidP="00BE31DC">
            <w:pPr>
              <w:overflowPunct w:val="0"/>
              <w:autoSpaceDE w:val="0"/>
              <w:autoSpaceDN w:val="0"/>
              <w:adjustRightInd w:val="0"/>
              <w:jc w:val="right"/>
              <w:textAlignment w:val="baseline"/>
              <w:rPr>
                <w:rFonts w:ascii="Times New Roman" w:hAnsi="Times New Roman"/>
                <w:szCs w:val="24"/>
              </w:rPr>
            </w:pPr>
          </w:p>
          <w:p w:rsidR="00BE31DC" w:rsidRPr="00B531F3" w:rsidRDefault="00BE31DC" w:rsidP="00BE31DC">
            <w:pPr>
              <w:overflowPunct w:val="0"/>
              <w:autoSpaceDE w:val="0"/>
              <w:autoSpaceDN w:val="0"/>
              <w:adjustRightInd w:val="0"/>
              <w:jc w:val="right"/>
              <w:textAlignment w:val="baseline"/>
              <w:rPr>
                <w:rFonts w:ascii="Times New Roman" w:hAnsi="Times New Roman"/>
                <w:szCs w:val="24"/>
              </w:rPr>
            </w:pPr>
          </w:p>
          <w:p w:rsidR="00BE31DC" w:rsidRPr="00B531F3" w:rsidRDefault="00BE31DC" w:rsidP="00BE31DC">
            <w:pPr>
              <w:overflowPunct w:val="0"/>
              <w:autoSpaceDE w:val="0"/>
              <w:autoSpaceDN w:val="0"/>
              <w:adjustRightInd w:val="0"/>
              <w:jc w:val="right"/>
              <w:textAlignment w:val="baseline"/>
              <w:rPr>
                <w:rFonts w:ascii="Times New Roman" w:hAnsi="Times New Roman"/>
                <w:szCs w:val="24"/>
              </w:rPr>
            </w:pPr>
          </w:p>
          <w:p w:rsidR="00BE31DC" w:rsidRPr="00B531F3" w:rsidRDefault="00BE31DC" w:rsidP="00BE31DC">
            <w:pPr>
              <w:overflowPunct w:val="0"/>
              <w:autoSpaceDE w:val="0"/>
              <w:autoSpaceDN w:val="0"/>
              <w:adjustRightInd w:val="0"/>
              <w:jc w:val="right"/>
              <w:textAlignment w:val="baseline"/>
              <w:rPr>
                <w:rFonts w:ascii="Times New Roman" w:hAnsi="Times New Roman"/>
                <w:szCs w:val="24"/>
              </w:rPr>
            </w:pPr>
          </w:p>
          <w:p w:rsidR="00BE31DC" w:rsidRPr="00B531F3" w:rsidRDefault="00BE31DC" w:rsidP="00BE31DC">
            <w:pPr>
              <w:overflowPunct w:val="0"/>
              <w:autoSpaceDE w:val="0"/>
              <w:autoSpaceDN w:val="0"/>
              <w:adjustRightInd w:val="0"/>
              <w:jc w:val="right"/>
              <w:textAlignment w:val="baseline"/>
              <w:rPr>
                <w:rFonts w:ascii="Times New Roman" w:hAnsi="Times New Roman"/>
                <w:szCs w:val="24"/>
              </w:rPr>
            </w:pPr>
          </w:p>
          <w:p w:rsidR="00BE31DC" w:rsidRPr="00B531F3" w:rsidRDefault="00BE31DC" w:rsidP="00BE31DC">
            <w:pPr>
              <w:overflowPunct w:val="0"/>
              <w:autoSpaceDE w:val="0"/>
              <w:autoSpaceDN w:val="0"/>
              <w:adjustRightInd w:val="0"/>
              <w:jc w:val="right"/>
              <w:textAlignment w:val="baseline"/>
              <w:rPr>
                <w:rFonts w:ascii="Times New Roman" w:hAnsi="Times New Roman"/>
                <w:szCs w:val="24"/>
              </w:rPr>
            </w:pPr>
          </w:p>
          <w:p w:rsidR="00BE31DC" w:rsidRDefault="00BE31DC" w:rsidP="00BE31DC">
            <w:pPr>
              <w:overflowPunct w:val="0"/>
              <w:autoSpaceDE w:val="0"/>
              <w:autoSpaceDN w:val="0"/>
              <w:adjustRightInd w:val="0"/>
              <w:jc w:val="right"/>
              <w:textAlignment w:val="baseline"/>
              <w:rPr>
                <w:rFonts w:ascii="Times New Roman" w:hAnsi="Times New Roman"/>
                <w:szCs w:val="24"/>
              </w:rPr>
            </w:pPr>
          </w:p>
          <w:p w:rsidR="00BE31DC" w:rsidRDefault="00BE31DC" w:rsidP="00BE31DC">
            <w:pPr>
              <w:overflowPunct w:val="0"/>
              <w:autoSpaceDE w:val="0"/>
              <w:autoSpaceDN w:val="0"/>
              <w:adjustRightInd w:val="0"/>
              <w:jc w:val="right"/>
              <w:textAlignment w:val="baseline"/>
              <w:rPr>
                <w:rFonts w:ascii="Times New Roman" w:hAnsi="Times New Roman"/>
                <w:szCs w:val="24"/>
              </w:rPr>
            </w:pPr>
          </w:p>
          <w:p w:rsidR="00BE31DC" w:rsidRDefault="00BE31DC" w:rsidP="00BE31DC">
            <w:pPr>
              <w:overflowPunct w:val="0"/>
              <w:autoSpaceDE w:val="0"/>
              <w:autoSpaceDN w:val="0"/>
              <w:adjustRightInd w:val="0"/>
              <w:jc w:val="right"/>
              <w:textAlignment w:val="baseline"/>
              <w:rPr>
                <w:rFonts w:ascii="Times New Roman" w:hAnsi="Times New Roman"/>
                <w:szCs w:val="24"/>
              </w:rPr>
            </w:pPr>
          </w:p>
          <w:p w:rsidR="00BE31DC" w:rsidRDefault="00BE31DC" w:rsidP="00BE31DC">
            <w:pPr>
              <w:overflowPunct w:val="0"/>
              <w:autoSpaceDE w:val="0"/>
              <w:autoSpaceDN w:val="0"/>
              <w:adjustRightInd w:val="0"/>
              <w:jc w:val="right"/>
              <w:textAlignment w:val="baseline"/>
              <w:rPr>
                <w:rFonts w:ascii="Times New Roman" w:hAnsi="Times New Roman"/>
                <w:szCs w:val="24"/>
              </w:rPr>
            </w:pPr>
          </w:p>
          <w:p w:rsidR="00BE31DC" w:rsidRDefault="00BE31DC" w:rsidP="00BE31DC">
            <w:pPr>
              <w:overflowPunct w:val="0"/>
              <w:autoSpaceDE w:val="0"/>
              <w:autoSpaceDN w:val="0"/>
              <w:adjustRightInd w:val="0"/>
              <w:jc w:val="right"/>
              <w:textAlignment w:val="baseline"/>
              <w:rPr>
                <w:rFonts w:ascii="Times New Roman" w:hAnsi="Times New Roman"/>
                <w:szCs w:val="24"/>
              </w:rPr>
            </w:pPr>
          </w:p>
          <w:p w:rsidR="00BE31DC" w:rsidRDefault="00BE31DC" w:rsidP="00BE31DC">
            <w:pPr>
              <w:overflowPunct w:val="0"/>
              <w:autoSpaceDE w:val="0"/>
              <w:autoSpaceDN w:val="0"/>
              <w:adjustRightInd w:val="0"/>
              <w:jc w:val="right"/>
              <w:textAlignment w:val="baseline"/>
              <w:rPr>
                <w:rFonts w:ascii="Times New Roman" w:hAnsi="Times New Roman"/>
                <w:szCs w:val="24"/>
              </w:rPr>
            </w:pPr>
          </w:p>
          <w:p w:rsidR="00BE31DC" w:rsidRPr="00B531F3" w:rsidRDefault="00BE31DC" w:rsidP="00BE31DC">
            <w:pPr>
              <w:overflowPunct w:val="0"/>
              <w:autoSpaceDE w:val="0"/>
              <w:autoSpaceDN w:val="0"/>
              <w:adjustRightInd w:val="0"/>
              <w:jc w:val="right"/>
              <w:textAlignment w:val="baseline"/>
              <w:rPr>
                <w:rFonts w:ascii="Times New Roman" w:hAnsi="Times New Roman"/>
                <w:szCs w:val="24"/>
              </w:rPr>
            </w:pPr>
          </w:p>
          <w:p w:rsidR="00BE31DC" w:rsidRPr="00B531F3" w:rsidRDefault="00BE31DC" w:rsidP="00BE31DC">
            <w:pPr>
              <w:overflowPunct w:val="0"/>
              <w:autoSpaceDE w:val="0"/>
              <w:autoSpaceDN w:val="0"/>
              <w:adjustRightInd w:val="0"/>
              <w:jc w:val="right"/>
              <w:textAlignment w:val="baseline"/>
              <w:rPr>
                <w:rFonts w:ascii="Times New Roman" w:hAnsi="Times New Roman"/>
                <w:szCs w:val="24"/>
              </w:rPr>
            </w:pPr>
          </w:p>
          <w:p w:rsidR="00BE31DC" w:rsidRPr="00B531F3" w:rsidRDefault="00BE31DC" w:rsidP="00BE31DC">
            <w:pPr>
              <w:overflowPunct w:val="0"/>
              <w:autoSpaceDE w:val="0"/>
              <w:autoSpaceDN w:val="0"/>
              <w:adjustRightInd w:val="0"/>
              <w:jc w:val="center"/>
              <w:textAlignment w:val="baseline"/>
              <w:rPr>
                <w:rFonts w:ascii="Times New Roman" w:hAnsi="Times New Roman"/>
                <w:b/>
                <w:sz w:val="28"/>
                <w:szCs w:val="24"/>
              </w:rPr>
            </w:pPr>
            <w:r>
              <w:rPr>
                <w:rFonts w:ascii="Times New Roman" w:hAnsi="Times New Roman"/>
                <w:b/>
                <w:sz w:val="28"/>
                <w:szCs w:val="24"/>
              </w:rPr>
              <w:t>Муниципальная</w:t>
            </w:r>
            <w:r w:rsidRPr="00B531F3">
              <w:rPr>
                <w:rFonts w:ascii="Times New Roman" w:hAnsi="Times New Roman"/>
                <w:b/>
                <w:sz w:val="28"/>
                <w:szCs w:val="24"/>
              </w:rPr>
              <w:t xml:space="preserve"> программа </w:t>
            </w:r>
          </w:p>
          <w:p w:rsidR="00BE31DC" w:rsidRPr="00B531F3" w:rsidRDefault="005966DC" w:rsidP="00BE31DC">
            <w:pPr>
              <w:overflowPunct w:val="0"/>
              <w:autoSpaceDE w:val="0"/>
              <w:autoSpaceDN w:val="0"/>
              <w:adjustRightInd w:val="0"/>
              <w:jc w:val="center"/>
              <w:textAlignment w:val="baseline"/>
              <w:rPr>
                <w:rFonts w:ascii="Times New Roman" w:hAnsi="Times New Roman"/>
                <w:b/>
                <w:sz w:val="28"/>
                <w:szCs w:val="24"/>
              </w:rPr>
            </w:pPr>
            <w:r>
              <w:rPr>
                <w:rFonts w:ascii="Times New Roman" w:hAnsi="Times New Roman"/>
                <w:b/>
                <w:sz w:val="28"/>
                <w:szCs w:val="24"/>
              </w:rPr>
              <w:t>МР</w:t>
            </w:r>
            <w:r w:rsidR="00BE31DC" w:rsidRPr="00B531F3">
              <w:rPr>
                <w:rFonts w:ascii="Times New Roman" w:hAnsi="Times New Roman"/>
                <w:b/>
                <w:sz w:val="28"/>
                <w:szCs w:val="24"/>
              </w:rPr>
              <w:t xml:space="preserve"> «Мирнинский район» Республики Саха (Якутия)</w:t>
            </w:r>
          </w:p>
          <w:p w:rsidR="00BE31DC" w:rsidRPr="00B531F3" w:rsidRDefault="00BE31DC" w:rsidP="00BE31DC">
            <w:pPr>
              <w:overflowPunct w:val="0"/>
              <w:autoSpaceDE w:val="0"/>
              <w:autoSpaceDN w:val="0"/>
              <w:adjustRightInd w:val="0"/>
              <w:jc w:val="center"/>
              <w:textAlignment w:val="baseline"/>
              <w:rPr>
                <w:rFonts w:ascii="Times New Roman" w:hAnsi="Times New Roman"/>
                <w:b/>
                <w:sz w:val="28"/>
                <w:szCs w:val="24"/>
              </w:rPr>
            </w:pPr>
          </w:p>
          <w:p w:rsidR="00BE31DC" w:rsidRDefault="00BE31DC" w:rsidP="00BE31DC">
            <w:pPr>
              <w:overflowPunct w:val="0"/>
              <w:autoSpaceDE w:val="0"/>
              <w:autoSpaceDN w:val="0"/>
              <w:adjustRightInd w:val="0"/>
              <w:jc w:val="center"/>
              <w:textAlignment w:val="baseline"/>
              <w:rPr>
                <w:rFonts w:ascii="Times New Roman" w:hAnsi="Times New Roman"/>
                <w:b/>
                <w:sz w:val="28"/>
                <w:szCs w:val="24"/>
              </w:rPr>
            </w:pPr>
            <w:r>
              <w:rPr>
                <w:rFonts w:ascii="Times New Roman" w:hAnsi="Times New Roman"/>
                <w:b/>
                <w:sz w:val="28"/>
                <w:szCs w:val="24"/>
              </w:rPr>
              <w:t xml:space="preserve">«Создание условий для оказания медицинской помощи населению и укрепления общественного здоровья» </w:t>
            </w:r>
          </w:p>
          <w:p w:rsidR="00BE31DC" w:rsidRPr="00B531F3" w:rsidRDefault="00BE31DC" w:rsidP="00BE31DC">
            <w:pPr>
              <w:overflowPunct w:val="0"/>
              <w:autoSpaceDE w:val="0"/>
              <w:autoSpaceDN w:val="0"/>
              <w:adjustRightInd w:val="0"/>
              <w:jc w:val="center"/>
              <w:textAlignment w:val="baseline"/>
              <w:rPr>
                <w:rFonts w:ascii="Times New Roman" w:hAnsi="Times New Roman"/>
                <w:b/>
                <w:sz w:val="28"/>
                <w:szCs w:val="24"/>
              </w:rPr>
            </w:pPr>
            <w:r>
              <w:rPr>
                <w:rFonts w:ascii="Times New Roman" w:hAnsi="Times New Roman"/>
                <w:b/>
                <w:sz w:val="28"/>
                <w:szCs w:val="24"/>
              </w:rPr>
              <w:t>на 2024-2028</w:t>
            </w:r>
            <w:r w:rsidRPr="00B531F3">
              <w:rPr>
                <w:rFonts w:ascii="Times New Roman" w:hAnsi="Times New Roman"/>
                <w:b/>
                <w:sz w:val="28"/>
                <w:szCs w:val="24"/>
              </w:rPr>
              <w:t xml:space="preserve"> годы</w:t>
            </w:r>
          </w:p>
          <w:p w:rsidR="00BE31DC" w:rsidRPr="00B531F3" w:rsidRDefault="00BE31DC" w:rsidP="00BE31DC">
            <w:pPr>
              <w:overflowPunct w:val="0"/>
              <w:autoSpaceDE w:val="0"/>
              <w:autoSpaceDN w:val="0"/>
              <w:adjustRightInd w:val="0"/>
              <w:jc w:val="center"/>
              <w:textAlignment w:val="baseline"/>
              <w:rPr>
                <w:rFonts w:ascii="Times New Roman" w:hAnsi="Times New Roman"/>
                <w:b/>
                <w:szCs w:val="24"/>
              </w:rPr>
            </w:pPr>
          </w:p>
          <w:p w:rsidR="00BE31DC" w:rsidRPr="00B531F3" w:rsidRDefault="00E47AF1" w:rsidP="00B034E3">
            <w:pPr>
              <w:overflowPunct w:val="0"/>
              <w:autoSpaceDE w:val="0"/>
              <w:autoSpaceDN w:val="0"/>
              <w:adjustRightInd w:val="0"/>
              <w:jc w:val="center"/>
              <w:textAlignment w:val="baseline"/>
              <w:rPr>
                <w:rFonts w:ascii="Times New Roman" w:hAnsi="Times New Roman"/>
                <w:b/>
                <w:szCs w:val="24"/>
              </w:rPr>
            </w:pPr>
            <w:r>
              <w:rPr>
                <w:rFonts w:ascii="Times New Roman" w:hAnsi="Times New Roman"/>
                <w:b/>
                <w:szCs w:val="24"/>
              </w:rPr>
              <w:t>(в редакции постановлений</w:t>
            </w:r>
            <w:r w:rsidR="00B034E3">
              <w:rPr>
                <w:rFonts w:ascii="Times New Roman" w:hAnsi="Times New Roman"/>
                <w:b/>
                <w:szCs w:val="24"/>
              </w:rPr>
              <w:t xml:space="preserve"> № 92 от 25.01.2024</w:t>
            </w:r>
            <w:r w:rsidR="00CA5C1A">
              <w:rPr>
                <w:rFonts w:ascii="Times New Roman" w:hAnsi="Times New Roman"/>
                <w:b/>
                <w:szCs w:val="24"/>
              </w:rPr>
              <w:t>, №</w:t>
            </w:r>
            <w:r w:rsidR="00CA5C1A" w:rsidRPr="00CA5C1A">
              <w:rPr>
                <w:rFonts w:ascii="Times New Roman" w:hAnsi="Times New Roman"/>
                <w:b/>
                <w:szCs w:val="24"/>
              </w:rPr>
              <w:t xml:space="preserve"> 157 от</w:t>
            </w:r>
            <w:r w:rsidR="00CA5C1A">
              <w:rPr>
                <w:rFonts w:ascii="Times New Roman" w:hAnsi="Times New Roman"/>
                <w:b/>
                <w:szCs w:val="24"/>
              </w:rPr>
              <w:t xml:space="preserve"> 02.02.</w:t>
            </w:r>
            <w:r w:rsidR="00CA5C1A" w:rsidRPr="00CA5C1A">
              <w:rPr>
                <w:rFonts w:ascii="Times New Roman" w:hAnsi="Times New Roman"/>
                <w:b/>
                <w:szCs w:val="24"/>
              </w:rPr>
              <w:t>202</w:t>
            </w:r>
            <w:r w:rsidR="00CA5C1A">
              <w:rPr>
                <w:rFonts w:ascii="Times New Roman" w:hAnsi="Times New Roman"/>
                <w:b/>
                <w:szCs w:val="24"/>
              </w:rPr>
              <w:t>4</w:t>
            </w:r>
            <w:r w:rsidR="0098032B">
              <w:rPr>
                <w:rFonts w:ascii="Times New Roman" w:hAnsi="Times New Roman"/>
                <w:b/>
                <w:szCs w:val="24"/>
              </w:rPr>
              <w:t>, № 305 от 28.02.2024</w:t>
            </w:r>
            <w:r w:rsidR="00FF44F9">
              <w:rPr>
                <w:rFonts w:ascii="Times New Roman" w:hAnsi="Times New Roman"/>
                <w:b/>
                <w:szCs w:val="24"/>
              </w:rPr>
              <w:t>, № 485 от 04.04.2024</w:t>
            </w:r>
            <w:r w:rsidR="00292B11">
              <w:rPr>
                <w:rFonts w:ascii="Times New Roman" w:hAnsi="Times New Roman"/>
                <w:b/>
                <w:szCs w:val="24"/>
              </w:rPr>
              <w:t>, № 1229 от 12.08.2024, № 1548 от 11.10.2024</w:t>
            </w:r>
            <w:r w:rsidR="00067616">
              <w:rPr>
                <w:rFonts w:ascii="Times New Roman" w:hAnsi="Times New Roman"/>
                <w:b/>
                <w:szCs w:val="24"/>
              </w:rPr>
              <w:t>, № 1634 от 23.10.2024</w:t>
            </w:r>
            <w:bookmarkStart w:id="0" w:name="_GoBack"/>
            <w:bookmarkEnd w:id="0"/>
            <w:r w:rsidR="00B034E3">
              <w:rPr>
                <w:rFonts w:ascii="Times New Roman" w:hAnsi="Times New Roman"/>
                <w:b/>
                <w:szCs w:val="24"/>
              </w:rPr>
              <w:t>)</w:t>
            </w:r>
          </w:p>
          <w:p w:rsidR="00BE31DC" w:rsidRPr="00B531F3" w:rsidRDefault="00BE31DC" w:rsidP="00B034E3">
            <w:pPr>
              <w:overflowPunct w:val="0"/>
              <w:autoSpaceDE w:val="0"/>
              <w:autoSpaceDN w:val="0"/>
              <w:adjustRightInd w:val="0"/>
              <w:jc w:val="center"/>
              <w:textAlignment w:val="baseline"/>
              <w:rPr>
                <w:rFonts w:ascii="Times New Roman" w:hAnsi="Times New Roman"/>
                <w:b/>
                <w:szCs w:val="24"/>
              </w:rPr>
            </w:pPr>
          </w:p>
          <w:p w:rsidR="00BE31DC" w:rsidRPr="00B531F3" w:rsidRDefault="00BE31DC" w:rsidP="00B034E3">
            <w:pPr>
              <w:overflowPunct w:val="0"/>
              <w:autoSpaceDE w:val="0"/>
              <w:autoSpaceDN w:val="0"/>
              <w:adjustRightInd w:val="0"/>
              <w:jc w:val="both"/>
              <w:textAlignment w:val="baseline"/>
              <w:rPr>
                <w:rFonts w:ascii="Times New Roman" w:hAnsi="Times New Roman"/>
                <w:b/>
                <w:szCs w:val="24"/>
              </w:rPr>
            </w:pPr>
          </w:p>
          <w:p w:rsidR="00BE31DC" w:rsidRPr="00B531F3" w:rsidRDefault="00BE31DC" w:rsidP="00BE31DC">
            <w:pPr>
              <w:overflowPunct w:val="0"/>
              <w:autoSpaceDE w:val="0"/>
              <w:autoSpaceDN w:val="0"/>
              <w:adjustRightInd w:val="0"/>
              <w:jc w:val="center"/>
              <w:textAlignment w:val="baseline"/>
              <w:rPr>
                <w:rFonts w:ascii="Times New Roman" w:hAnsi="Times New Roman"/>
                <w:b/>
                <w:szCs w:val="24"/>
              </w:rPr>
            </w:pPr>
          </w:p>
          <w:p w:rsidR="00BE31DC" w:rsidRPr="00B531F3" w:rsidRDefault="00BE31DC" w:rsidP="00BE31DC">
            <w:pPr>
              <w:overflowPunct w:val="0"/>
              <w:autoSpaceDE w:val="0"/>
              <w:autoSpaceDN w:val="0"/>
              <w:adjustRightInd w:val="0"/>
              <w:jc w:val="center"/>
              <w:textAlignment w:val="baseline"/>
              <w:rPr>
                <w:rFonts w:ascii="Times New Roman" w:hAnsi="Times New Roman"/>
                <w:b/>
                <w:szCs w:val="24"/>
              </w:rPr>
            </w:pPr>
          </w:p>
          <w:p w:rsidR="00BE31DC" w:rsidRPr="00B531F3" w:rsidRDefault="00BE31DC" w:rsidP="00BE31DC">
            <w:pPr>
              <w:overflowPunct w:val="0"/>
              <w:autoSpaceDE w:val="0"/>
              <w:autoSpaceDN w:val="0"/>
              <w:adjustRightInd w:val="0"/>
              <w:jc w:val="center"/>
              <w:textAlignment w:val="baseline"/>
              <w:rPr>
                <w:rFonts w:ascii="Times New Roman" w:hAnsi="Times New Roman"/>
                <w:b/>
                <w:szCs w:val="24"/>
              </w:rPr>
            </w:pPr>
          </w:p>
          <w:p w:rsidR="00BE31DC" w:rsidRPr="00B531F3" w:rsidRDefault="00BE31DC" w:rsidP="00BE31DC">
            <w:pPr>
              <w:overflowPunct w:val="0"/>
              <w:autoSpaceDE w:val="0"/>
              <w:autoSpaceDN w:val="0"/>
              <w:adjustRightInd w:val="0"/>
              <w:jc w:val="center"/>
              <w:textAlignment w:val="baseline"/>
              <w:rPr>
                <w:rFonts w:ascii="Times New Roman" w:hAnsi="Times New Roman"/>
                <w:b/>
                <w:szCs w:val="24"/>
              </w:rPr>
            </w:pPr>
          </w:p>
          <w:p w:rsidR="00BE31DC" w:rsidRPr="00B531F3" w:rsidRDefault="00BE31DC" w:rsidP="00BE31DC">
            <w:pPr>
              <w:overflowPunct w:val="0"/>
              <w:autoSpaceDE w:val="0"/>
              <w:autoSpaceDN w:val="0"/>
              <w:adjustRightInd w:val="0"/>
              <w:jc w:val="center"/>
              <w:textAlignment w:val="baseline"/>
              <w:rPr>
                <w:rFonts w:ascii="Times New Roman" w:hAnsi="Times New Roman"/>
                <w:b/>
                <w:szCs w:val="24"/>
              </w:rPr>
            </w:pPr>
          </w:p>
          <w:p w:rsidR="00BE31DC" w:rsidRDefault="00BE31DC" w:rsidP="00BE31DC">
            <w:pPr>
              <w:overflowPunct w:val="0"/>
              <w:autoSpaceDE w:val="0"/>
              <w:autoSpaceDN w:val="0"/>
              <w:adjustRightInd w:val="0"/>
              <w:jc w:val="center"/>
              <w:textAlignment w:val="baseline"/>
              <w:rPr>
                <w:rFonts w:ascii="Times New Roman" w:hAnsi="Times New Roman"/>
                <w:b/>
                <w:szCs w:val="24"/>
              </w:rPr>
            </w:pPr>
          </w:p>
          <w:p w:rsidR="00BE31DC" w:rsidRDefault="00BE31DC" w:rsidP="00BE31DC">
            <w:pPr>
              <w:overflowPunct w:val="0"/>
              <w:autoSpaceDE w:val="0"/>
              <w:autoSpaceDN w:val="0"/>
              <w:adjustRightInd w:val="0"/>
              <w:jc w:val="center"/>
              <w:textAlignment w:val="baseline"/>
              <w:rPr>
                <w:rFonts w:ascii="Times New Roman" w:hAnsi="Times New Roman"/>
                <w:b/>
                <w:szCs w:val="24"/>
              </w:rPr>
            </w:pPr>
          </w:p>
          <w:p w:rsidR="00BE31DC" w:rsidRDefault="00BE31DC" w:rsidP="00BE31DC">
            <w:pPr>
              <w:overflowPunct w:val="0"/>
              <w:autoSpaceDE w:val="0"/>
              <w:autoSpaceDN w:val="0"/>
              <w:adjustRightInd w:val="0"/>
              <w:jc w:val="center"/>
              <w:textAlignment w:val="baseline"/>
              <w:rPr>
                <w:rFonts w:ascii="Times New Roman" w:hAnsi="Times New Roman"/>
                <w:b/>
                <w:szCs w:val="24"/>
              </w:rPr>
            </w:pPr>
          </w:p>
          <w:p w:rsidR="00BE31DC" w:rsidRDefault="00BE31DC" w:rsidP="00BE31DC">
            <w:pPr>
              <w:overflowPunct w:val="0"/>
              <w:autoSpaceDE w:val="0"/>
              <w:autoSpaceDN w:val="0"/>
              <w:adjustRightInd w:val="0"/>
              <w:jc w:val="center"/>
              <w:textAlignment w:val="baseline"/>
              <w:rPr>
                <w:rFonts w:ascii="Times New Roman" w:hAnsi="Times New Roman"/>
                <w:b/>
                <w:szCs w:val="24"/>
              </w:rPr>
            </w:pPr>
          </w:p>
          <w:p w:rsidR="00BE31DC" w:rsidRPr="00B531F3" w:rsidRDefault="00BE31DC" w:rsidP="00BE31DC">
            <w:pPr>
              <w:overflowPunct w:val="0"/>
              <w:autoSpaceDE w:val="0"/>
              <w:autoSpaceDN w:val="0"/>
              <w:adjustRightInd w:val="0"/>
              <w:textAlignment w:val="baseline"/>
              <w:rPr>
                <w:rFonts w:ascii="Times New Roman" w:hAnsi="Times New Roman"/>
                <w:b/>
                <w:szCs w:val="24"/>
              </w:rPr>
            </w:pPr>
          </w:p>
          <w:p w:rsidR="00BE31DC" w:rsidRDefault="00BE31DC" w:rsidP="00BE31DC">
            <w:pPr>
              <w:overflowPunct w:val="0"/>
              <w:autoSpaceDE w:val="0"/>
              <w:autoSpaceDN w:val="0"/>
              <w:adjustRightInd w:val="0"/>
              <w:jc w:val="center"/>
              <w:textAlignment w:val="baseline"/>
              <w:rPr>
                <w:rFonts w:ascii="Times New Roman" w:hAnsi="Times New Roman"/>
                <w:b/>
                <w:szCs w:val="24"/>
              </w:rPr>
            </w:pPr>
          </w:p>
          <w:p w:rsidR="00BE31DC" w:rsidRDefault="00BE31DC" w:rsidP="00BE31DC">
            <w:pPr>
              <w:overflowPunct w:val="0"/>
              <w:autoSpaceDE w:val="0"/>
              <w:autoSpaceDN w:val="0"/>
              <w:adjustRightInd w:val="0"/>
              <w:jc w:val="center"/>
              <w:textAlignment w:val="baseline"/>
              <w:rPr>
                <w:rFonts w:ascii="Times New Roman" w:hAnsi="Times New Roman"/>
                <w:b/>
                <w:szCs w:val="24"/>
              </w:rPr>
            </w:pPr>
          </w:p>
          <w:p w:rsidR="00BE31DC" w:rsidRDefault="00BE31DC" w:rsidP="00BE31DC">
            <w:pPr>
              <w:overflowPunct w:val="0"/>
              <w:autoSpaceDE w:val="0"/>
              <w:autoSpaceDN w:val="0"/>
              <w:adjustRightInd w:val="0"/>
              <w:jc w:val="center"/>
              <w:textAlignment w:val="baseline"/>
              <w:rPr>
                <w:rFonts w:ascii="Times New Roman" w:hAnsi="Times New Roman"/>
                <w:b/>
                <w:szCs w:val="24"/>
              </w:rPr>
            </w:pPr>
          </w:p>
          <w:p w:rsidR="00BE31DC" w:rsidRDefault="00BE31DC" w:rsidP="00BE31DC">
            <w:pPr>
              <w:overflowPunct w:val="0"/>
              <w:autoSpaceDE w:val="0"/>
              <w:autoSpaceDN w:val="0"/>
              <w:adjustRightInd w:val="0"/>
              <w:jc w:val="center"/>
              <w:textAlignment w:val="baseline"/>
              <w:rPr>
                <w:rFonts w:ascii="Times New Roman" w:hAnsi="Times New Roman"/>
                <w:b/>
                <w:szCs w:val="24"/>
              </w:rPr>
            </w:pPr>
          </w:p>
          <w:p w:rsidR="00BE31DC" w:rsidRDefault="00BE31DC" w:rsidP="00BE31DC">
            <w:pPr>
              <w:overflowPunct w:val="0"/>
              <w:autoSpaceDE w:val="0"/>
              <w:autoSpaceDN w:val="0"/>
              <w:adjustRightInd w:val="0"/>
              <w:jc w:val="center"/>
              <w:textAlignment w:val="baseline"/>
              <w:rPr>
                <w:rFonts w:ascii="Times New Roman" w:hAnsi="Times New Roman"/>
                <w:b/>
                <w:szCs w:val="24"/>
              </w:rPr>
            </w:pPr>
          </w:p>
          <w:p w:rsidR="00BE31DC" w:rsidRDefault="00BE31DC" w:rsidP="00BE31DC">
            <w:pPr>
              <w:overflowPunct w:val="0"/>
              <w:autoSpaceDE w:val="0"/>
              <w:autoSpaceDN w:val="0"/>
              <w:adjustRightInd w:val="0"/>
              <w:jc w:val="center"/>
              <w:textAlignment w:val="baseline"/>
              <w:rPr>
                <w:rFonts w:ascii="Times New Roman" w:hAnsi="Times New Roman"/>
                <w:b/>
                <w:szCs w:val="24"/>
              </w:rPr>
            </w:pPr>
          </w:p>
          <w:p w:rsidR="00BE31DC" w:rsidRDefault="00BE31DC" w:rsidP="00BE31DC">
            <w:pPr>
              <w:overflowPunct w:val="0"/>
              <w:autoSpaceDE w:val="0"/>
              <w:autoSpaceDN w:val="0"/>
              <w:adjustRightInd w:val="0"/>
              <w:jc w:val="center"/>
              <w:textAlignment w:val="baseline"/>
              <w:rPr>
                <w:rFonts w:ascii="Times New Roman" w:hAnsi="Times New Roman"/>
                <w:b/>
                <w:szCs w:val="24"/>
              </w:rPr>
            </w:pPr>
          </w:p>
          <w:p w:rsidR="00BE31DC" w:rsidRDefault="00BE31DC" w:rsidP="00BE31DC">
            <w:pPr>
              <w:overflowPunct w:val="0"/>
              <w:autoSpaceDE w:val="0"/>
              <w:autoSpaceDN w:val="0"/>
              <w:adjustRightInd w:val="0"/>
              <w:textAlignment w:val="baseline"/>
              <w:rPr>
                <w:rFonts w:ascii="Times New Roman" w:hAnsi="Times New Roman"/>
                <w:b/>
                <w:szCs w:val="24"/>
              </w:rPr>
            </w:pPr>
          </w:p>
          <w:p w:rsidR="00BE31DC" w:rsidRPr="00B531F3" w:rsidRDefault="00BE31DC" w:rsidP="00BE31DC">
            <w:pPr>
              <w:overflowPunct w:val="0"/>
              <w:autoSpaceDE w:val="0"/>
              <w:autoSpaceDN w:val="0"/>
              <w:adjustRightInd w:val="0"/>
              <w:textAlignment w:val="baseline"/>
              <w:rPr>
                <w:rFonts w:ascii="Times New Roman" w:hAnsi="Times New Roman"/>
                <w:b/>
                <w:szCs w:val="24"/>
              </w:rPr>
            </w:pPr>
            <w:r>
              <w:rPr>
                <w:rFonts w:ascii="Times New Roman" w:hAnsi="Times New Roman"/>
                <w:b/>
                <w:szCs w:val="24"/>
              </w:rPr>
              <w:t xml:space="preserve">                                                                     Мирный, 2023</w:t>
            </w:r>
            <w:r w:rsidRPr="00B531F3">
              <w:rPr>
                <w:rFonts w:ascii="Times New Roman" w:hAnsi="Times New Roman"/>
                <w:b/>
                <w:szCs w:val="24"/>
              </w:rPr>
              <w:t>г.</w:t>
            </w:r>
          </w:p>
          <w:p w:rsidR="00BE31DC" w:rsidRPr="00B531F3" w:rsidRDefault="00BE31DC" w:rsidP="00BE31DC">
            <w:pPr>
              <w:overflowPunct w:val="0"/>
              <w:autoSpaceDE w:val="0"/>
              <w:autoSpaceDN w:val="0"/>
              <w:adjustRightInd w:val="0"/>
              <w:jc w:val="center"/>
              <w:textAlignment w:val="baseline"/>
              <w:rPr>
                <w:rFonts w:ascii="Times New Roman" w:hAnsi="Times New Roman"/>
                <w:b/>
                <w:szCs w:val="24"/>
              </w:rPr>
            </w:pPr>
          </w:p>
        </w:tc>
      </w:tr>
    </w:tbl>
    <w:p w:rsidR="00BE31DC" w:rsidRPr="00C52B6B" w:rsidRDefault="00BE31DC" w:rsidP="00BE31DC">
      <w:pPr>
        <w:rPr>
          <w:rFonts w:ascii="Times New Roman" w:hAnsi="Times New Roman"/>
          <w:szCs w:val="24"/>
        </w:rPr>
        <w:sectPr w:rsidR="00BE31DC" w:rsidRPr="00C52B6B" w:rsidSect="00BE31DC">
          <w:footerReference w:type="first" r:id="rId7"/>
          <w:pgSz w:w="11906" w:h="16838"/>
          <w:pgMar w:top="426" w:right="566" w:bottom="851" w:left="1701" w:header="720" w:footer="720" w:gutter="0"/>
          <w:cols w:space="708"/>
          <w:titlePg/>
          <w:docGrid w:linePitch="360"/>
        </w:sectPr>
      </w:pPr>
    </w:p>
    <w:p w:rsidR="00BE31DC" w:rsidRDefault="00BE31DC" w:rsidP="00BE31DC">
      <w:pPr>
        <w:overflowPunct w:val="0"/>
        <w:autoSpaceDE w:val="0"/>
        <w:autoSpaceDN w:val="0"/>
        <w:adjustRightInd w:val="0"/>
        <w:jc w:val="center"/>
        <w:textAlignment w:val="baseline"/>
        <w:rPr>
          <w:rFonts w:ascii="Times New Roman" w:hAnsi="Times New Roman"/>
          <w:b/>
          <w:sz w:val="28"/>
          <w:szCs w:val="28"/>
        </w:rPr>
      </w:pPr>
      <w:r w:rsidRPr="00B531F3">
        <w:rPr>
          <w:rFonts w:ascii="Times New Roman" w:hAnsi="Times New Roman"/>
          <w:b/>
          <w:sz w:val="28"/>
          <w:szCs w:val="28"/>
        </w:rPr>
        <w:lastRenderedPageBreak/>
        <w:t>ПАСПОРТ ПРОГРАММЫ</w:t>
      </w:r>
    </w:p>
    <w:p w:rsidR="00BE31DC" w:rsidRPr="00B531F3" w:rsidRDefault="00BE31DC" w:rsidP="00BE31DC">
      <w:pPr>
        <w:overflowPunct w:val="0"/>
        <w:autoSpaceDE w:val="0"/>
        <w:autoSpaceDN w:val="0"/>
        <w:adjustRightInd w:val="0"/>
        <w:jc w:val="center"/>
        <w:textAlignment w:val="baseline"/>
        <w:rPr>
          <w:rFonts w:ascii="Times New Roman" w:hAnsi="Times New Roman"/>
          <w:b/>
          <w:sz w:val="28"/>
          <w:szCs w:val="28"/>
        </w:rPr>
      </w:pPr>
    </w:p>
    <w:p w:rsidR="00BE31DC" w:rsidRPr="001B6D99" w:rsidRDefault="00BE31DC" w:rsidP="00BE31DC">
      <w:pPr>
        <w:overflowPunct w:val="0"/>
        <w:autoSpaceDE w:val="0"/>
        <w:autoSpaceDN w:val="0"/>
        <w:adjustRightInd w:val="0"/>
        <w:jc w:val="center"/>
        <w:textAlignment w:val="baseline"/>
        <w:rPr>
          <w:rFonts w:ascii="Times New Roman" w:hAnsi="Times New Roman"/>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899"/>
      </w:tblGrid>
      <w:tr w:rsidR="00BE31DC" w:rsidRPr="001B6D99" w:rsidTr="00BE31DC">
        <w:tc>
          <w:tcPr>
            <w:tcW w:w="567" w:type="dxa"/>
          </w:tcPr>
          <w:p w:rsidR="00BE31DC" w:rsidRPr="001B6D99" w:rsidRDefault="00BE31DC" w:rsidP="00BE31DC">
            <w:pPr>
              <w:overflowPunct w:val="0"/>
              <w:autoSpaceDE w:val="0"/>
              <w:autoSpaceDN w:val="0"/>
              <w:adjustRightInd w:val="0"/>
              <w:textAlignment w:val="baseline"/>
              <w:rPr>
                <w:rFonts w:ascii="Times New Roman" w:hAnsi="Times New Roman"/>
                <w:sz w:val="28"/>
                <w:szCs w:val="28"/>
              </w:rPr>
            </w:pPr>
            <w:r w:rsidRPr="001B6D99">
              <w:rPr>
                <w:rFonts w:ascii="Times New Roman" w:hAnsi="Times New Roman"/>
                <w:sz w:val="28"/>
                <w:szCs w:val="28"/>
              </w:rPr>
              <w:t>1</w:t>
            </w:r>
          </w:p>
        </w:tc>
        <w:tc>
          <w:tcPr>
            <w:tcW w:w="2024" w:type="dxa"/>
          </w:tcPr>
          <w:p w:rsidR="00BE31DC" w:rsidRPr="001B6D99" w:rsidRDefault="00BE31DC" w:rsidP="00BE31DC">
            <w:pPr>
              <w:overflowPunct w:val="0"/>
              <w:autoSpaceDE w:val="0"/>
              <w:autoSpaceDN w:val="0"/>
              <w:adjustRightInd w:val="0"/>
              <w:textAlignment w:val="baseline"/>
              <w:rPr>
                <w:rFonts w:ascii="Times New Roman" w:hAnsi="Times New Roman"/>
                <w:sz w:val="28"/>
                <w:szCs w:val="28"/>
              </w:rPr>
            </w:pPr>
            <w:r w:rsidRPr="001B6D99">
              <w:rPr>
                <w:rFonts w:ascii="Times New Roman" w:hAnsi="Times New Roman"/>
                <w:sz w:val="28"/>
                <w:szCs w:val="28"/>
              </w:rPr>
              <w:t xml:space="preserve">Наименование программы </w:t>
            </w:r>
          </w:p>
          <w:p w:rsidR="00BE31DC" w:rsidRPr="001B6D99" w:rsidRDefault="00BE31DC" w:rsidP="00BE31DC">
            <w:pPr>
              <w:overflowPunct w:val="0"/>
              <w:autoSpaceDE w:val="0"/>
              <w:autoSpaceDN w:val="0"/>
              <w:adjustRightInd w:val="0"/>
              <w:textAlignment w:val="baseline"/>
              <w:rPr>
                <w:rFonts w:ascii="Times New Roman" w:hAnsi="Times New Roman"/>
                <w:sz w:val="28"/>
                <w:szCs w:val="28"/>
              </w:rPr>
            </w:pPr>
          </w:p>
        </w:tc>
        <w:tc>
          <w:tcPr>
            <w:tcW w:w="7899" w:type="dxa"/>
          </w:tcPr>
          <w:p w:rsidR="00BE31DC" w:rsidRPr="001B6D99" w:rsidRDefault="00BE31DC" w:rsidP="00BE31DC">
            <w:pPr>
              <w:overflowPunct w:val="0"/>
              <w:autoSpaceDE w:val="0"/>
              <w:autoSpaceDN w:val="0"/>
              <w:adjustRightInd w:val="0"/>
              <w:jc w:val="both"/>
              <w:textAlignment w:val="baseline"/>
              <w:rPr>
                <w:rFonts w:ascii="Times New Roman" w:hAnsi="Times New Roman"/>
                <w:sz w:val="28"/>
                <w:szCs w:val="28"/>
              </w:rPr>
            </w:pPr>
            <w:r w:rsidRPr="001B6D99">
              <w:rPr>
                <w:rFonts w:ascii="Times New Roman" w:hAnsi="Times New Roman"/>
                <w:i/>
                <w:sz w:val="28"/>
                <w:szCs w:val="28"/>
              </w:rPr>
              <w:t xml:space="preserve"> </w:t>
            </w:r>
            <w:r w:rsidRPr="001B6D99">
              <w:rPr>
                <w:rFonts w:ascii="Times New Roman" w:hAnsi="Times New Roman"/>
                <w:sz w:val="28"/>
                <w:szCs w:val="28"/>
              </w:rPr>
              <w:t>Создание условий для оказания медиц</w:t>
            </w:r>
            <w:r>
              <w:rPr>
                <w:rFonts w:ascii="Times New Roman" w:hAnsi="Times New Roman"/>
                <w:sz w:val="28"/>
                <w:szCs w:val="28"/>
              </w:rPr>
              <w:t xml:space="preserve">инской помощи населению и укрепления общественного здоровья </w:t>
            </w:r>
          </w:p>
        </w:tc>
      </w:tr>
    </w:tbl>
    <w:p w:rsidR="00BE31DC" w:rsidRPr="00B531F3" w:rsidRDefault="00BE31DC" w:rsidP="00BE31DC"/>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899"/>
      </w:tblGrid>
      <w:tr w:rsidR="00BE31DC" w:rsidRPr="001B6D99" w:rsidTr="00BE31DC">
        <w:tc>
          <w:tcPr>
            <w:tcW w:w="567" w:type="dxa"/>
          </w:tcPr>
          <w:p w:rsidR="00BE31DC" w:rsidRPr="001B6D99" w:rsidRDefault="00BE31DC" w:rsidP="00BE31DC">
            <w:pPr>
              <w:overflowPunct w:val="0"/>
              <w:autoSpaceDE w:val="0"/>
              <w:autoSpaceDN w:val="0"/>
              <w:adjustRightInd w:val="0"/>
              <w:textAlignment w:val="baseline"/>
              <w:rPr>
                <w:rFonts w:ascii="Times New Roman" w:hAnsi="Times New Roman"/>
                <w:sz w:val="28"/>
                <w:szCs w:val="28"/>
              </w:rPr>
            </w:pPr>
            <w:r w:rsidRPr="001B6D99">
              <w:rPr>
                <w:rFonts w:ascii="Times New Roman" w:hAnsi="Times New Roman"/>
                <w:sz w:val="28"/>
                <w:szCs w:val="28"/>
              </w:rPr>
              <w:t>2</w:t>
            </w:r>
          </w:p>
        </w:tc>
        <w:tc>
          <w:tcPr>
            <w:tcW w:w="2024" w:type="dxa"/>
          </w:tcPr>
          <w:p w:rsidR="00BE31DC" w:rsidRPr="001B6D99" w:rsidRDefault="00BE31DC" w:rsidP="00BE31DC">
            <w:pPr>
              <w:overflowPunct w:val="0"/>
              <w:autoSpaceDE w:val="0"/>
              <w:autoSpaceDN w:val="0"/>
              <w:adjustRightInd w:val="0"/>
              <w:textAlignment w:val="baseline"/>
              <w:rPr>
                <w:rFonts w:ascii="Times New Roman" w:hAnsi="Times New Roman"/>
                <w:sz w:val="28"/>
                <w:szCs w:val="28"/>
              </w:rPr>
            </w:pPr>
            <w:r w:rsidRPr="001B6D99">
              <w:rPr>
                <w:rFonts w:ascii="Times New Roman" w:hAnsi="Times New Roman"/>
                <w:sz w:val="28"/>
                <w:szCs w:val="28"/>
              </w:rPr>
              <w:t>Сроки реализации программы</w:t>
            </w:r>
          </w:p>
        </w:tc>
        <w:tc>
          <w:tcPr>
            <w:tcW w:w="7899" w:type="dxa"/>
          </w:tcPr>
          <w:p w:rsidR="00BE31DC" w:rsidRPr="001B6D99" w:rsidRDefault="00BE31DC" w:rsidP="00BE31DC">
            <w:pPr>
              <w:overflowPunct w:val="0"/>
              <w:autoSpaceDE w:val="0"/>
              <w:autoSpaceDN w:val="0"/>
              <w:adjustRightInd w:val="0"/>
              <w:jc w:val="both"/>
              <w:textAlignment w:val="baseline"/>
              <w:rPr>
                <w:rFonts w:ascii="Times New Roman" w:hAnsi="Times New Roman"/>
                <w:sz w:val="28"/>
                <w:szCs w:val="28"/>
              </w:rPr>
            </w:pPr>
            <w:r>
              <w:rPr>
                <w:rFonts w:ascii="Times New Roman" w:hAnsi="Times New Roman"/>
                <w:sz w:val="28"/>
                <w:szCs w:val="28"/>
              </w:rPr>
              <w:t xml:space="preserve"> 2024-2028</w:t>
            </w:r>
            <w:r w:rsidRPr="001B6D99">
              <w:rPr>
                <w:rFonts w:ascii="Times New Roman" w:hAnsi="Times New Roman"/>
                <w:sz w:val="28"/>
                <w:szCs w:val="28"/>
              </w:rPr>
              <w:t xml:space="preserve"> годы</w:t>
            </w:r>
          </w:p>
        </w:tc>
      </w:tr>
    </w:tbl>
    <w:p w:rsidR="00BE31DC" w:rsidRPr="001B6D99" w:rsidRDefault="00BE31DC" w:rsidP="00BE31DC">
      <w:pPr>
        <w:rPr>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899"/>
      </w:tblGrid>
      <w:tr w:rsidR="00BE31DC" w:rsidRPr="001B6D99" w:rsidTr="00BE31DC">
        <w:trPr>
          <w:trHeight w:val="641"/>
        </w:trPr>
        <w:tc>
          <w:tcPr>
            <w:tcW w:w="567" w:type="dxa"/>
          </w:tcPr>
          <w:p w:rsidR="00BE31DC" w:rsidRPr="001B6D99" w:rsidRDefault="00BE31DC" w:rsidP="00BE31DC">
            <w:pPr>
              <w:overflowPunct w:val="0"/>
              <w:autoSpaceDE w:val="0"/>
              <w:autoSpaceDN w:val="0"/>
              <w:adjustRightInd w:val="0"/>
              <w:textAlignment w:val="baseline"/>
              <w:rPr>
                <w:rFonts w:ascii="Times New Roman" w:hAnsi="Times New Roman"/>
                <w:sz w:val="28"/>
                <w:szCs w:val="28"/>
              </w:rPr>
            </w:pPr>
            <w:r w:rsidRPr="001B6D99">
              <w:rPr>
                <w:rFonts w:ascii="Times New Roman" w:hAnsi="Times New Roman"/>
                <w:sz w:val="28"/>
                <w:szCs w:val="28"/>
              </w:rPr>
              <w:t>3</w:t>
            </w:r>
          </w:p>
        </w:tc>
        <w:tc>
          <w:tcPr>
            <w:tcW w:w="2024" w:type="dxa"/>
          </w:tcPr>
          <w:p w:rsidR="00BE31DC" w:rsidRPr="001B6D99" w:rsidRDefault="00BE31DC" w:rsidP="00BE31DC">
            <w:pPr>
              <w:overflowPunct w:val="0"/>
              <w:autoSpaceDE w:val="0"/>
              <w:autoSpaceDN w:val="0"/>
              <w:adjustRightInd w:val="0"/>
              <w:textAlignment w:val="baseline"/>
              <w:rPr>
                <w:rFonts w:ascii="Times New Roman" w:hAnsi="Times New Roman"/>
                <w:sz w:val="28"/>
                <w:szCs w:val="28"/>
              </w:rPr>
            </w:pPr>
            <w:r w:rsidRPr="001B6D99">
              <w:rPr>
                <w:rFonts w:ascii="Times New Roman" w:hAnsi="Times New Roman"/>
                <w:sz w:val="28"/>
                <w:szCs w:val="28"/>
              </w:rPr>
              <w:t>Координатор программы</w:t>
            </w:r>
          </w:p>
          <w:p w:rsidR="00BE31DC" w:rsidRPr="001B6D99" w:rsidRDefault="00BE31DC" w:rsidP="00BE31DC">
            <w:pPr>
              <w:overflowPunct w:val="0"/>
              <w:autoSpaceDE w:val="0"/>
              <w:autoSpaceDN w:val="0"/>
              <w:adjustRightInd w:val="0"/>
              <w:textAlignment w:val="baseline"/>
              <w:rPr>
                <w:rFonts w:ascii="Times New Roman" w:hAnsi="Times New Roman"/>
                <w:sz w:val="28"/>
                <w:szCs w:val="28"/>
              </w:rPr>
            </w:pPr>
          </w:p>
          <w:p w:rsidR="00BE31DC" w:rsidRPr="001B6D99" w:rsidRDefault="00BE31DC" w:rsidP="00BE31DC">
            <w:pPr>
              <w:overflowPunct w:val="0"/>
              <w:autoSpaceDE w:val="0"/>
              <w:autoSpaceDN w:val="0"/>
              <w:adjustRightInd w:val="0"/>
              <w:textAlignment w:val="baseline"/>
              <w:rPr>
                <w:rFonts w:ascii="Times New Roman" w:hAnsi="Times New Roman"/>
                <w:sz w:val="28"/>
                <w:szCs w:val="28"/>
              </w:rPr>
            </w:pPr>
          </w:p>
        </w:tc>
        <w:tc>
          <w:tcPr>
            <w:tcW w:w="7899" w:type="dxa"/>
          </w:tcPr>
          <w:p w:rsidR="00BE31DC" w:rsidRPr="001B6D99" w:rsidRDefault="00BE31DC" w:rsidP="00BE31DC">
            <w:pPr>
              <w:overflowPunct w:val="0"/>
              <w:autoSpaceDE w:val="0"/>
              <w:autoSpaceDN w:val="0"/>
              <w:adjustRightInd w:val="0"/>
              <w:ind w:firstLine="136"/>
              <w:jc w:val="both"/>
              <w:textAlignment w:val="baseline"/>
              <w:rPr>
                <w:rFonts w:ascii="Times New Roman" w:hAnsi="Times New Roman"/>
                <w:sz w:val="28"/>
                <w:szCs w:val="28"/>
              </w:rPr>
            </w:pPr>
            <w:r w:rsidRPr="001B6D99">
              <w:rPr>
                <w:rFonts w:ascii="Times New Roman" w:hAnsi="Times New Roman"/>
                <w:sz w:val="28"/>
                <w:szCs w:val="28"/>
              </w:rPr>
              <w:t xml:space="preserve"> Отдел медицинского обеспечения</w:t>
            </w:r>
            <w:r w:rsidR="005966DC">
              <w:rPr>
                <w:rFonts w:ascii="Times New Roman" w:hAnsi="Times New Roman"/>
                <w:sz w:val="28"/>
                <w:szCs w:val="28"/>
              </w:rPr>
              <w:t xml:space="preserve"> Администрации МР</w:t>
            </w:r>
            <w:r>
              <w:rPr>
                <w:rFonts w:ascii="Times New Roman" w:hAnsi="Times New Roman"/>
                <w:sz w:val="28"/>
                <w:szCs w:val="28"/>
              </w:rPr>
              <w:t xml:space="preserve"> «Мирнинский район»</w:t>
            </w:r>
          </w:p>
        </w:tc>
      </w:tr>
    </w:tbl>
    <w:p w:rsidR="00BE31DC" w:rsidRPr="001B6D99" w:rsidRDefault="00BE31DC" w:rsidP="00BE31DC">
      <w:pPr>
        <w:rPr>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899"/>
      </w:tblGrid>
      <w:tr w:rsidR="00BE31DC" w:rsidRPr="001B6D99" w:rsidTr="00BE31DC">
        <w:trPr>
          <w:trHeight w:val="714"/>
        </w:trPr>
        <w:tc>
          <w:tcPr>
            <w:tcW w:w="567" w:type="dxa"/>
          </w:tcPr>
          <w:p w:rsidR="00BE31DC" w:rsidRPr="001B6D99" w:rsidRDefault="00BE31DC" w:rsidP="00BE31DC">
            <w:pPr>
              <w:overflowPunct w:val="0"/>
              <w:autoSpaceDE w:val="0"/>
              <w:autoSpaceDN w:val="0"/>
              <w:adjustRightInd w:val="0"/>
              <w:textAlignment w:val="baseline"/>
              <w:rPr>
                <w:rFonts w:ascii="Times New Roman" w:hAnsi="Times New Roman"/>
                <w:sz w:val="28"/>
                <w:szCs w:val="28"/>
              </w:rPr>
            </w:pPr>
            <w:r w:rsidRPr="001B6D99">
              <w:rPr>
                <w:rFonts w:ascii="Times New Roman" w:hAnsi="Times New Roman"/>
                <w:sz w:val="28"/>
                <w:szCs w:val="28"/>
              </w:rPr>
              <w:t>4</w:t>
            </w:r>
          </w:p>
        </w:tc>
        <w:tc>
          <w:tcPr>
            <w:tcW w:w="2024" w:type="dxa"/>
          </w:tcPr>
          <w:p w:rsidR="00BE31DC" w:rsidRPr="001B6D99" w:rsidRDefault="00BE31DC" w:rsidP="00BE31DC">
            <w:pPr>
              <w:overflowPunct w:val="0"/>
              <w:autoSpaceDE w:val="0"/>
              <w:autoSpaceDN w:val="0"/>
              <w:adjustRightInd w:val="0"/>
              <w:textAlignment w:val="baseline"/>
              <w:rPr>
                <w:rFonts w:ascii="Times New Roman" w:hAnsi="Times New Roman"/>
                <w:sz w:val="28"/>
                <w:szCs w:val="28"/>
              </w:rPr>
            </w:pPr>
            <w:r w:rsidRPr="001B6D99">
              <w:rPr>
                <w:rFonts w:ascii="Times New Roman" w:hAnsi="Times New Roman"/>
                <w:sz w:val="28"/>
                <w:szCs w:val="28"/>
              </w:rPr>
              <w:t>Исполнители программы</w:t>
            </w:r>
          </w:p>
          <w:p w:rsidR="00BE31DC" w:rsidRPr="001B6D99" w:rsidRDefault="00BE31DC" w:rsidP="00BE31DC">
            <w:pPr>
              <w:overflowPunct w:val="0"/>
              <w:autoSpaceDE w:val="0"/>
              <w:autoSpaceDN w:val="0"/>
              <w:adjustRightInd w:val="0"/>
              <w:textAlignment w:val="baseline"/>
              <w:rPr>
                <w:rFonts w:ascii="Times New Roman" w:hAnsi="Times New Roman"/>
                <w:sz w:val="28"/>
                <w:szCs w:val="28"/>
              </w:rPr>
            </w:pPr>
          </w:p>
          <w:p w:rsidR="00BE31DC" w:rsidRPr="001B6D99" w:rsidRDefault="00BE31DC" w:rsidP="00BE31DC">
            <w:pPr>
              <w:overflowPunct w:val="0"/>
              <w:autoSpaceDE w:val="0"/>
              <w:autoSpaceDN w:val="0"/>
              <w:adjustRightInd w:val="0"/>
              <w:textAlignment w:val="baseline"/>
              <w:rPr>
                <w:rFonts w:ascii="Times New Roman" w:hAnsi="Times New Roman"/>
                <w:sz w:val="28"/>
                <w:szCs w:val="28"/>
              </w:rPr>
            </w:pPr>
          </w:p>
        </w:tc>
        <w:tc>
          <w:tcPr>
            <w:tcW w:w="7899" w:type="dxa"/>
          </w:tcPr>
          <w:p w:rsidR="00BE31DC" w:rsidRPr="001B6D99" w:rsidRDefault="00BE31DC" w:rsidP="00BE31DC">
            <w:pPr>
              <w:overflowPunct w:val="0"/>
              <w:autoSpaceDE w:val="0"/>
              <w:autoSpaceDN w:val="0"/>
              <w:adjustRightInd w:val="0"/>
              <w:jc w:val="both"/>
              <w:textAlignment w:val="baseline"/>
              <w:rPr>
                <w:rFonts w:ascii="Times New Roman" w:hAnsi="Times New Roman"/>
                <w:sz w:val="28"/>
                <w:szCs w:val="28"/>
              </w:rPr>
            </w:pPr>
            <w:r w:rsidRPr="001B6D99">
              <w:rPr>
                <w:rFonts w:ascii="Times New Roman" w:hAnsi="Times New Roman"/>
                <w:sz w:val="28"/>
                <w:szCs w:val="28"/>
              </w:rPr>
              <w:t>Г</w:t>
            </w:r>
            <w:r>
              <w:rPr>
                <w:rFonts w:ascii="Times New Roman" w:hAnsi="Times New Roman"/>
                <w:sz w:val="28"/>
                <w:szCs w:val="28"/>
              </w:rPr>
              <w:t xml:space="preserve">осударственное бюджетное учреждение </w:t>
            </w:r>
            <w:r w:rsidRPr="001B6D99">
              <w:rPr>
                <w:rFonts w:ascii="Times New Roman" w:hAnsi="Times New Roman"/>
                <w:sz w:val="28"/>
                <w:szCs w:val="28"/>
              </w:rPr>
              <w:t xml:space="preserve"> Р</w:t>
            </w:r>
            <w:r>
              <w:rPr>
                <w:rFonts w:ascii="Times New Roman" w:hAnsi="Times New Roman"/>
                <w:sz w:val="28"/>
                <w:szCs w:val="28"/>
              </w:rPr>
              <w:t xml:space="preserve">еспублики </w:t>
            </w:r>
            <w:r w:rsidRPr="001B6D99">
              <w:rPr>
                <w:rFonts w:ascii="Times New Roman" w:hAnsi="Times New Roman"/>
                <w:sz w:val="28"/>
                <w:szCs w:val="28"/>
              </w:rPr>
              <w:t>С</w:t>
            </w:r>
            <w:r>
              <w:rPr>
                <w:rFonts w:ascii="Times New Roman" w:hAnsi="Times New Roman"/>
                <w:sz w:val="28"/>
                <w:szCs w:val="28"/>
              </w:rPr>
              <w:t>аха</w:t>
            </w:r>
            <w:r w:rsidRPr="001B6D99">
              <w:rPr>
                <w:rFonts w:ascii="Times New Roman" w:hAnsi="Times New Roman"/>
                <w:sz w:val="28"/>
                <w:szCs w:val="28"/>
              </w:rPr>
              <w:t xml:space="preserve"> (Я</w:t>
            </w:r>
            <w:r>
              <w:rPr>
                <w:rFonts w:ascii="Times New Roman" w:hAnsi="Times New Roman"/>
                <w:sz w:val="28"/>
                <w:szCs w:val="28"/>
              </w:rPr>
              <w:t>кутия) «Мирнинская центральная районная больница»,</w:t>
            </w:r>
            <w:r w:rsidRPr="001B6D99">
              <w:rPr>
                <w:rFonts w:ascii="Times New Roman" w:hAnsi="Times New Roman"/>
                <w:sz w:val="28"/>
                <w:szCs w:val="28"/>
              </w:rPr>
              <w:t xml:space="preserve"> Г</w:t>
            </w:r>
            <w:r>
              <w:rPr>
                <w:rFonts w:ascii="Times New Roman" w:hAnsi="Times New Roman"/>
                <w:sz w:val="28"/>
                <w:szCs w:val="28"/>
              </w:rPr>
              <w:t xml:space="preserve">осударственное бюджетное учреждение </w:t>
            </w:r>
            <w:r w:rsidRPr="001B6D99">
              <w:rPr>
                <w:rFonts w:ascii="Times New Roman" w:hAnsi="Times New Roman"/>
                <w:sz w:val="28"/>
                <w:szCs w:val="28"/>
              </w:rPr>
              <w:t xml:space="preserve"> Р</w:t>
            </w:r>
            <w:r>
              <w:rPr>
                <w:rFonts w:ascii="Times New Roman" w:hAnsi="Times New Roman"/>
                <w:sz w:val="28"/>
                <w:szCs w:val="28"/>
              </w:rPr>
              <w:t xml:space="preserve">еспублики </w:t>
            </w:r>
            <w:r w:rsidRPr="001B6D99">
              <w:rPr>
                <w:rFonts w:ascii="Times New Roman" w:hAnsi="Times New Roman"/>
                <w:sz w:val="28"/>
                <w:szCs w:val="28"/>
              </w:rPr>
              <w:t>С</w:t>
            </w:r>
            <w:r>
              <w:rPr>
                <w:rFonts w:ascii="Times New Roman" w:hAnsi="Times New Roman"/>
                <w:sz w:val="28"/>
                <w:szCs w:val="28"/>
              </w:rPr>
              <w:t>аха</w:t>
            </w:r>
            <w:r w:rsidRPr="001B6D99">
              <w:rPr>
                <w:rFonts w:ascii="Times New Roman" w:hAnsi="Times New Roman"/>
                <w:sz w:val="28"/>
                <w:szCs w:val="28"/>
              </w:rPr>
              <w:t xml:space="preserve"> (Я</w:t>
            </w:r>
            <w:r>
              <w:rPr>
                <w:rFonts w:ascii="Times New Roman" w:hAnsi="Times New Roman"/>
                <w:sz w:val="28"/>
                <w:szCs w:val="28"/>
              </w:rPr>
              <w:t>кутия) «Айхальская городская б</w:t>
            </w:r>
            <w:r w:rsidR="00C378A1">
              <w:rPr>
                <w:rFonts w:ascii="Times New Roman" w:hAnsi="Times New Roman"/>
                <w:sz w:val="28"/>
                <w:szCs w:val="28"/>
              </w:rPr>
              <w:t>ольница»</w:t>
            </w:r>
            <w:r>
              <w:rPr>
                <w:rFonts w:ascii="Times New Roman" w:hAnsi="Times New Roman"/>
                <w:sz w:val="28"/>
                <w:szCs w:val="28"/>
              </w:rPr>
              <w:t>, Муниципальное казенное учреждение</w:t>
            </w:r>
            <w:r w:rsidRPr="001B6D99">
              <w:rPr>
                <w:rFonts w:ascii="Times New Roman" w:hAnsi="Times New Roman"/>
                <w:sz w:val="28"/>
                <w:szCs w:val="28"/>
              </w:rPr>
              <w:t xml:space="preserve"> «Комитет имущественных отношений», контрактная служба</w:t>
            </w:r>
            <w:r>
              <w:rPr>
                <w:rFonts w:ascii="Times New Roman" w:hAnsi="Times New Roman"/>
                <w:sz w:val="28"/>
                <w:szCs w:val="28"/>
              </w:rPr>
              <w:t>, управление социальной политики, отдел медицинского обеспечения</w:t>
            </w:r>
            <w:r w:rsidRPr="001B6D99">
              <w:rPr>
                <w:rFonts w:ascii="Times New Roman" w:hAnsi="Times New Roman"/>
                <w:sz w:val="28"/>
                <w:szCs w:val="28"/>
              </w:rPr>
              <w:t xml:space="preserve"> А</w:t>
            </w:r>
            <w:r>
              <w:rPr>
                <w:rFonts w:ascii="Times New Roman" w:hAnsi="Times New Roman"/>
                <w:sz w:val="28"/>
                <w:szCs w:val="28"/>
              </w:rPr>
              <w:t>д</w:t>
            </w:r>
            <w:r w:rsidR="005966DC">
              <w:rPr>
                <w:rFonts w:ascii="Times New Roman" w:hAnsi="Times New Roman"/>
                <w:sz w:val="28"/>
                <w:szCs w:val="28"/>
              </w:rPr>
              <w:t>министрации МР</w:t>
            </w:r>
            <w:r w:rsidRPr="001B6D99">
              <w:rPr>
                <w:rFonts w:ascii="Times New Roman" w:hAnsi="Times New Roman"/>
                <w:sz w:val="28"/>
                <w:szCs w:val="28"/>
              </w:rPr>
              <w:t xml:space="preserve"> «Мирнинский район»</w:t>
            </w:r>
            <w:r>
              <w:rPr>
                <w:rFonts w:ascii="Times New Roman" w:hAnsi="Times New Roman"/>
                <w:sz w:val="28"/>
                <w:szCs w:val="28"/>
              </w:rPr>
              <w:t>, МКУ «Мирнинское районное управление образования»</w:t>
            </w:r>
          </w:p>
        </w:tc>
      </w:tr>
    </w:tbl>
    <w:p w:rsidR="00BE31DC" w:rsidRPr="001B6D99" w:rsidRDefault="00BE31DC" w:rsidP="00BE31DC">
      <w:pPr>
        <w:rPr>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899"/>
      </w:tblGrid>
      <w:tr w:rsidR="00BE31DC" w:rsidRPr="001B6D99" w:rsidTr="00BE31DC">
        <w:trPr>
          <w:trHeight w:val="1793"/>
        </w:trPr>
        <w:tc>
          <w:tcPr>
            <w:tcW w:w="567" w:type="dxa"/>
          </w:tcPr>
          <w:p w:rsidR="00BE31DC" w:rsidRPr="001B6D99" w:rsidRDefault="00BE31DC" w:rsidP="00BE31DC">
            <w:pPr>
              <w:overflowPunct w:val="0"/>
              <w:autoSpaceDE w:val="0"/>
              <w:autoSpaceDN w:val="0"/>
              <w:adjustRightInd w:val="0"/>
              <w:textAlignment w:val="baseline"/>
              <w:rPr>
                <w:rFonts w:ascii="Times New Roman" w:hAnsi="Times New Roman"/>
                <w:sz w:val="28"/>
                <w:szCs w:val="28"/>
              </w:rPr>
            </w:pPr>
            <w:r w:rsidRPr="001B6D99">
              <w:rPr>
                <w:rFonts w:ascii="Times New Roman" w:hAnsi="Times New Roman"/>
                <w:sz w:val="28"/>
                <w:szCs w:val="28"/>
              </w:rPr>
              <w:t>5</w:t>
            </w:r>
          </w:p>
        </w:tc>
        <w:tc>
          <w:tcPr>
            <w:tcW w:w="2024" w:type="dxa"/>
          </w:tcPr>
          <w:p w:rsidR="00BE31DC" w:rsidRPr="00B379B5" w:rsidRDefault="00BE31DC" w:rsidP="00BE31DC">
            <w:pPr>
              <w:overflowPunct w:val="0"/>
              <w:autoSpaceDE w:val="0"/>
              <w:autoSpaceDN w:val="0"/>
              <w:adjustRightInd w:val="0"/>
              <w:textAlignment w:val="baseline"/>
              <w:rPr>
                <w:rFonts w:ascii="Times New Roman" w:hAnsi="Times New Roman"/>
                <w:sz w:val="28"/>
                <w:szCs w:val="28"/>
                <w:vertAlign w:val="superscript"/>
              </w:rPr>
            </w:pPr>
            <w:r>
              <w:rPr>
                <w:rFonts w:ascii="Times New Roman" w:hAnsi="Times New Roman"/>
                <w:sz w:val="28"/>
                <w:szCs w:val="28"/>
              </w:rPr>
              <w:t>Цель</w:t>
            </w:r>
            <w:r w:rsidRPr="00B379B5">
              <w:rPr>
                <w:rFonts w:ascii="Times New Roman" w:hAnsi="Times New Roman"/>
                <w:sz w:val="28"/>
                <w:szCs w:val="28"/>
              </w:rPr>
              <w:t xml:space="preserve"> программы</w:t>
            </w:r>
          </w:p>
          <w:p w:rsidR="00BE31DC" w:rsidRPr="00B379B5" w:rsidRDefault="00BE31DC" w:rsidP="00BE31DC">
            <w:pPr>
              <w:overflowPunct w:val="0"/>
              <w:autoSpaceDE w:val="0"/>
              <w:autoSpaceDN w:val="0"/>
              <w:adjustRightInd w:val="0"/>
              <w:textAlignment w:val="baseline"/>
              <w:rPr>
                <w:rFonts w:ascii="Times New Roman" w:hAnsi="Times New Roman"/>
                <w:sz w:val="28"/>
                <w:szCs w:val="28"/>
              </w:rPr>
            </w:pPr>
            <w:r w:rsidRPr="00B379B5">
              <w:rPr>
                <w:rFonts w:ascii="Times New Roman" w:hAnsi="Times New Roman"/>
                <w:sz w:val="28"/>
                <w:szCs w:val="28"/>
              </w:rPr>
              <w:t xml:space="preserve"> </w:t>
            </w:r>
          </w:p>
        </w:tc>
        <w:tc>
          <w:tcPr>
            <w:tcW w:w="7899" w:type="dxa"/>
          </w:tcPr>
          <w:p w:rsidR="00BE31DC" w:rsidRPr="00B379B5" w:rsidRDefault="00BE31DC" w:rsidP="00BE31DC">
            <w:pPr>
              <w:overflowPunct w:val="0"/>
              <w:autoSpaceDE w:val="0"/>
              <w:autoSpaceDN w:val="0"/>
              <w:adjustRightInd w:val="0"/>
              <w:ind w:firstLine="175"/>
              <w:jc w:val="both"/>
              <w:textAlignment w:val="baseline"/>
              <w:rPr>
                <w:rFonts w:ascii="Times New Roman" w:hAnsi="Times New Roman"/>
                <w:sz w:val="28"/>
                <w:szCs w:val="28"/>
              </w:rPr>
            </w:pPr>
            <w:r w:rsidRPr="00B379B5">
              <w:rPr>
                <w:rFonts w:ascii="Times New Roman" w:hAnsi="Times New Roman"/>
                <w:sz w:val="28"/>
                <w:szCs w:val="28"/>
              </w:rPr>
              <w:t>- создание условий для обеспечения доступности оказания качественной медицинской помощи населению Мирнинского района</w:t>
            </w:r>
          </w:p>
          <w:p w:rsidR="00BE31DC" w:rsidRPr="00B379B5" w:rsidRDefault="00BE31DC" w:rsidP="00BE31DC">
            <w:pPr>
              <w:overflowPunct w:val="0"/>
              <w:autoSpaceDE w:val="0"/>
              <w:autoSpaceDN w:val="0"/>
              <w:adjustRightInd w:val="0"/>
              <w:ind w:firstLine="175"/>
              <w:jc w:val="both"/>
              <w:textAlignment w:val="baseline"/>
              <w:rPr>
                <w:rFonts w:ascii="Times New Roman" w:hAnsi="Times New Roman"/>
                <w:sz w:val="28"/>
                <w:szCs w:val="28"/>
              </w:rPr>
            </w:pPr>
            <w:r w:rsidRPr="00B379B5">
              <w:rPr>
                <w:rFonts w:ascii="Times New Roman" w:hAnsi="Times New Roman"/>
                <w:sz w:val="28"/>
                <w:szCs w:val="28"/>
              </w:rPr>
              <w:t xml:space="preserve"> </w:t>
            </w:r>
          </w:p>
          <w:p w:rsidR="00BE31DC" w:rsidRPr="00B379B5" w:rsidRDefault="00BE31DC" w:rsidP="00BE31DC">
            <w:pPr>
              <w:overflowPunct w:val="0"/>
              <w:autoSpaceDE w:val="0"/>
              <w:autoSpaceDN w:val="0"/>
              <w:adjustRightInd w:val="0"/>
              <w:ind w:firstLine="175"/>
              <w:jc w:val="both"/>
              <w:textAlignment w:val="baseline"/>
              <w:rPr>
                <w:rFonts w:ascii="Times New Roman" w:hAnsi="Times New Roman"/>
                <w:sz w:val="28"/>
                <w:szCs w:val="28"/>
              </w:rPr>
            </w:pPr>
            <w:r w:rsidRPr="00B379B5">
              <w:rPr>
                <w:rFonts w:ascii="Times New Roman" w:hAnsi="Times New Roman"/>
                <w:sz w:val="28"/>
                <w:szCs w:val="28"/>
              </w:rPr>
              <w:t xml:space="preserve"> </w:t>
            </w:r>
          </w:p>
        </w:tc>
      </w:tr>
    </w:tbl>
    <w:p w:rsidR="00BE31DC" w:rsidRPr="00B531F3" w:rsidRDefault="00BE31DC" w:rsidP="00BE31DC"/>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899"/>
      </w:tblGrid>
      <w:tr w:rsidR="00BE31DC" w:rsidRPr="001B6D99" w:rsidTr="00BE31DC">
        <w:trPr>
          <w:trHeight w:val="983"/>
        </w:trPr>
        <w:tc>
          <w:tcPr>
            <w:tcW w:w="567" w:type="dxa"/>
          </w:tcPr>
          <w:p w:rsidR="00BE31DC" w:rsidRDefault="00BE31DC" w:rsidP="00BE31DC">
            <w:pPr>
              <w:overflowPunct w:val="0"/>
              <w:autoSpaceDE w:val="0"/>
              <w:autoSpaceDN w:val="0"/>
              <w:adjustRightInd w:val="0"/>
              <w:textAlignment w:val="baseline"/>
              <w:rPr>
                <w:rFonts w:ascii="Times New Roman" w:hAnsi="Times New Roman"/>
                <w:sz w:val="28"/>
                <w:szCs w:val="28"/>
              </w:rPr>
            </w:pPr>
          </w:p>
          <w:p w:rsidR="00BE31DC" w:rsidRPr="001B6D99" w:rsidRDefault="00BE31DC" w:rsidP="00BE31DC">
            <w:pPr>
              <w:overflowPunct w:val="0"/>
              <w:autoSpaceDE w:val="0"/>
              <w:autoSpaceDN w:val="0"/>
              <w:adjustRightInd w:val="0"/>
              <w:textAlignment w:val="baseline"/>
              <w:rPr>
                <w:rFonts w:ascii="Times New Roman" w:hAnsi="Times New Roman"/>
                <w:sz w:val="28"/>
                <w:szCs w:val="28"/>
              </w:rPr>
            </w:pPr>
            <w:r w:rsidRPr="001B6D99">
              <w:rPr>
                <w:rFonts w:ascii="Times New Roman" w:hAnsi="Times New Roman"/>
                <w:sz w:val="28"/>
                <w:szCs w:val="28"/>
              </w:rPr>
              <w:t>6</w:t>
            </w:r>
          </w:p>
        </w:tc>
        <w:tc>
          <w:tcPr>
            <w:tcW w:w="2024" w:type="dxa"/>
          </w:tcPr>
          <w:p w:rsidR="00BE31DC" w:rsidRDefault="00BE31DC" w:rsidP="00BE31DC">
            <w:pPr>
              <w:overflowPunct w:val="0"/>
              <w:autoSpaceDE w:val="0"/>
              <w:autoSpaceDN w:val="0"/>
              <w:adjustRightInd w:val="0"/>
              <w:textAlignment w:val="baseline"/>
              <w:rPr>
                <w:rFonts w:ascii="Times New Roman" w:hAnsi="Times New Roman"/>
                <w:sz w:val="28"/>
                <w:szCs w:val="28"/>
              </w:rPr>
            </w:pPr>
          </w:p>
          <w:p w:rsidR="00BE31DC" w:rsidRPr="001B6D99" w:rsidRDefault="00BE31DC" w:rsidP="00BE31DC">
            <w:pPr>
              <w:overflowPunct w:val="0"/>
              <w:autoSpaceDE w:val="0"/>
              <w:autoSpaceDN w:val="0"/>
              <w:adjustRightInd w:val="0"/>
              <w:textAlignment w:val="baseline"/>
              <w:rPr>
                <w:rFonts w:ascii="Times New Roman" w:hAnsi="Times New Roman"/>
                <w:sz w:val="28"/>
                <w:szCs w:val="28"/>
                <w:vertAlign w:val="superscript"/>
              </w:rPr>
            </w:pPr>
            <w:r w:rsidRPr="001B6D99">
              <w:rPr>
                <w:rFonts w:ascii="Times New Roman" w:hAnsi="Times New Roman"/>
                <w:sz w:val="28"/>
                <w:szCs w:val="28"/>
              </w:rPr>
              <w:t>Задачи программы</w:t>
            </w:r>
          </w:p>
          <w:p w:rsidR="00BE31DC" w:rsidRPr="001B6D99" w:rsidRDefault="00BE31DC" w:rsidP="00BE31DC">
            <w:pPr>
              <w:overflowPunct w:val="0"/>
              <w:autoSpaceDE w:val="0"/>
              <w:autoSpaceDN w:val="0"/>
              <w:adjustRightInd w:val="0"/>
              <w:textAlignment w:val="baseline"/>
              <w:rPr>
                <w:rFonts w:ascii="Times New Roman" w:hAnsi="Times New Roman"/>
                <w:sz w:val="28"/>
                <w:szCs w:val="28"/>
              </w:rPr>
            </w:pPr>
            <w:r w:rsidRPr="001B6D99">
              <w:rPr>
                <w:rFonts w:ascii="Times New Roman" w:hAnsi="Times New Roman"/>
                <w:sz w:val="28"/>
                <w:szCs w:val="28"/>
              </w:rPr>
              <w:t xml:space="preserve"> </w:t>
            </w:r>
          </w:p>
        </w:tc>
        <w:tc>
          <w:tcPr>
            <w:tcW w:w="7899" w:type="dxa"/>
          </w:tcPr>
          <w:p w:rsidR="00BE31DC" w:rsidRPr="00B379B5" w:rsidRDefault="00BE31DC" w:rsidP="00BE31DC">
            <w:pPr>
              <w:pStyle w:val="a8"/>
              <w:tabs>
                <w:tab w:val="left" w:pos="263"/>
              </w:tabs>
              <w:overflowPunct w:val="0"/>
              <w:autoSpaceDE w:val="0"/>
              <w:autoSpaceDN w:val="0"/>
              <w:adjustRightInd w:val="0"/>
              <w:ind w:left="0"/>
              <w:jc w:val="both"/>
              <w:textAlignment w:val="baseline"/>
              <w:rPr>
                <w:sz w:val="28"/>
                <w:szCs w:val="28"/>
              </w:rPr>
            </w:pPr>
          </w:p>
          <w:p w:rsidR="00BE31DC" w:rsidRPr="00B379B5" w:rsidRDefault="00BE31DC" w:rsidP="00BE31DC">
            <w:pPr>
              <w:pStyle w:val="a8"/>
              <w:numPr>
                <w:ilvl w:val="0"/>
                <w:numId w:val="1"/>
              </w:numPr>
              <w:tabs>
                <w:tab w:val="left" w:pos="263"/>
              </w:tabs>
              <w:overflowPunct w:val="0"/>
              <w:autoSpaceDE w:val="0"/>
              <w:autoSpaceDN w:val="0"/>
              <w:adjustRightInd w:val="0"/>
              <w:ind w:left="-95" w:firstLine="95"/>
              <w:jc w:val="both"/>
              <w:textAlignment w:val="baseline"/>
              <w:rPr>
                <w:sz w:val="28"/>
                <w:szCs w:val="28"/>
              </w:rPr>
            </w:pPr>
            <w:r w:rsidRPr="00B379B5">
              <w:rPr>
                <w:sz w:val="28"/>
                <w:szCs w:val="28"/>
              </w:rPr>
              <w:t>Создание условий для повышения укомплектованности кадрами медицинских организаций района и медицинских кабинетов образовательных учреждений.</w:t>
            </w:r>
          </w:p>
          <w:p w:rsidR="00BE31DC" w:rsidRPr="00B379B5" w:rsidRDefault="00BE31DC" w:rsidP="00BE31DC">
            <w:pPr>
              <w:pStyle w:val="a8"/>
              <w:numPr>
                <w:ilvl w:val="0"/>
                <w:numId w:val="1"/>
              </w:numPr>
              <w:tabs>
                <w:tab w:val="left" w:pos="263"/>
              </w:tabs>
              <w:overflowPunct w:val="0"/>
              <w:autoSpaceDE w:val="0"/>
              <w:autoSpaceDN w:val="0"/>
              <w:adjustRightInd w:val="0"/>
              <w:ind w:left="-95" w:firstLine="95"/>
              <w:jc w:val="both"/>
              <w:textAlignment w:val="baseline"/>
              <w:rPr>
                <w:sz w:val="28"/>
                <w:szCs w:val="28"/>
              </w:rPr>
            </w:pPr>
            <w:r w:rsidRPr="00B379B5">
              <w:rPr>
                <w:sz w:val="28"/>
                <w:szCs w:val="28"/>
              </w:rPr>
              <w:t>Повышение лекарственной обеспеченности населения и доступности реабилитационной помощи.</w:t>
            </w:r>
          </w:p>
          <w:p w:rsidR="00BE31DC" w:rsidRPr="00B379B5" w:rsidRDefault="00BE31DC" w:rsidP="00BE31DC">
            <w:pPr>
              <w:pStyle w:val="a8"/>
              <w:numPr>
                <w:ilvl w:val="0"/>
                <w:numId w:val="1"/>
              </w:numPr>
              <w:tabs>
                <w:tab w:val="left" w:pos="263"/>
              </w:tabs>
              <w:overflowPunct w:val="0"/>
              <w:autoSpaceDE w:val="0"/>
              <w:autoSpaceDN w:val="0"/>
              <w:adjustRightInd w:val="0"/>
              <w:ind w:left="-95" w:firstLine="95"/>
              <w:jc w:val="both"/>
              <w:textAlignment w:val="baseline"/>
              <w:rPr>
                <w:sz w:val="28"/>
                <w:szCs w:val="28"/>
              </w:rPr>
            </w:pPr>
            <w:r w:rsidRPr="00B379B5">
              <w:rPr>
                <w:sz w:val="28"/>
                <w:szCs w:val="28"/>
              </w:rPr>
              <w:t xml:space="preserve">Пропаганда и повышение престижа массового донорства крови и ее компонентов. </w:t>
            </w:r>
          </w:p>
          <w:p w:rsidR="00BE31DC" w:rsidRPr="00B379B5" w:rsidRDefault="00BE31DC" w:rsidP="00BE31DC">
            <w:pPr>
              <w:pStyle w:val="a8"/>
              <w:numPr>
                <w:ilvl w:val="0"/>
                <w:numId w:val="1"/>
              </w:numPr>
              <w:tabs>
                <w:tab w:val="left" w:pos="263"/>
              </w:tabs>
              <w:overflowPunct w:val="0"/>
              <w:autoSpaceDE w:val="0"/>
              <w:autoSpaceDN w:val="0"/>
              <w:adjustRightInd w:val="0"/>
              <w:ind w:left="-95" w:firstLine="95"/>
              <w:jc w:val="both"/>
              <w:textAlignment w:val="baseline"/>
              <w:rPr>
                <w:sz w:val="28"/>
                <w:szCs w:val="28"/>
              </w:rPr>
            </w:pPr>
            <w:r w:rsidRPr="00B379B5">
              <w:rPr>
                <w:sz w:val="28"/>
                <w:szCs w:val="28"/>
              </w:rPr>
              <w:t>Усиление мер профилактики туберкулеза.</w:t>
            </w:r>
          </w:p>
          <w:p w:rsidR="00BE31DC" w:rsidRPr="00B379B5" w:rsidRDefault="00BE31DC" w:rsidP="00BE31DC">
            <w:pPr>
              <w:pStyle w:val="a8"/>
              <w:numPr>
                <w:ilvl w:val="0"/>
                <w:numId w:val="1"/>
              </w:numPr>
              <w:tabs>
                <w:tab w:val="left" w:pos="263"/>
              </w:tabs>
              <w:overflowPunct w:val="0"/>
              <w:autoSpaceDE w:val="0"/>
              <w:autoSpaceDN w:val="0"/>
              <w:adjustRightInd w:val="0"/>
              <w:ind w:left="-95" w:firstLine="95"/>
              <w:jc w:val="both"/>
              <w:textAlignment w:val="baseline"/>
              <w:rPr>
                <w:sz w:val="28"/>
                <w:szCs w:val="28"/>
              </w:rPr>
            </w:pPr>
            <w:r w:rsidRPr="00B379B5">
              <w:rPr>
                <w:sz w:val="28"/>
                <w:szCs w:val="28"/>
              </w:rPr>
              <w:t>Повышение доли выявленных на ранней стадии социально значимых заболеваний.</w:t>
            </w:r>
          </w:p>
          <w:p w:rsidR="00BE31DC" w:rsidRPr="00B379B5" w:rsidRDefault="00BE31DC" w:rsidP="00BE31DC">
            <w:pPr>
              <w:pStyle w:val="a8"/>
              <w:numPr>
                <w:ilvl w:val="0"/>
                <w:numId w:val="1"/>
              </w:numPr>
              <w:tabs>
                <w:tab w:val="left" w:pos="263"/>
              </w:tabs>
              <w:overflowPunct w:val="0"/>
              <w:autoSpaceDE w:val="0"/>
              <w:autoSpaceDN w:val="0"/>
              <w:adjustRightInd w:val="0"/>
              <w:ind w:left="-95" w:firstLine="95"/>
              <w:jc w:val="both"/>
              <w:textAlignment w:val="baseline"/>
              <w:rPr>
                <w:sz w:val="28"/>
                <w:szCs w:val="28"/>
              </w:rPr>
            </w:pPr>
            <w:r w:rsidRPr="00B379B5">
              <w:rPr>
                <w:sz w:val="28"/>
                <w:szCs w:val="28"/>
              </w:rPr>
              <w:t xml:space="preserve">Разработка информационных материалов по санитарно-гигиеническому просвещению населения </w:t>
            </w:r>
          </w:p>
          <w:p w:rsidR="00BE31DC" w:rsidRPr="00B379B5" w:rsidRDefault="00BE31DC" w:rsidP="00BE31DC">
            <w:pPr>
              <w:tabs>
                <w:tab w:val="left" w:pos="263"/>
              </w:tabs>
              <w:overflowPunct w:val="0"/>
              <w:autoSpaceDE w:val="0"/>
              <w:autoSpaceDN w:val="0"/>
              <w:adjustRightInd w:val="0"/>
              <w:ind w:firstLine="175"/>
              <w:textAlignment w:val="baseline"/>
              <w:rPr>
                <w:sz w:val="28"/>
                <w:szCs w:val="28"/>
              </w:rPr>
            </w:pPr>
            <w:r w:rsidRPr="00B379B5">
              <w:rPr>
                <w:sz w:val="28"/>
                <w:szCs w:val="28"/>
              </w:rPr>
              <w:t xml:space="preserve">  </w:t>
            </w:r>
          </w:p>
        </w:tc>
      </w:tr>
    </w:tbl>
    <w:p w:rsidR="00BE31DC" w:rsidRDefault="00BE31DC"/>
    <w:tbl>
      <w:tblPr>
        <w:tblStyle w:val="a7"/>
        <w:tblW w:w="10490" w:type="dxa"/>
        <w:tblInd w:w="108" w:type="dxa"/>
        <w:tblLook w:val="04A0" w:firstRow="1" w:lastRow="0" w:firstColumn="1" w:lastColumn="0" w:noHBand="0" w:noVBand="1"/>
      </w:tblPr>
      <w:tblGrid>
        <w:gridCol w:w="529"/>
        <w:gridCol w:w="2000"/>
        <w:gridCol w:w="1826"/>
        <w:gridCol w:w="1551"/>
        <w:gridCol w:w="1576"/>
        <w:gridCol w:w="1438"/>
        <w:gridCol w:w="1570"/>
      </w:tblGrid>
      <w:tr w:rsidR="00BE31DC" w:rsidTr="00EA578A">
        <w:tc>
          <w:tcPr>
            <w:tcW w:w="538" w:type="dxa"/>
            <w:vMerge w:val="restart"/>
          </w:tcPr>
          <w:p w:rsidR="00BE31DC" w:rsidRDefault="00BE31DC" w:rsidP="00BE31DC">
            <w:pPr>
              <w:rPr>
                <w:rFonts w:ascii="Times New Roman" w:hAnsi="Times New Roman"/>
                <w:szCs w:val="24"/>
              </w:rPr>
            </w:pPr>
            <w:r>
              <w:rPr>
                <w:rFonts w:ascii="Times New Roman" w:hAnsi="Times New Roman"/>
                <w:szCs w:val="24"/>
              </w:rPr>
              <w:t>7</w:t>
            </w:r>
          </w:p>
        </w:tc>
        <w:tc>
          <w:tcPr>
            <w:tcW w:w="2000" w:type="dxa"/>
          </w:tcPr>
          <w:p w:rsidR="00BE31DC" w:rsidRDefault="00BE31DC" w:rsidP="00BE31DC">
            <w:pPr>
              <w:rPr>
                <w:rFonts w:ascii="Times New Roman" w:hAnsi="Times New Roman"/>
                <w:szCs w:val="24"/>
              </w:rPr>
            </w:pPr>
            <w:r>
              <w:rPr>
                <w:rFonts w:ascii="Times New Roman" w:hAnsi="Times New Roman"/>
                <w:szCs w:val="24"/>
              </w:rPr>
              <w:t>Финансовое обеспечение программы (руб.):</w:t>
            </w:r>
          </w:p>
        </w:tc>
        <w:tc>
          <w:tcPr>
            <w:tcW w:w="1686" w:type="dxa"/>
          </w:tcPr>
          <w:p w:rsidR="00BE31DC" w:rsidRDefault="00BE31DC" w:rsidP="00BE31DC">
            <w:pPr>
              <w:rPr>
                <w:rFonts w:ascii="Times New Roman" w:hAnsi="Times New Roman"/>
                <w:szCs w:val="24"/>
              </w:rPr>
            </w:pPr>
            <w:r>
              <w:rPr>
                <w:rFonts w:ascii="Times New Roman" w:hAnsi="Times New Roman"/>
                <w:szCs w:val="24"/>
              </w:rPr>
              <w:t>2024</w:t>
            </w:r>
          </w:p>
        </w:tc>
        <w:tc>
          <w:tcPr>
            <w:tcW w:w="1585" w:type="dxa"/>
          </w:tcPr>
          <w:p w:rsidR="00BE31DC" w:rsidRDefault="00BE31DC" w:rsidP="00BE31DC">
            <w:pPr>
              <w:rPr>
                <w:rFonts w:ascii="Times New Roman" w:hAnsi="Times New Roman"/>
                <w:szCs w:val="24"/>
              </w:rPr>
            </w:pPr>
            <w:r>
              <w:rPr>
                <w:rFonts w:ascii="Times New Roman" w:hAnsi="Times New Roman"/>
                <w:szCs w:val="24"/>
              </w:rPr>
              <w:t>2025</w:t>
            </w:r>
          </w:p>
        </w:tc>
        <w:tc>
          <w:tcPr>
            <w:tcW w:w="1611" w:type="dxa"/>
          </w:tcPr>
          <w:p w:rsidR="00BE31DC" w:rsidRDefault="00BE31DC" w:rsidP="00BE31DC">
            <w:pPr>
              <w:rPr>
                <w:rFonts w:ascii="Times New Roman" w:hAnsi="Times New Roman"/>
                <w:szCs w:val="24"/>
              </w:rPr>
            </w:pPr>
            <w:r>
              <w:rPr>
                <w:rFonts w:ascii="Times New Roman" w:hAnsi="Times New Roman"/>
                <w:szCs w:val="24"/>
              </w:rPr>
              <w:t>2026</w:t>
            </w:r>
          </w:p>
        </w:tc>
        <w:tc>
          <w:tcPr>
            <w:tcW w:w="1466" w:type="dxa"/>
          </w:tcPr>
          <w:p w:rsidR="00BE31DC" w:rsidRDefault="00BE31DC" w:rsidP="00BE31DC">
            <w:pPr>
              <w:rPr>
                <w:rFonts w:ascii="Times New Roman" w:hAnsi="Times New Roman"/>
                <w:szCs w:val="24"/>
              </w:rPr>
            </w:pPr>
            <w:r>
              <w:rPr>
                <w:rFonts w:ascii="Times New Roman" w:hAnsi="Times New Roman"/>
                <w:szCs w:val="24"/>
              </w:rPr>
              <w:t>2027</w:t>
            </w:r>
          </w:p>
        </w:tc>
        <w:tc>
          <w:tcPr>
            <w:tcW w:w="1604" w:type="dxa"/>
          </w:tcPr>
          <w:p w:rsidR="00BE31DC" w:rsidRDefault="00BE31DC" w:rsidP="00BE31DC">
            <w:pPr>
              <w:rPr>
                <w:rFonts w:ascii="Times New Roman" w:hAnsi="Times New Roman"/>
                <w:szCs w:val="24"/>
              </w:rPr>
            </w:pPr>
            <w:r>
              <w:rPr>
                <w:rFonts w:ascii="Times New Roman" w:hAnsi="Times New Roman"/>
                <w:szCs w:val="24"/>
              </w:rPr>
              <w:t>2028</w:t>
            </w:r>
          </w:p>
        </w:tc>
      </w:tr>
      <w:tr w:rsidR="00BE31DC" w:rsidTr="00EA578A">
        <w:tc>
          <w:tcPr>
            <w:tcW w:w="538" w:type="dxa"/>
            <w:vMerge/>
          </w:tcPr>
          <w:p w:rsidR="00BE31DC" w:rsidRDefault="00BE31DC" w:rsidP="00BE31DC">
            <w:pPr>
              <w:rPr>
                <w:rFonts w:ascii="Times New Roman" w:hAnsi="Times New Roman"/>
                <w:szCs w:val="24"/>
              </w:rPr>
            </w:pPr>
          </w:p>
        </w:tc>
        <w:tc>
          <w:tcPr>
            <w:tcW w:w="2000" w:type="dxa"/>
          </w:tcPr>
          <w:p w:rsidR="00BE31DC" w:rsidRDefault="00BE31DC" w:rsidP="00BE31DC">
            <w:pPr>
              <w:rPr>
                <w:rFonts w:ascii="Times New Roman" w:hAnsi="Times New Roman"/>
                <w:szCs w:val="24"/>
              </w:rPr>
            </w:pPr>
            <w:r>
              <w:rPr>
                <w:rFonts w:ascii="Times New Roman" w:hAnsi="Times New Roman"/>
                <w:szCs w:val="24"/>
              </w:rPr>
              <w:t>федеральный бюджет</w:t>
            </w:r>
          </w:p>
        </w:tc>
        <w:tc>
          <w:tcPr>
            <w:tcW w:w="1686" w:type="dxa"/>
          </w:tcPr>
          <w:p w:rsidR="00BE31DC" w:rsidRDefault="00BE31DC" w:rsidP="00BE31DC">
            <w:pPr>
              <w:rPr>
                <w:rFonts w:ascii="Times New Roman" w:hAnsi="Times New Roman"/>
                <w:szCs w:val="24"/>
              </w:rPr>
            </w:pPr>
          </w:p>
        </w:tc>
        <w:tc>
          <w:tcPr>
            <w:tcW w:w="1585" w:type="dxa"/>
          </w:tcPr>
          <w:p w:rsidR="00BE31DC" w:rsidRDefault="00BE31DC" w:rsidP="00BE31DC">
            <w:pPr>
              <w:rPr>
                <w:rFonts w:ascii="Times New Roman" w:hAnsi="Times New Roman"/>
                <w:szCs w:val="24"/>
              </w:rPr>
            </w:pPr>
          </w:p>
        </w:tc>
        <w:tc>
          <w:tcPr>
            <w:tcW w:w="1611" w:type="dxa"/>
          </w:tcPr>
          <w:p w:rsidR="00BE31DC" w:rsidRDefault="00BE31DC" w:rsidP="00BE31DC">
            <w:pPr>
              <w:rPr>
                <w:rFonts w:ascii="Times New Roman" w:hAnsi="Times New Roman"/>
                <w:szCs w:val="24"/>
              </w:rPr>
            </w:pPr>
          </w:p>
        </w:tc>
        <w:tc>
          <w:tcPr>
            <w:tcW w:w="1466" w:type="dxa"/>
          </w:tcPr>
          <w:p w:rsidR="00BE31DC" w:rsidRDefault="00BE31DC" w:rsidP="00BE31DC">
            <w:pPr>
              <w:rPr>
                <w:rFonts w:ascii="Times New Roman" w:hAnsi="Times New Roman"/>
                <w:szCs w:val="24"/>
              </w:rPr>
            </w:pPr>
          </w:p>
        </w:tc>
        <w:tc>
          <w:tcPr>
            <w:tcW w:w="1604" w:type="dxa"/>
          </w:tcPr>
          <w:p w:rsidR="00BE31DC" w:rsidRDefault="00BE31DC" w:rsidP="00BE31DC">
            <w:pPr>
              <w:rPr>
                <w:rFonts w:ascii="Times New Roman" w:hAnsi="Times New Roman"/>
                <w:szCs w:val="24"/>
              </w:rPr>
            </w:pPr>
          </w:p>
        </w:tc>
      </w:tr>
      <w:tr w:rsidR="00BE31DC" w:rsidTr="00EA578A">
        <w:tc>
          <w:tcPr>
            <w:tcW w:w="538" w:type="dxa"/>
            <w:vMerge/>
          </w:tcPr>
          <w:p w:rsidR="00BE31DC" w:rsidRDefault="00BE31DC" w:rsidP="00BE31DC">
            <w:pPr>
              <w:rPr>
                <w:rFonts w:ascii="Times New Roman" w:hAnsi="Times New Roman"/>
                <w:szCs w:val="24"/>
              </w:rPr>
            </w:pPr>
          </w:p>
        </w:tc>
        <w:tc>
          <w:tcPr>
            <w:tcW w:w="2000" w:type="dxa"/>
          </w:tcPr>
          <w:p w:rsidR="00BE31DC" w:rsidRDefault="00BE31DC" w:rsidP="00BE31DC">
            <w:pPr>
              <w:rPr>
                <w:rFonts w:ascii="Times New Roman" w:hAnsi="Times New Roman"/>
                <w:szCs w:val="24"/>
              </w:rPr>
            </w:pPr>
            <w:r>
              <w:rPr>
                <w:rFonts w:ascii="Times New Roman" w:hAnsi="Times New Roman"/>
                <w:szCs w:val="24"/>
              </w:rPr>
              <w:t>республиканский бюджет</w:t>
            </w:r>
          </w:p>
        </w:tc>
        <w:tc>
          <w:tcPr>
            <w:tcW w:w="1686" w:type="dxa"/>
          </w:tcPr>
          <w:p w:rsidR="00BE31DC" w:rsidRDefault="00BE31DC" w:rsidP="00BE31DC">
            <w:pPr>
              <w:rPr>
                <w:rFonts w:ascii="Times New Roman" w:hAnsi="Times New Roman"/>
                <w:szCs w:val="24"/>
              </w:rPr>
            </w:pPr>
          </w:p>
        </w:tc>
        <w:tc>
          <w:tcPr>
            <w:tcW w:w="1585" w:type="dxa"/>
          </w:tcPr>
          <w:p w:rsidR="00BE31DC" w:rsidRDefault="00BE31DC" w:rsidP="00BE31DC">
            <w:pPr>
              <w:rPr>
                <w:rFonts w:ascii="Times New Roman" w:hAnsi="Times New Roman"/>
                <w:szCs w:val="24"/>
              </w:rPr>
            </w:pPr>
          </w:p>
        </w:tc>
        <w:tc>
          <w:tcPr>
            <w:tcW w:w="1611" w:type="dxa"/>
          </w:tcPr>
          <w:p w:rsidR="00BE31DC" w:rsidRDefault="00BE31DC" w:rsidP="00BE31DC">
            <w:pPr>
              <w:rPr>
                <w:rFonts w:ascii="Times New Roman" w:hAnsi="Times New Roman"/>
                <w:szCs w:val="24"/>
              </w:rPr>
            </w:pPr>
          </w:p>
        </w:tc>
        <w:tc>
          <w:tcPr>
            <w:tcW w:w="1466" w:type="dxa"/>
          </w:tcPr>
          <w:p w:rsidR="00BE31DC" w:rsidRDefault="00BE31DC" w:rsidP="00BE31DC">
            <w:pPr>
              <w:rPr>
                <w:rFonts w:ascii="Times New Roman" w:hAnsi="Times New Roman"/>
                <w:szCs w:val="24"/>
              </w:rPr>
            </w:pPr>
          </w:p>
        </w:tc>
        <w:tc>
          <w:tcPr>
            <w:tcW w:w="1604" w:type="dxa"/>
          </w:tcPr>
          <w:p w:rsidR="00BE31DC" w:rsidRDefault="00BE31DC" w:rsidP="00BE31DC">
            <w:pPr>
              <w:rPr>
                <w:rFonts w:ascii="Times New Roman" w:hAnsi="Times New Roman"/>
                <w:szCs w:val="24"/>
              </w:rPr>
            </w:pPr>
          </w:p>
        </w:tc>
      </w:tr>
      <w:tr w:rsidR="00B034E3" w:rsidTr="00EA578A">
        <w:tc>
          <w:tcPr>
            <w:tcW w:w="538" w:type="dxa"/>
            <w:vMerge/>
          </w:tcPr>
          <w:p w:rsidR="00B034E3" w:rsidRDefault="00B034E3" w:rsidP="00B034E3">
            <w:pPr>
              <w:rPr>
                <w:rFonts w:ascii="Times New Roman" w:hAnsi="Times New Roman"/>
                <w:szCs w:val="24"/>
              </w:rPr>
            </w:pPr>
          </w:p>
        </w:tc>
        <w:tc>
          <w:tcPr>
            <w:tcW w:w="2000" w:type="dxa"/>
          </w:tcPr>
          <w:p w:rsidR="00B034E3" w:rsidRDefault="00B034E3" w:rsidP="00B034E3">
            <w:pPr>
              <w:rPr>
                <w:rFonts w:ascii="Times New Roman" w:hAnsi="Times New Roman"/>
                <w:szCs w:val="24"/>
              </w:rPr>
            </w:pPr>
            <w:r>
              <w:rPr>
                <w:rFonts w:ascii="Times New Roman" w:hAnsi="Times New Roman"/>
                <w:szCs w:val="24"/>
              </w:rPr>
              <w:t>бюджет МО «Мирнинский район»</w:t>
            </w:r>
          </w:p>
        </w:tc>
        <w:tc>
          <w:tcPr>
            <w:tcW w:w="1686" w:type="dxa"/>
          </w:tcPr>
          <w:p w:rsidR="00B034E3" w:rsidRPr="002E6073" w:rsidRDefault="00500EAF" w:rsidP="00B034E3">
            <w:pPr>
              <w:rPr>
                <w:rFonts w:ascii="Times New Roman" w:hAnsi="Times New Roman"/>
                <w:sz w:val="28"/>
                <w:szCs w:val="28"/>
              </w:rPr>
            </w:pPr>
            <w:r>
              <w:rPr>
                <w:rFonts w:ascii="Times New Roman" w:hAnsi="Times New Roman"/>
                <w:sz w:val="28"/>
                <w:szCs w:val="28"/>
                <w:lang w:val="en-US"/>
              </w:rPr>
              <w:t>3</w:t>
            </w:r>
            <w:r w:rsidR="00EA578A">
              <w:rPr>
                <w:rFonts w:ascii="Times New Roman" w:hAnsi="Times New Roman"/>
                <w:sz w:val="28"/>
                <w:szCs w:val="28"/>
              </w:rPr>
              <w:t>7 566 250.68</w:t>
            </w:r>
          </w:p>
        </w:tc>
        <w:tc>
          <w:tcPr>
            <w:tcW w:w="1585" w:type="dxa"/>
          </w:tcPr>
          <w:p w:rsidR="00B034E3" w:rsidRPr="002E6073" w:rsidRDefault="00EA578A" w:rsidP="00B034E3">
            <w:pPr>
              <w:rPr>
                <w:rFonts w:ascii="Times New Roman" w:hAnsi="Times New Roman"/>
                <w:sz w:val="28"/>
                <w:szCs w:val="28"/>
              </w:rPr>
            </w:pPr>
            <w:r>
              <w:rPr>
                <w:rFonts w:ascii="Times New Roman" w:hAnsi="Times New Roman"/>
                <w:sz w:val="28"/>
                <w:szCs w:val="28"/>
              </w:rPr>
              <w:t>7 536</w:t>
            </w:r>
            <w:r w:rsidR="00B034E3">
              <w:rPr>
                <w:rFonts w:ascii="Times New Roman" w:hAnsi="Times New Roman"/>
                <w:sz w:val="28"/>
                <w:szCs w:val="28"/>
              </w:rPr>
              <w:t xml:space="preserve"> 222.5</w:t>
            </w:r>
          </w:p>
        </w:tc>
        <w:tc>
          <w:tcPr>
            <w:tcW w:w="1611" w:type="dxa"/>
          </w:tcPr>
          <w:p w:rsidR="00B034E3" w:rsidRPr="002E6073" w:rsidRDefault="00EA578A" w:rsidP="00B034E3">
            <w:pPr>
              <w:rPr>
                <w:rFonts w:ascii="Times New Roman" w:hAnsi="Times New Roman"/>
                <w:sz w:val="28"/>
                <w:szCs w:val="28"/>
              </w:rPr>
            </w:pPr>
            <w:r>
              <w:rPr>
                <w:rFonts w:ascii="Times New Roman" w:hAnsi="Times New Roman"/>
                <w:sz w:val="28"/>
                <w:szCs w:val="28"/>
              </w:rPr>
              <w:t>7 536</w:t>
            </w:r>
            <w:r w:rsidR="00B034E3">
              <w:rPr>
                <w:rFonts w:ascii="Times New Roman" w:hAnsi="Times New Roman"/>
                <w:sz w:val="28"/>
                <w:szCs w:val="28"/>
              </w:rPr>
              <w:t xml:space="preserve"> 222.5</w:t>
            </w:r>
          </w:p>
        </w:tc>
        <w:tc>
          <w:tcPr>
            <w:tcW w:w="1466" w:type="dxa"/>
          </w:tcPr>
          <w:p w:rsidR="00B034E3" w:rsidRPr="002E6073" w:rsidRDefault="00B034E3" w:rsidP="00B034E3">
            <w:pPr>
              <w:jc w:val="center"/>
              <w:rPr>
                <w:rFonts w:ascii="Times New Roman" w:hAnsi="Times New Roman"/>
                <w:sz w:val="28"/>
                <w:szCs w:val="28"/>
              </w:rPr>
            </w:pPr>
            <w:r w:rsidRPr="002E6073">
              <w:rPr>
                <w:rFonts w:ascii="Times New Roman" w:hAnsi="Times New Roman"/>
                <w:sz w:val="28"/>
                <w:szCs w:val="28"/>
              </w:rPr>
              <w:t>6 577 575</w:t>
            </w:r>
          </w:p>
          <w:p w:rsidR="00B034E3" w:rsidRPr="002E6073" w:rsidRDefault="00B034E3" w:rsidP="00B034E3">
            <w:pPr>
              <w:jc w:val="center"/>
              <w:rPr>
                <w:rFonts w:ascii="Times New Roman" w:hAnsi="Times New Roman"/>
                <w:sz w:val="28"/>
                <w:szCs w:val="28"/>
              </w:rPr>
            </w:pPr>
          </w:p>
        </w:tc>
        <w:tc>
          <w:tcPr>
            <w:tcW w:w="1604" w:type="dxa"/>
          </w:tcPr>
          <w:p w:rsidR="00B034E3" w:rsidRPr="002E6073" w:rsidRDefault="00B034E3" w:rsidP="00B034E3">
            <w:pPr>
              <w:jc w:val="center"/>
              <w:rPr>
                <w:rFonts w:ascii="Times New Roman" w:hAnsi="Times New Roman"/>
                <w:sz w:val="28"/>
                <w:szCs w:val="28"/>
              </w:rPr>
            </w:pPr>
            <w:r w:rsidRPr="002E6073">
              <w:rPr>
                <w:rFonts w:ascii="Times New Roman" w:hAnsi="Times New Roman"/>
                <w:sz w:val="28"/>
                <w:szCs w:val="28"/>
              </w:rPr>
              <w:t>6 577 575</w:t>
            </w:r>
          </w:p>
          <w:p w:rsidR="00B034E3" w:rsidRPr="002E6073" w:rsidRDefault="00B034E3" w:rsidP="00B034E3">
            <w:pPr>
              <w:jc w:val="center"/>
              <w:rPr>
                <w:rFonts w:ascii="Times New Roman" w:hAnsi="Times New Roman"/>
                <w:sz w:val="28"/>
                <w:szCs w:val="28"/>
              </w:rPr>
            </w:pPr>
          </w:p>
        </w:tc>
      </w:tr>
      <w:tr w:rsidR="00BE31DC" w:rsidTr="00EA578A">
        <w:tc>
          <w:tcPr>
            <w:tcW w:w="538" w:type="dxa"/>
            <w:vMerge/>
          </w:tcPr>
          <w:p w:rsidR="00BE31DC" w:rsidRDefault="00BE31DC" w:rsidP="00BE31DC">
            <w:pPr>
              <w:rPr>
                <w:rFonts w:ascii="Times New Roman" w:hAnsi="Times New Roman"/>
                <w:szCs w:val="24"/>
              </w:rPr>
            </w:pPr>
          </w:p>
        </w:tc>
        <w:tc>
          <w:tcPr>
            <w:tcW w:w="2000" w:type="dxa"/>
          </w:tcPr>
          <w:p w:rsidR="00BE31DC" w:rsidRPr="00500EAF" w:rsidRDefault="00500EAF" w:rsidP="00BE31DC">
            <w:pPr>
              <w:rPr>
                <w:rFonts w:ascii="Times New Roman" w:hAnsi="Times New Roman"/>
                <w:szCs w:val="24"/>
              </w:rPr>
            </w:pPr>
            <w:r>
              <w:rPr>
                <w:rFonts w:ascii="Times New Roman" w:hAnsi="Times New Roman"/>
                <w:szCs w:val="24"/>
              </w:rPr>
              <w:t>иные источники АК «АЛРОСА» (ПАО)</w:t>
            </w:r>
          </w:p>
        </w:tc>
        <w:tc>
          <w:tcPr>
            <w:tcW w:w="1686" w:type="dxa"/>
          </w:tcPr>
          <w:p w:rsidR="00BE31DC" w:rsidRPr="002E6073" w:rsidRDefault="00B034E3" w:rsidP="00BE31DC">
            <w:pPr>
              <w:rPr>
                <w:rFonts w:ascii="Times New Roman" w:hAnsi="Times New Roman"/>
                <w:sz w:val="28"/>
                <w:szCs w:val="28"/>
              </w:rPr>
            </w:pPr>
            <w:r>
              <w:rPr>
                <w:rFonts w:ascii="Times New Roman" w:hAnsi="Times New Roman"/>
                <w:sz w:val="28"/>
                <w:szCs w:val="28"/>
              </w:rPr>
              <w:t xml:space="preserve"> </w:t>
            </w:r>
            <w:r w:rsidR="00500EAF">
              <w:rPr>
                <w:rFonts w:ascii="Times New Roman" w:hAnsi="Times New Roman"/>
                <w:sz w:val="28"/>
                <w:szCs w:val="28"/>
              </w:rPr>
              <w:t>15</w:t>
            </w:r>
            <w:r w:rsidR="00FF44F9">
              <w:rPr>
                <w:rFonts w:ascii="Times New Roman" w:hAnsi="Times New Roman"/>
                <w:sz w:val="28"/>
                <w:szCs w:val="28"/>
              </w:rPr>
              <w:t> </w:t>
            </w:r>
            <w:r w:rsidR="00500EAF">
              <w:rPr>
                <w:rFonts w:ascii="Times New Roman" w:hAnsi="Times New Roman"/>
                <w:sz w:val="28"/>
                <w:szCs w:val="28"/>
              </w:rPr>
              <w:t>000</w:t>
            </w:r>
            <w:r w:rsidR="00FF44F9">
              <w:rPr>
                <w:rFonts w:ascii="Times New Roman" w:hAnsi="Times New Roman"/>
                <w:sz w:val="28"/>
                <w:szCs w:val="28"/>
              </w:rPr>
              <w:t xml:space="preserve"> 000</w:t>
            </w:r>
          </w:p>
        </w:tc>
        <w:tc>
          <w:tcPr>
            <w:tcW w:w="1585" w:type="dxa"/>
          </w:tcPr>
          <w:p w:rsidR="00BE31DC" w:rsidRPr="002E6073" w:rsidRDefault="00BE31DC" w:rsidP="00BE31DC">
            <w:pPr>
              <w:rPr>
                <w:rFonts w:ascii="Times New Roman" w:hAnsi="Times New Roman"/>
                <w:sz w:val="28"/>
                <w:szCs w:val="28"/>
              </w:rPr>
            </w:pPr>
            <w:r w:rsidRPr="002E6073">
              <w:rPr>
                <w:rFonts w:ascii="Times New Roman" w:hAnsi="Times New Roman"/>
                <w:sz w:val="28"/>
                <w:szCs w:val="28"/>
              </w:rPr>
              <w:t xml:space="preserve"> </w:t>
            </w:r>
          </w:p>
        </w:tc>
        <w:tc>
          <w:tcPr>
            <w:tcW w:w="1611" w:type="dxa"/>
          </w:tcPr>
          <w:p w:rsidR="00BE31DC" w:rsidRPr="002E6073" w:rsidRDefault="00BE31DC" w:rsidP="00BE31DC">
            <w:pPr>
              <w:rPr>
                <w:rFonts w:ascii="Times New Roman" w:hAnsi="Times New Roman"/>
                <w:sz w:val="28"/>
                <w:szCs w:val="28"/>
              </w:rPr>
            </w:pPr>
            <w:r w:rsidRPr="002E6073">
              <w:rPr>
                <w:rFonts w:ascii="Times New Roman" w:hAnsi="Times New Roman"/>
                <w:sz w:val="28"/>
                <w:szCs w:val="28"/>
              </w:rPr>
              <w:t xml:space="preserve"> </w:t>
            </w:r>
          </w:p>
        </w:tc>
        <w:tc>
          <w:tcPr>
            <w:tcW w:w="1466" w:type="dxa"/>
          </w:tcPr>
          <w:p w:rsidR="00BE31DC" w:rsidRPr="002E6073" w:rsidRDefault="00BE31DC" w:rsidP="00BE31DC">
            <w:pPr>
              <w:rPr>
                <w:rFonts w:ascii="Times New Roman" w:hAnsi="Times New Roman"/>
                <w:sz w:val="28"/>
                <w:szCs w:val="28"/>
              </w:rPr>
            </w:pPr>
            <w:r w:rsidRPr="002E6073">
              <w:rPr>
                <w:rFonts w:ascii="Times New Roman" w:hAnsi="Times New Roman"/>
                <w:sz w:val="28"/>
                <w:szCs w:val="28"/>
              </w:rPr>
              <w:t xml:space="preserve"> </w:t>
            </w:r>
          </w:p>
        </w:tc>
        <w:tc>
          <w:tcPr>
            <w:tcW w:w="1604" w:type="dxa"/>
          </w:tcPr>
          <w:p w:rsidR="00BE31DC" w:rsidRPr="002E6073" w:rsidRDefault="00BE31DC" w:rsidP="00BE31DC">
            <w:pPr>
              <w:rPr>
                <w:rFonts w:ascii="Times New Roman" w:hAnsi="Times New Roman"/>
                <w:sz w:val="28"/>
                <w:szCs w:val="28"/>
              </w:rPr>
            </w:pPr>
            <w:r w:rsidRPr="002E6073">
              <w:rPr>
                <w:rFonts w:ascii="Times New Roman" w:hAnsi="Times New Roman"/>
                <w:sz w:val="28"/>
                <w:szCs w:val="28"/>
              </w:rPr>
              <w:t xml:space="preserve"> </w:t>
            </w:r>
          </w:p>
        </w:tc>
      </w:tr>
      <w:tr w:rsidR="00EA578A" w:rsidTr="00EA578A">
        <w:tc>
          <w:tcPr>
            <w:tcW w:w="538" w:type="dxa"/>
            <w:vMerge/>
          </w:tcPr>
          <w:p w:rsidR="00EA578A" w:rsidRDefault="00EA578A" w:rsidP="00EA578A">
            <w:pPr>
              <w:rPr>
                <w:rFonts w:ascii="Times New Roman" w:hAnsi="Times New Roman"/>
                <w:szCs w:val="24"/>
              </w:rPr>
            </w:pPr>
          </w:p>
        </w:tc>
        <w:tc>
          <w:tcPr>
            <w:tcW w:w="2000" w:type="dxa"/>
          </w:tcPr>
          <w:p w:rsidR="00EA578A" w:rsidRDefault="00EA578A" w:rsidP="00EA578A">
            <w:pPr>
              <w:rPr>
                <w:rFonts w:ascii="Times New Roman" w:hAnsi="Times New Roman"/>
                <w:szCs w:val="24"/>
              </w:rPr>
            </w:pPr>
            <w:r>
              <w:rPr>
                <w:rFonts w:ascii="Times New Roman" w:hAnsi="Times New Roman"/>
                <w:szCs w:val="24"/>
              </w:rPr>
              <w:t>Итого по программе</w:t>
            </w:r>
          </w:p>
        </w:tc>
        <w:tc>
          <w:tcPr>
            <w:tcW w:w="1686" w:type="dxa"/>
          </w:tcPr>
          <w:p w:rsidR="00EA578A" w:rsidRPr="002E6073" w:rsidRDefault="00500EAF" w:rsidP="00EA578A">
            <w:pPr>
              <w:rPr>
                <w:rFonts w:ascii="Times New Roman" w:hAnsi="Times New Roman"/>
                <w:sz w:val="28"/>
                <w:szCs w:val="28"/>
              </w:rPr>
            </w:pPr>
            <w:r>
              <w:rPr>
                <w:rFonts w:ascii="Times New Roman" w:hAnsi="Times New Roman"/>
                <w:sz w:val="28"/>
                <w:szCs w:val="28"/>
              </w:rPr>
              <w:t>52</w:t>
            </w:r>
            <w:r w:rsidR="00EA578A">
              <w:rPr>
                <w:rFonts w:ascii="Times New Roman" w:hAnsi="Times New Roman"/>
                <w:sz w:val="28"/>
                <w:szCs w:val="28"/>
              </w:rPr>
              <w:t> 566 250.68</w:t>
            </w:r>
          </w:p>
        </w:tc>
        <w:tc>
          <w:tcPr>
            <w:tcW w:w="1585" w:type="dxa"/>
          </w:tcPr>
          <w:p w:rsidR="00EA578A" w:rsidRPr="002E6073" w:rsidRDefault="00EA578A" w:rsidP="00EA578A">
            <w:pPr>
              <w:rPr>
                <w:rFonts w:ascii="Times New Roman" w:hAnsi="Times New Roman"/>
                <w:sz w:val="28"/>
                <w:szCs w:val="28"/>
              </w:rPr>
            </w:pPr>
            <w:r>
              <w:rPr>
                <w:rFonts w:ascii="Times New Roman" w:hAnsi="Times New Roman"/>
                <w:sz w:val="28"/>
                <w:szCs w:val="28"/>
              </w:rPr>
              <w:t>7 536 222.5</w:t>
            </w:r>
          </w:p>
        </w:tc>
        <w:tc>
          <w:tcPr>
            <w:tcW w:w="1611" w:type="dxa"/>
          </w:tcPr>
          <w:p w:rsidR="00EA578A" w:rsidRPr="002E6073" w:rsidRDefault="00EA578A" w:rsidP="00EA578A">
            <w:pPr>
              <w:rPr>
                <w:rFonts w:ascii="Times New Roman" w:hAnsi="Times New Roman"/>
                <w:sz w:val="28"/>
                <w:szCs w:val="28"/>
              </w:rPr>
            </w:pPr>
            <w:r>
              <w:rPr>
                <w:rFonts w:ascii="Times New Roman" w:hAnsi="Times New Roman"/>
                <w:sz w:val="28"/>
                <w:szCs w:val="28"/>
              </w:rPr>
              <w:t>7 536 222.5</w:t>
            </w:r>
          </w:p>
        </w:tc>
        <w:tc>
          <w:tcPr>
            <w:tcW w:w="1466" w:type="dxa"/>
          </w:tcPr>
          <w:p w:rsidR="00EA578A" w:rsidRPr="002E6073" w:rsidRDefault="00EA578A" w:rsidP="00EA578A">
            <w:pPr>
              <w:jc w:val="center"/>
              <w:rPr>
                <w:rFonts w:ascii="Times New Roman" w:hAnsi="Times New Roman"/>
                <w:sz w:val="28"/>
                <w:szCs w:val="28"/>
              </w:rPr>
            </w:pPr>
            <w:r w:rsidRPr="002E6073">
              <w:rPr>
                <w:rFonts w:ascii="Times New Roman" w:hAnsi="Times New Roman"/>
                <w:sz w:val="28"/>
                <w:szCs w:val="28"/>
              </w:rPr>
              <w:t>6 577 575</w:t>
            </w:r>
          </w:p>
          <w:p w:rsidR="00EA578A" w:rsidRPr="002E6073" w:rsidRDefault="00EA578A" w:rsidP="00EA578A">
            <w:pPr>
              <w:jc w:val="center"/>
              <w:rPr>
                <w:rFonts w:ascii="Times New Roman" w:hAnsi="Times New Roman"/>
                <w:sz w:val="28"/>
                <w:szCs w:val="28"/>
              </w:rPr>
            </w:pPr>
          </w:p>
        </w:tc>
        <w:tc>
          <w:tcPr>
            <w:tcW w:w="1604" w:type="dxa"/>
          </w:tcPr>
          <w:p w:rsidR="00EA578A" w:rsidRPr="002E6073" w:rsidRDefault="00EA578A" w:rsidP="00EA578A">
            <w:pPr>
              <w:jc w:val="center"/>
              <w:rPr>
                <w:rFonts w:ascii="Times New Roman" w:hAnsi="Times New Roman"/>
                <w:sz w:val="28"/>
                <w:szCs w:val="28"/>
              </w:rPr>
            </w:pPr>
            <w:r w:rsidRPr="002E6073">
              <w:rPr>
                <w:rFonts w:ascii="Times New Roman" w:hAnsi="Times New Roman"/>
                <w:sz w:val="28"/>
                <w:szCs w:val="28"/>
              </w:rPr>
              <w:t>6 577 575</w:t>
            </w:r>
          </w:p>
          <w:p w:rsidR="00EA578A" w:rsidRPr="002E6073" w:rsidRDefault="00EA578A" w:rsidP="00EA578A">
            <w:pPr>
              <w:jc w:val="center"/>
              <w:rPr>
                <w:rFonts w:ascii="Times New Roman" w:hAnsi="Times New Roman"/>
                <w:sz w:val="28"/>
                <w:szCs w:val="28"/>
              </w:rPr>
            </w:pPr>
          </w:p>
        </w:tc>
      </w:tr>
    </w:tbl>
    <w:p w:rsidR="00BE31DC" w:rsidRDefault="00BE31DC"/>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899"/>
      </w:tblGrid>
      <w:tr w:rsidR="00BE31DC" w:rsidRPr="00207BB5" w:rsidTr="00BE31DC">
        <w:trPr>
          <w:trHeight w:val="3254"/>
        </w:trPr>
        <w:tc>
          <w:tcPr>
            <w:tcW w:w="567" w:type="dxa"/>
          </w:tcPr>
          <w:p w:rsidR="00BE31DC" w:rsidRPr="00207BB5" w:rsidRDefault="00BE31DC" w:rsidP="00BE31DC">
            <w:pPr>
              <w:overflowPunct w:val="0"/>
              <w:autoSpaceDE w:val="0"/>
              <w:autoSpaceDN w:val="0"/>
              <w:adjustRightInd w:val="0"/>
              <w:textAlignment w:val="baseline"/>
              <w:rPr>
                <w:rFonts w:ascii="Times New Roman" w:hAnsi="Times New Roman"/>
                <w:szCs w:val="24"/>
              </w:rPr>
            </w:pPr>
            <w:r w:rsidRPr="00207BB5">
              <w:rPr>
                <w:rFonts w:ascii="Times New Roman" w:hAnsi="Times New Roman"/>
                <w:szCs w:val="24"/>
              </w:rPr>
              <w:t>8</w:t>
            </w:r>
          </w:p>
        </w:tc>
        <w:tc>
          <w:tcPr>
            <w:tcW w:w="2024" w:type="dxa"/>
          </w:tcPr>
          <w:p w:rsidR="00BE31DC" w:rsidRPr="00207BB5" w:rsidRDefault="00BE31DC" w:rsidP="00BE31DC">
            <w:pPr>
              <w:overflowPunct w:val="0"/>
              <w:autoSpaceDE w:val="0"/>
              <w:autoSpaceDN w:val="0"/>
              <w:adjustRightInd w:val="0"/>
              <w:textAlignment w:val="baseline"/>
              <w:rPr>
                <w:rFonts w:ascii="Times New Roman" w:hAnsi="Times New Roman"/>
                <w:szCs w:val="24"/>
                <w:vertAlign w:val="superscript"/>
              </w:rPr>
            </w:pPr>
            <w:r w:rsidRPr="00207BB5">
              <w:rPr>
                <w:rFonts w:ascii="Times New Roman" w:hAnsi="Times New Roman"/>
                <w:szCs w:val="24"/>
              </w:rPr>
              <w:t>Планируемые результаты реализации программы</w:t>
            </w:r>
          </w:p>
          <w:p w:rsidR="00BE31DC" w:rsidRPr="00207BB5" w:rsidRDefault="00BE31DC" w:rsidP="00BE31DC">
            <w:pPr>
              <w:overflowPunct w:val="0"/>
              <w:autoSpaceDE w:val="0"/>
              <w:autoSpaceDN w:val="0"/>
              <w:adjustRightInd w:val="0"/>
              <w:textAlignment w:val="baseline"/>
              <w:rPr>
                <w:rFonts w:ascii="Times New Roman" w:hAnsi="Times New Roman"/>
                <w:szCs w:val="24"/>
              </w:rPr>
            </w:pPr>
            <w:r w:rsidRPr="00207BB5">
              <w:rPr>
                <w:rFonts w:ascii="Times New Roman" w:hAnsi="Times New Roman"/>
                <w:szCs w:val="24"/>
              </w:rPr>
              <w:t xml:space="preserve"> </w:t>
            </w:r>
          </w:p>
        </w:tc>
        <w:tc>
          <w:tcPr>
            <w:tcW w:w="7899" w:type="dxa"/>
          </w:tcPr>
          <w:p w:rsidR="00872AFC" w:rsidRDefault="00872AFC" w:rsidP="00872AFC">
            <w:pPr>
              <w:tabs>
                <w:tab w:val="left" w:pos="420"/>
              </w:tabs>
              <w:overflowPunct w:val="0"/>
              <w:autoSpaceDE w:val="0"/>
              <w:autoSpaceDN w:val="0"/>
              <w:adjustRightInd w:val="0"/>
              <w:jc w:val="both"/>
              <w:textAlignment w:val="baseline"/>
              <w:rPr>
                <w:rFonts w:ascii="Times New Roman" w:hAnsi="Times New Roman"/>
                <w:szCs w:val="24"/>
              </w:rPr>
            </w:pPr>
            <w:r>
              <w:rPr>
                <w:rFonts w:ascii="Times New Roman" w:hAnsi="Times New Roman"/>
                <w:szCs w:val="24"/>
              </w:rPr>
              <w:t>1. Повышение доли выпускников отделений медицинского колледжа в г. Мирном и г. Удачном, устроившихся на работу в ГБУ РС (Я) «Мирнинская ЦРБ» и «Айхальская ГБ».</w:t>
            </w:r>
          </w:p>
          <w:p w:rsidR="00872AFC" w:rsidRDefault="00872AFC" w:rsidP="00872AFC">
            <w:pPr>
              <w:tabs>
                <w:tab w:val="left" w:pos="263"/>
              </w:tabs>
              <w:overflowPunct w:val="0"/>
              <w:autoSpaceDE w:val="0"/>
              <w:autoSpaceDN w:val="0"/>
              <w:adjustRightInd w:val="0"/>
              <w:jc w:val="both"/>
              <w:textAlignment w:val="baseline"/>
              <w:rPr>
                <w:rFonts w:ascii="Times New Roman" w:hAnsi="Times New Roman"/>
                <w:szCs w:val="24"/>
              </w:rPr>
            </w:pPr>
            <w:r>
              <w:rPr>
                <w:rFonts w:ascii="Times New Roman" w:hAnsi="Times New Roman"/>
                <w:szCs w:val="24"/>
              </w:rPr>
              <w:t>2</w:t>
            </w:r>
            <w:r>
              <w:rPr>
                <w:szCs w:val="24"/>
              </w:rPr>
              <w:t xml:space="preserve">. </w:t>
            </w:r>
            <w:r>
              <w:rPr>
                <w:rFonts w:ascii="Times New Roman" w:hAnsi="Times New Roman"/>
                <w:szCs w:val="24"/>
              </w:rPr>
              <w:t>Увеличение охвата школ медицинским сопровождением.</w:t>
            </w:r>
          </w:p>
          <w:p w:rsidR="00872AFC" w:rsidRDefault="00872AFC" w:rsidP="00872AFC">
            <w:pPr>
              <w:tabs>
                <w:tab w:val="left" w:pos="263"/>
              </w:tabs>
              <w:overflowPunct w:val="0"/>
              <w:autoSpaceDE w:val="0"/>
              <w:autoSpaceDN w:val="0"/>
              <w:adjustRightInd w:val="0"/>
              <w:jc w:val="both"/>
              <w:textAlignment w:val="baseline"/>
              <w:rPr>
                <w:rFonts w:ascii="Times New Roman" w:hAnsi="Times New Roman"/>
                <w:szCs w:val="24"/>
              </w:rPr>
            </w:pPr>
            <w:r>
              <w:rPr>
                <w:rFonts w:ascii="Times New Roman" w:hAnsi="Times New Roman"/>
                <w:szCs w:val="24"/>
              </w:rPr>
              <w:t>3. Увеличение количества граждан, воспользовавшихся льготами по  лекарственному обеспечению.</w:t>
            </w:r>
          </w:p>
          <w:p w:rsidR="00872AFC" w:rsidRDefault="00872AFC" w:rsidP="00872AFC">
            <w:pPr>
              <w:tabs>
                <w:tab w:val="left" w:pos="263"/>
              </w:tabs>
              <w:overflowPunct w:val="0"/>
              <w:autoSpaceDE w:val="0"/>
              <w:autoSpaceDN w:val="0"/>
              <w:adjustRightInd w:val="0"/>
              <w:jc w:val="both"/>
              <w:textAlignment w:val="baseline"/>
              <w:rPr>
                <w:rFonts w:ascii="Times New Roman" w:hAnsi="Times New Roman"/>
                <w:szCs w:val="24"/>
              </w:rPr>
            </w:pPr>
            <w:r>
              <w:rPr>
                <w:rFonts w:ascii="Times New Roman" w:hAnsi="Times New Roman"/>
                <w:szCs w:val="24"/>
              </w:rPr>
              <w:t>4. Увеличение количества доноров.</w:t>
            </w:r>
          </w:p>
          <w:p w:rsidR="00872AFC" w:rsidRDefault="00872AFC" w:rsidP="00872AFC">
            <w:pPr>
              <w:tabs>
                <w:tab w:val="left" w:pos="263"/>
              </w:tabs>
              <w:overflowPunct w:val="0"/>
              <w:autoSpaceDE w:val="0"/>
              <w:autoSpaceDN w:val="0"/>
              <w:adjustRightInd w:val="0"/>
              <w:jc w:val="both"/>
              <w:textAlignment w:val="baseline"/>
              <w:rPr>
                <w:rFonts w:ascii="Times New Roman" w:hAnsi="Times New Roman"/>
                <w:szCs w:val="24"/>
              </w:rPr>
            </w:pPr>
            <w:r>
              <w:rPr>
                <w:rFonts w:ascii="Times New Roman" w:hAnsi="Times New Roman"/>
                <w:szCs w:val="24"/>
              </w:rPr>
              <w:t>5. Увеличение доли очагов туберкулезной инфекции, охваченных  дезинфекцией.</w:t>
            </w:r>
          </w:p>
          <w:p w:rsidR="00872AFC" w:rsidRDefault="00872AFC" w:rsidP="00872AFC">
            <w:pPr>
              <w:tabs>
                <w:tab w:val="left" w:pos="263"/>
              </w:tabs>
              <w:overflowPunct w:val="0"/>
              <w:autoSpaceDE w:val="0"/>
              <w:autoSpaceDN w:val="0"/>
              <w:adjustRightInd w:val="0"/>
              <w:jc w:val="both"/>
              <w:textAlignment w:val="baseline"/>
              <w:rPr>
                <w:rFonts w:ascii="Times New Roman" w:hAnsi="Times New Roman"/>
                <w:szCs w:val="24"/>
              </w:rPr>
            </w:pPr>
            <w:r>
              <w:rPr>
                <w:rFonts w:ascii="Times New Roman" w:hAnsi="Times New Roman"/>
                <w:szCs w:val="24"/>
              </w:rPr>
              <w:t>6.</w:t>
            </w:r>
            <w:r w:rsidR="00271BFB">
              <w:rPr>
                <w:rFonts w:ascii="Times New Roman" w:hAnsi="Times New Roman"/>
                <w:szCs w:val="24"/>
              </w:rPr>
              <w:t xml:space="preserve"> </w:t>
            </w:r>
            <w:r>
              <w:rPr>
                <w:rFonts w:ascii="Times New Roman" w:hAnsi="Times New Roman"/>
                <w:szCs w:val="24"/>
              </w:rPr>
              <w:t>Повышение доступности медицинской помощи</w:t>
            </w:r>
          </w:p>
          <w:p w:rsidR="00BE31DC" w:rsidRPr="007A3BEB" w:rsidRDefault="00BE31DC" w:rsidP="00BE31DC">
            <w:pPr>
              <w:tabs>
                <w:tab w:val="left" w:pos="263"/>
              </w:tabs>
              <w:overflowPunct w:val="0"/>
              <w:autoSpaceDE w:val="0"/>
              <w:autoSpaceDN w:val="0"/>
              <w:adjustRightInd w:val="0"/>
              <w:jc w:val="both"/>
              <w:textAlignment w:val="baseline"/>
              <w:rPr>
                <w:szCs w:val="24"/>
              </w:rPr>
            </w:pPr>
          </w:p>
        </w:tc>
      </w:tr>
    </w:tbl>
    <w:p w:rsidR="00BE31DC" w:rsidRDefault="00BE31DC"/>
    <w:p w:rsidR="00BE31DC" w:rsidRDefault="00BE31DC"/>
    <w:p w:rsidR="00BE31DC" w:rsidRDefault="00BE31DC"/>
    <w:p w:rsidR="00BE31DC" w:rsidRDefault="00BE31DC"/>
    <w:p w:rsidR="00BE31DC" w:rsidRDefault="00BE31DC"/>
    <w:p w:rsidR="00BE31DC" w:rsidRDefault="00BE31DC"/>
    <w:p w:rsidR="00BE31DC" w:rsidRDefault="00BE31DC"/>
    <w:p w:rsidR="00BE31DC" w:rsidRDefault="00BE31DC"/>
    <w:p w:rsidR="00BE31DC" w:rsidRDefault="00BE31DC"/>
    <w:p w:rsidR="00BE31DC" w:rsidRDefault="00BE31DC"/>
    <w:p w:rsidR="00BE31DC" w:rsidRDefault="00BE31DC"/>
    <w:p w:rsidR="00BE31DC" w:rsidRDefault="00BE31DC"/>
    <w:p w:rsidR="00BE31DC" w:rsidRDefault="00BE31DC"/>
    <w:p w:rsidR="00BE31DC" w:rsidRDefault="00BE31DC"/>
    <w:p w:rsidR="00BE31DC" w:rsidRDefault="00BE31DC"/>
    <w:p w:rsidR="00BE31DC" w:rsidRDefault="00BE31DC"/>
    <w:p w:rsidR="00BE31DC" w:rsidRDefault="00BE31DC"/>
    <w:p w:rsidR="00BE31DC" w:rsidRDefault="00BE31DC"/>
    <w:p w:rsidR="00BE31DC" w:rsidRDefault="00BE31DC"/>
    <w:p w:rsidR="00BE31DC" w:rsidRDefault="00BE31DC"/>
    <w:p w:rsidR="00BE31DC" w:rsidRDefault="00BE31DC"/>
    <w:p w:rsidR="00271BFB" w:rsidRDefault="00271BFB"/>
    <w:p w:rsidR="00271BFB" w:rsidRDefault="00271BFB"/>
    <w:p w:rsidR="00271BFB" w:rsidRDefault="00271BFB"/>
    <w:p w:rsidR="00271BFB" w:rsidRDefault="00271BFB"/>
    <w:p w:rsidR="00BE31DC" w:rsidRPr="00B531F3" w:rsidRDefault="00BE31DC" w:rsidP="00BE31DC">
      <w:pPr>
        <w:pStyle w:val="a8"/>
        <w:overflowPunct w:val="0"/>
        <w:autoSpaceDE w:val="0"/>
        <w:autoSpaceDN w:val="0"/>
        <w:adjustRightInd w:val="0"/>
        <w:ind w:left="0"/>
        <w:jc w:val="center"/>
        <w:textAlignment w:val="baseline"/>
        <w:outlineLvl w:val="0"/>
        <w:rPr>
          <w:b/>
          <w:sz w:val="28"/>
          <w:szCs w:val="28"/>
        </w:rPr>
      </w:pPr>
      <w:r w:rsidRPr="00B531F3">
        <w:rPr>
          <w:b/>
          <w:sz w:val="28"/>
          <w:szCs w:val="28"/>
        </w:rPr>
        <w:t>РАЗДЕЛ 1.</w:t>
      </w:r>
    </w:p>
    <w:p w:rsidR="00BE31DC" w:rsidRDefault="00BE31DC" w:rsidP="00BE31DC">
      <w:pPr>
        <w:pStyle w:val="a8"/>
        <w:overflowPunct w:val="0"/>
        <w:autoSpaceDE w:val="0"/>
        <w:autoSpaceDN w:val="0"/>
        <w:adjustRightInd w:val="0"/>
        <w:ind w:left="0"/>
        <w:jc w:val="center"/>
        <w:textAlignment w:val="baseline"/>
        <w:outlineLvl w:val="0"/>
        <w:rPr>
          <w:b/>
          <w:sz w:val="28"/>
          <w:szCs w:val="28"/>
        </w:rPr>
      </w:pPr>
      <w:r w:rsidRPr="00B531F3">
        <w:rPr>
          <w:b/>
          <w:sz w:val="28"/>
          <w:szCs w:val="28"/>
        </w:rPr>
        <w:t>ХАРАКТЕРИСТИКА ТЕКУЩЕГО СОСТОЯНИЯ</w:t>
      </w:r>
    </w:p>
    <w:p w:rsidR="00BE31DC" w:rsidRPr="00B531F3" w:rsidRDefault="00BE31DC" w:rsidP="00BE31DC">
      <w:pPr>
        <w:pStyle w:val="a8"/>
        <w:overflowPunct w:val="0"/>
        <w:autoSpaceDE w:val="0"/>
        <w:autoSpaceDN w:val="0"/>
        <w:adjustRightInd w:val="0"/>
        <w:ind w:left="0"/>
        <w:jc w:val="center"/>
        <w:textAlignment w:val="baseline"/>
        <w:outlineLvl w:val="0"/>
        <w:rPr>
          <w:b/>
          <w:sz w:val="28"/>
          <w:szCs w:val="28"/>
        </w:rPr>
      </w:pPr>
    </w:p>
    <w:p w:rsidR="00BE31DC" w:rsidRPr="00B531F3" w:rsidRDefault="00BE31DC" w:rsidP="00BE31DC">
      <w:pPr>
        <w:pStyle w:val="a8"/>
        <w:numPr>
          <w:ilvl w:val="1"/>
          <w:numId w:val="2"/>
        </w:numPr>
        <w:tabs>
          <w:tab w:val="left" w:pos="1134"/>
        </w:tabs>
        <w:overflowPunct w:val="0"/>
        <w:autoSpaceDE w:val="0"/>
        <w:autoSpaceDN w:val="0"/>
        <w:adjustRightInd w:val="0"/>
        <w:ind w:left="0" w:firstLine="567"/>
        <w:jc w:val="both"/>
        <w:textAlignment w:val="baseline"/>
        <w:outlineLvl w:val="0"/>
        <w:rPr>
          <w:b/>
          <w:sz w:val="28"/>
          <w:szCs w:val="28"/>
        </w:rPr>
      </w:pPr>
      <w:r>
        <w:rPr>
          <w:b/>
          <w:sz w:val="28"/>
          <w:szCs w:val="28"/>
        </w:rPr>
        <w:t>Анализ состояния сферы здравоохранения и состояния здоровья населения района</w:t>
      </w:r>
    </w:p>
    <w:p w:rsidR="00BE31DC" w:rsidRPr="00B531F3" w:rsidRDefault="00BE31DC" w:rsidP="00BE31DC">
      <w:pPr>
        <w:pStyle w:val="a8"/>
        <w:overflowPunct w:val="0"/>
        <w:autoSpaceDE w:val="0"/>
        <w:autoSpaceDN w:val="0"/>
        <w:adjustRightInd w:val="0"/>
        <w:ind w:left="0" w:firstLine="567"/>
        <w:jc w:val="both"/>
        <w:textAlignment w:val="baseline"/>
        <w:outlineLvl w:val="0"/>
        <w:rPr>
          <w:sz w:val="28"/>
          <w:szCs w:val="28"/>
        </w:rPr>
      </w:pPr>
    </w:p>
    <w:tbl>
      <w:tblPr>
        <w:tblStyle w:val="a7"/>
        <w:tblW w:w="0" w:type="auto"/>
        <w:tblLook w:val="04A0" w:firstRow="1" w:lastRow="0" w:firstColumn="1" w:lastColumn="0" w:noHBand="0" w:noVBand="1"/>
      </w:tblPr>
      <w:tblGrid>
        <w:gridCol w:w="10466"/>
      </w:tblGrid>
      <w:tr w:rsidR="00BE31DC" w:rsidRPr="004B40F6" w:rsidTr="00BE31DC">
        <w:trPr>
          <w:trHeight w:val="2125"/>
        </w:trPr>
        <w:tc>
          <w:tcPr>
            <w:tcW w:w="9959" w:type="dxa"/>
            <w:tcBorders>
              <w:top w:val="nil"/>
              <w:left w:val="nil"/>
              <w:bottom w:val="nil"/>
              <w:right w:val="nil"/>
            </w:tcBorders>
          </w:tcPr>
          <w:p w:rsidR="00BE31DC" w:rsidRPr="004B40F6" w:rsidRDefault="00BE31DC" w:rsidP="00BE31DC">
            <w:pPr>
              <w:overflowPunct w:val="0"/>
              <w:autoSpaceDE w:val="0"/>
              <w:autoSpaceDN w:val="0"/>
              <w:adjustRightInd w:val="0"/>
              <w:jc w:val="both"/>
              <w:textAlignment w:val="baseline"/>
              <w:outlineLvl w:val="0"/>
              <w:rPr>
                <w:i/>
                <w:sz w:val="28"/>
                <w:szCs w:val="28"/>
              </w:rPr>
            </w:pPr>
          </w:p>
          <w:p w:rsidR="00BE31DC" w:rsidRPr="004B40F6" w:rsidRDefault="00BE31DC" w:rsidP="00BE31DC">
            <w:pPr>
              <w:suppressAutoHyphens/>
              <w:spacing w:after="200"/>
              <w:ind w:firstLine="567"/>
              <w:jc w:val="both"/>
              <w:rPr>
                <w:rFonts w:ascii="Times New Roman" w:hAnsi="Times New Roman"/>
                <w:sz w:val="28"/>
                <w:szCs w:val="28"/>
                <w:lang w:eastAsia="zh-CN"/>
              </w:rPr>
            </w:pPr>
            <w:r w:rsidRPr="004B40F6">
              <w:rPr>
                <w:rFonts w:ascii="Times New Roman" w:hAnsi="Times New Roman"/>
                <w:sz w:val="28"/>
                <w:szCs w:val="28"/>
                <w:lang w:eastAsia="zh-CN"/>
              </w:rPr>
              <w:t xml:space="preserve">Медицинская помощь населению Мирнинского района оказывается двумя юридически самостоятельными государственными медицинскими организациями:  государственным бюджетным учреждением  Республики Саха (Якутия) «Мирнинская центральная районная больница», ГБУ РС (Я) «Айхальская городская больница». </w:t>
            </w:r>
            <w:r>
              <w:rPr>
                <w:rFonts w:ascii="Times New Roman" w:hAnsi="Times New Roman"/>
                <w:sz w:val="28"/>
                <w:szCs w:val="28"/>
                <w:lang w:eastAsia="zh-CN"/>
              </w:rPr>
              <w:t>Государственными</w:t>
            </w:r>
            <w:r w:rsidRPr="004B40F6">
              <w:rPr>
                <w:rFonts w:ascii="Times New Roman" w:hAnsi="Times New Roman"/>
                <w:sz w:val="28"/>
                <w:szCs w:val="28"/>
                <w:lang w:eastAsia="zh-CN"/>
              </w:rPr>
              <w:t xml:space="preserve"> </w:t>
            </w:r>
            <w:r>
              <w:rPr>
                <w:rFonts w:ascii="Times New Roman" w:hAnsi="Times New Roman"/>
                <w:sz w:val="28"/>
                <w:szCs w:val="28"/>
                <w:lang w:eastAsia="zh-CN"/>
              </w:rPr>
              <w:t>медицинскими организациями</w:t>
            </w:r>
            <w:r w:rsidRPr="004B40F6">
              <w:rPr>
                <w:rFonts w:ascii="Times New Roman" w:hAnsi="Times New Roman"/>
                <w:sz w:val="28"/>
                <w:szCs w:val="28"/>
                <w:lang w:eastAsia="zh-CN"/>
              </w:rPr>
              <w:t xml:space="preserve"> района</w:t>
            </w:r>
            <w:r>
              <w:rPr>
                <w:rFonts w:ascii="Times New Roman" w:hAnsi="Times New Roman"/>
                <w:sz w:val="28"/>
                <w:szCs w:val="28"/>
                <w:lang w:eastAsia="zh-CN"/>
              </w:rPr>
              <w:t xml:space="preserve"> получены лицензии</w:t>
            </w:r>
            <w:r w:rsidRPr="004B40F6">
              <w:rPr>
                <w:rFonts w:ascii="Times New Roman" w:hAnsi="Times New Roman"/>
                <w:sz w:val="28"/>
                <w:szCs w:val="28"/>
                <w:lang w:eastAsia="zh-CN"/>
              </w:rPr>
              <w:t xml:space="preserve"> на все виды амбулаторно-поликлинической и стационарной медицинской  помощи, в том числе, специализированной и высокотехнологичной.</w:t>
            </w:r>
          </w:p>
          <w:p w:rsidR="00BE31DC" w:rsidRPr="004B40F6" w:rsidRDefault="00BE31DC" w:rsidP="00BE31DC">
            <w:pPr>
              <w:suppressAutoHyphens/>
              <w:spacing w:after="200"/>
              <w:ind w:firstLine="567"/>
              <w:jc w:val="both"/>
              <w:rPr>
                <w:rFonts w:ascii="Times New Roman" w:hAnsi="Times New Roman"/>
                <w:sz w:val="28"/>
                <w:szCs w:val="28"/>
                <w:lang w:eastAsia="zh-CN"/>
              </w:rPr>
            </w:pPr>
            <w:r w:rsidRPr="004B40F6">
              <w:rPr>
                <w:rFonts w:ascii="Times New Roman" w:hAnsi="Times New Roman"/>
                <w:sz w:val="28"/>
                <w:szCs w:val="28"/>
                <w:lang w:eastAsia="zh-CN"/>
              </w:rPr>
              <w:t>Кроме того, медицинская помощь жителям района оказывается Медицинским центром АК «АЛРОСА», ООО «Профмед», частными медицинскими организациями «Ветер перемен», «Медуслуги», функционируют частные стоматологический кабинеты.</w:t>
            </w:r>
          </w:p>
          <w:p w:rsidR="00BE31DC" w:rsidRPr="004B40F6" w:rsidRDefault="00BE31DC" w:rsidP="00BE31DC">
            <w:pPr>
              <w:suppressAutoHyphens/>
              <w:spacing w:after="200"/>
              <w:ind w:firstLine="567"/>
              <w:jc w:val="both"/>
              <w:rPr>
                <w:rFonts w:ascii="Times New Roman" w:hAnsi="Times New Roman"/>
                <w:sz w:val="28"/>
                <w:szCs w:val="28"/>
                <w:lang w:eastAsia="zh-CN"/>
              </w:rPr>
            </w:pPr>
            <w:r w:rsidRPr="004B40F6">
              <w:rPr>
                <w:rFonts w:ascii="Times New Roman" w:hAnsi="Times New Roman"/>
                <w:sz w:val="28"/>
                <w:szCs w:val="28"/>
                <w:lang w:eastAsia="zh-CN"/>
              </w:rPr>
              <w:t>ГБУ РС (Я)  «Мирнинская  ЦРБ» – это лечебно-профилактическое учреждение 2 уровня,  оказывающее все виды медицинской помощи населению западной Якутии по 20 направлениям, в том числе, по  высокотехнологичной медицинской помощи (отделение хронического гемодиализа), 5 отделений работают как межрайонные.</w:t>
            </w:r>
          </w:p>
          <w:p w:rsidR="00BE31DC" w:rsidRPr="004B40F6" w:rsidRDefault="00BE31DC" w:rsidP="00BE31DC">
            <w:pPr>
              <w:suppressAutoHyphens/>
              <w:spacing w:after="200"/>
              <w:ind w:firstLine="567"/>
              <w:jc w:val="both"/>
              <w:rPr>
                <w:rFonts w:ascii="Times New Roman" w:hAnsi="Times New Roman"/>
                <w:sz w:val="28"/>
                <w:szCs w:val="28"/>
                <w:lang w:eastAsia="zh-CN"/>
              </w:rPr>
            </w:pPr>
            <w:r w:rsidRPr="004B40F6">
              <w:rPr>
                <w:rFonts w:ascii="Times New Roman" w:hAnsi="Times New Roman"/>
                <w:sz w:val="28"/>
                <w:szCs w:val="28"/>
                <w:lang w:eastAsia="zh-CN"/>
              </w:rPr>
              <w:t xml:space="preserve">ГБУ РС (Я)  «Мирнинская  ЦРБ» оказывает помощь  жителям   8 населённых  пунктов:   г. Мирный,  п. Чернышевский, п. Светлый, п. Алмазный, с. Арылах, с. Сюльдюкар, с. Тас-Юрях, п. Заря. Во всех  населенных пунктах  функционируют подразделения МЦРБ. </w:t>
            </w:r>
          </w:p>
          <w:p w:rsidR="00BE31DC" w:rsidRPr="004B40F6" w:rsidRDefault="00BE31DC" w:rsidP="00BE31DC">
            <w:pPr>
              <w:suppressAutoHyphens/>
              <w:ind w:firstLine="567"/>
              <w:jc w:val="both"/>
              <w:rPr>
                <w:rFonts w:ascii="Times New Roman" w:hAnsi="Times New Roman"/>
                <w:sz w:val="28"/>
                <w:szCs w:val="28"/>
                <w:lang w:eastAsia="zh-CN"/>
              </w:rPr>
            </w:pPr>
            <w:r w:rsidRPr="004B40F6">
              <w:rPr>
                <w:rFonts w:ascii="Times New Roman" w:hAnsi="Times New Roman"/>
                <w:sz w:val="28"/>
                <w:szCs w:val="28"/>
                <w:lang w:eastAsia="zh-CN"/>
              </w:rPr>
              <w:t xml:space="preserve">ГБУ РС (Я) «Айхальская  городская больница» обслуживает население п.Айхал, г. Удачный, является медицинской организацией 1 уровня.  </w:t>
            </w:r>
          </w:p>
          <w:p w:rsidR="00BE31DC" w:rsidRPr="004B40F6" w:rsidRDefault="00BE31DC" w:rsidP="00BE31DC">
            <w:pPr>
              <w:suppressAutoHyphens/>
              <w:ind w:firstLine="567"/>
              <w:jc w:val="both"/>
              <w:rPr>
                <w:rFonts w:ascii="Times New Roman" w:hAnsi="Times New Roman"/>
                <w:sz w:val="28"/>
                <w:szCs w:val="28"/>
                <w:lang w:eastAsia="zh-CN"/>
              </w:rPr>
            </w:pPr>
            <w:r w:rsidRPr="004B40F6">
              <w:rPr>
                <w:rFonts w:ascii="Times New Roman" w:hAnsi="Times New Roman"/>
                <w:sz w:val="28"/>
                <w:szCs w:val="28"/>
                <w:lang w:eastAsia="zh-CN"/>
              </w:rPr>
              <w:t>С 2021 г. на основании 3-стороннего соглашения между Правительством Республики Саха (Якутия), Администрацией МО «»Мирнинский район» и АК «АЛРОСА» (ПАО) реализуется Комплексный план развития здравоохранения Мирнинского района на 2021-202 гг. и на период до 2025 г.  В результате  значительно повысилась оснащенность медицинских организаций современным диагностическим, лечебным и реабилитационным оборудованием, возрос уровень цифровизации и информатизации, активно ведутся капитальные ремонты зданий, поступает новый медицинский автотранспорт. Большое количество мероприятий по укреплению материально-технической базы  учреждений здравоохранения включено в план реализации Ука</w:t>
            </w:r>
            <w:r>
              <w:rPr>
                <w:rFonts w:ascii="Times New Roman" w:hAnsi="Times New Roman"/>
                <w:sz w:val="28"/>
                <w:szCs w:val="28"/>
                <w:lang w:eastAsia="zh-CN"/>
              </w:rPr>
              <w:t>за Главы РС (Я) о развитии Мирн</w:t>
            </w:r>
            <w:r w:rsidRPr="004B40F6">
              <w:rPr>
                <w:rFonts w:ascii="Times New Roman" w:hAnsi="Times New Roman"/>
                <w:sz w:val="28"/>
                <w:szCs w:val="28"/>
                <w:lang w:eastAsia="zh-CN"/>
              </w:rPr>
              <w:t>инского района.</w:t>
            </w:r>
          </w:p>
          <w:p w:rsidR="00BE31DC" w:rsidRPr="004B40F6" w:rsidRDefault="00BE31DC" w:rsidP="00BE31DC">
            <w:pPr>
              <w:suppressAutoHyphens/>
              <w:ind w:firstLine="567"/>
              <w:jc w:val="both"/>
              <w:rPr>
                <w:rFonts w:ascii="Times New Roman" w:hAnsi="Times New Roman"/>
                <w:sz w:val="28"/>
                <w:szCs w:val="28"/>
                <w:lang w:eastAsia="zh-CN"/>
              </w:rPr>
            </w:pPr>
          </w:p>
          <w:p w:rsidR="00BE31DC" w:rsidRPr="004B40F6" w:rsidRDefault="00BE31DC" w:rsidP="00BE31DC">
            <w:pPr>
              <w:suppressAutoHyphens/>
              <w:ind w:firstLine="567"/>
              <w:jc w:val="both"/>
              <w:rPr>
                <w:rFonts w:ascii="Times New Roman" w:hAnsi="Times New Roman"/>
                <w:sz w:val="28"/>
                <w:szCs w:val="28"/>
                <w:lang w:eastAsia="zh-CN"/>
              </w:rPr>
            </w:pPr>
          </w:p>
          <w:p w:rsidR="00BE31DC" w:rsidRDefault="00BE31DC" w:rsidP="00BE31DC">
            <w:pPr>
              <w:suppressAutoHyphens/>
              <w:ind w:firstLine="567"/>
              <w:jc w:val="both"/>
              <w:rPr>
                <w:rFonts w:ascii="Times New Roman" w:hAnsi="Times New Roman"/>
                <w:sz w:val="28"/>
                <w:szCs w:val="28"/>
                <w:lang w:eastAsia="zh-CN"/>
              </w:rPr>
            </w:pPr>
          </w:p>
          <w:p w:rsidR="00271BFB" w:rsidRDefault="00271BFB" w:rsidP="00BE31DC">
            <w:pPr>
              <w:suppressAutoHyphens/>
              <w:ind w:firstLine="567"/>
              <w:jc w:val="both"/>
              <w:rPr>
                <w:rFonts w:ascii="Times New Roman" w:hAnsi="Times New Roman"/>
                <w:sz w:val="28"/>
                <w:szCs w:val="28"/>
                <w:lang w:eastAsia="zh-CN"/>
              </w:rPr>
            </w:pPr>
          </w:p>
          <w:p w:rsidR="00271BFB" w:rsidRPr="004B40F6" w:rsidRDefault="00271BFB" w:rsidP="00BE31DC">
            <w:pPr>
              <w:suppressAutoHyphens/>
              <w:ind w:firstLine="567"/>
              <w:jc w:val="both"/>
              <w:rPr>
                <w:rFonts w:ascii="Times New Roman" w:hAnsi="Times New Roman"/>
                <w:sz w:val="28"/>
                <w:szCs w:val="28"/>
                <w:lang w:eastAsia="zh-CN"/>
              </w:rPr>
            </w:pPr>
          </w:p>
          <w:p w:rsidR="00BE31DC" w:rsidRPr="004B40F6" w:rsidRDefault="00BE31DC" w:rsidP="00BE31DC">
            <w:pPr>
              <w:suppressAutoHyphens/>
              <w:rPr>
                <w:rFonts w:ascii="Times New Roman" w:hAnsi="Times New Roman"/>
                <w:sz w:val="28"/>
                <w:szCs w:val="28"/>
                <w:lang w:eastAsia="zh-CN"/>
              </w:rPr>
            </w:pPr>
            <w:r w:rsidRPr="004B40F6">
              <w:rPr>
                <w:rFonts w:ascii="Times New Roman" w:hAnsi="Times New Roman"/>
                <w:sz w:val="28"/>
                <w:szCs w:val="28"/>
                <w:lang w:eastAsia="zh-CN"/>
              </w:rPr>
              <w:t xml:space="preserve">                                                    Структура и мощность</w:t>
            </w:r>
          </w:p>
          <w:p w:rsidR="00BE31DC" w:rsidRPr="0063765A" w:rsidRDefault="00BE31DC" w:rsidP="00BE31DC">
            <w:pPr>
              <w:suppressAutoHyphens/>
              <w:ind w:firstLine="567"/>
              <w:jc w:val="center"/>
              <w:rPr>
                <w:rFonts w:ascii="Times New Roman" w:hAnsi="Times New Roman"/>
                <w:sz w:val="28"/>
                <w:szCs w:val="28"/>
                <w:lang w:eastAsia="zh-CN"/>
              </w:rPr>
            </w:pPr>
            <w:r w:rsidRPr="004B40F6">
              <w:rPr>
                <w:rFonts w:ascii="Times New Roman" w:hAnsi="Times New Roman"/>
                <w:sz w:val="28"/>
                <w:szCs w:val="28"/>
                <w:lang w:eastAsia="zh-CN"/>
              </w:rPr>
              <w:t>медицинских организаций Мирнинского района</w:t>
            </w:r>
            <w:r w:rsidRPr="004B40F6">
              <w:rPr>
                <w:rFonts w:ascii="Times New Roman" w:hAnsi="Times New Roman"/>
                <w:szCs w:val="24"/>
                <w:lang w:eastAsia="zh-CN"/>
              </w:rPr>
              <w:t xml:space="preserve"> </w:t>
            </w:r>
            <w:r w:rsidRPr="0000779C">
              <w:rPr>
                <w:rFonts w:ascii="Times New Roman" w:hAnsi="Times New Roman"/>
                <w:szCs w:val="24"/>
                <w:lang w:eastAsia="zh-CN"/>
              </w:rPr>
              <w:t xml:space="preserve"> </w:t>
            </w:r>
          </w:p>
          <w:tbl>
            <w:tblPr>
              <w:tblW w:w="9540" w:type="dxa"/>
              <w:tblCellMar>
                <w:left w:w="93" w:type="dxa"/>
              </w:tblCellMar>
              <w:tblLook w:val="04A0" w:firstRow="1" w:lastRow="0" w:firstColumn="1" w:lastColumn="0" w:noHBand="0" w:noVBand="1"/>
            </w:tblPr>
            <w:tblGrid>
              <w:gridCol w:w="526"/>
              <w:gridCol w:w="3612"/>
              <w:gridCol w:w="2128"/>
              <w:gridCol w:w="1702"/>
              <w:gridCol w:w="1572"/>
            </w:tblGrid>
            <w:tr w:rsidR="00BE31DC" w:rsidRPr="004B40F6" w:rsidTr="00BE31DC">
              <w:tc>
                <w:tcPr>
                  <w:tcW w:w="526" w:type="dxa"/>
                  <w:tcBorders>
                    <w:top w:val="single" w:sz="4" w:space="0" w:color="000080"/>
                    <w:left w:val="single" w:sz="4" w:space="0" w:color="000080"/>
                    <w:bottom w:val="single" w:sz="4" w:space="0" w:color="000080"/>
                    <w:right w:val="nil"/>
                  </w:tcBorders>
                  <w:shd w:val="clear" w:color="auto" w:fill="FFFFFF"/>
                  <w:vAlign w:val="center"/>
                  <w:hideMark/>
                </w:tcPr>
                <w:p w:rsidR="00BE31DC" w:rsidRPr="004B40F6" w:rsidRDefault="00BE31DC" w:rsidP="00BE31DC">
                  <w:pPr>
                    <w:suppressAutoHyphens/>
                    <w:jc w:val="center"/>
                    <w:rPr>
                      <w:rFonts w:ascii="Times New Roman" w:hAnsi="Times New Roman"/>
                      <w:b/>
                      <w:szCs w:val="24"/>
                      <w:lang w:eastAsia="zh-CN"/>
                    </w:rPr>
                  </w:pPr>
                  <w:r w:rsidRPr="004B40F6">
                    <w:rPr>
                      <w:rFonts w:ascii="Times New Roman" w:hAnsi="Times New Roman"/>
                      <w:b/>
                      <w:szCs w:val="24"/>
                      <w:lang w:eastAsia="zh-CN"/>
                    </w:rPr>
                    <w:t>№</w:t>
                  </w:r>
                </w:p>
              </w:tc>
              <w:tc>
                <w:tcPr>
                  <w:tcW w:w="3612" w:type="dxa"/>
                  <w:tcBorders>
                    <w:top w:val="single" w:sz="4" w:space="0" w:color="000080"/>
                    <w:left w:val="single" w:sz="4" w:space="0" w:color="000080"/>
                    <w:bottom w:val="single" w:sz="4" w:space="0" w:color="000080"/>
                    <w:right w:val="nil"/>
                  </w:tcBorders>
                  <w:shd w:val="clear" w:color="auto" w:fill="FFFFFF"/>
                  <w:vAlign w:val="center"/>
                  <w:hideMark/>
                </w:tcPr>
                <w:p w:rsidR="00BE31DC" w:rsidRPr="004B40F6" w:rsidRDefault="00BE31DC" w:rsidP="00BE31DC">
                  <w:pPr>
                    <w:suppressAutoHyphens/>
                    <w:jc w:val="center"/>
                    <w:rPr>
                      <w:rFonts w:ascii="Times New Roman" w:hAnsi="Times New Roman"/>
                      <w:b/>
                      <w:sz w:val="28"/>
                      <w:szCs w:val="28"/>
                      <w:lang w:eastAsia="zh-CN"/>
                    </w:rPr>
                  </w:pPr>
                  <w:r w:rsidRPr="004B40F6">
                    <w:rPr>
                      <w:rFonts w:ascii="Times New Roman" w:hAnsi="Times New Roman"/>
                      <w:b/>
                      <w:sz w:val="28"/>
                      <w:szCs w:val="28"/>
                      <w:lang w:eastAsia="zh-CN"/>
                    </w:rPr>
                    <w:t>Виды медицинской помощи</w:t>
                  </w:r>
                </w:p>
              </w:tc>
              <w:tc>
                <w:tcPr>
                  <w:tcW w:w="2128"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rsidR="00BE31DC" w:rsidRPr="004B40F6" w:rsidRDefault="00BE31DC" w:rsidP="00BE31DC">
                  <w:pPr>
                    <w:suppressAutoHyphens/>
                    <w:jc w:val="center"/>
                    <w:rPr>
                      <w:rFonts w:ascii="Times New Roman" w:hAnsi="Times New Roman"/>
                      <w:b/>
                      <w:sz w:val="28"/>
                      <w:szCs w:val="28"/>
                      <w:lang w:eastAsia="zh-CN"/>
                    </w:rPr>
                  </w:pPr>
                  <w:r w:rsidRPr="004B40F6">
                    <w:rPr>
                      <w:rFonts w:ascii="Times New Roman" w:hAnsi="Times New Roman"/>
                      <w:b/>
                      <w:sz w:val="28"/>
                      <w:szCs w:val="28"/>
                      <w:lang w:eastAsia="zh-CN"/>
                    </w:rPr>
                    <w:t>2020 г</w:t>
                  </w:r>
                </w:p>
              </w:tc>
              <w:tc>
                <w:tcPr>
                  <w:tcW w:w="1702"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rsidR="00BE31DC" w:rsidRPr="004B40F6" w:rsidRDefault="00BE31DC" w:rsidP="00BE31DC">
                  <w:pPr>
                    <w:suppressAutoHyphens/>
                    <w:jc w:val="center"/>
                    <w:rPr>
                      <w:rFonts w:ascii="Times New Roman" w:eastAsia="Calibri" w:hAnsi="Times New Roman"/>
                      <w:b/>
                      <w:sz w:val="28"/>
                      <w:szCs w:val="28"/>
                      <w:lang w:eastAsia="zh-CN"/>
                    </w:rPr>
                  </w:pPr>
                  <w:r w:rsidRPr="004B40F6">
                    <w:rPr>
                      <w:rFonts w:ascii="Times New Roman" w:hAnsi="Times New Roman"/>
                      <w:b/>
                      <w:sz w:val="28"/>
                      <w:szCs w:val="28"/>
                      <w:lang w:eastAsia="zh-CN"/>
                    </w:rPr>
                    <w:t>2021 г</w:t>
                  </w:r>
                </w:p>
              </w:tc>
              <w:tc>
                <w:tcPr>
                  <w:tcW w:w="1572"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rsidR="00BE31DC" w:rsidRPr="004B40F6" w:rsidRDefault="00BE31DC" w:rsidP="00BE31DC">
                  <w:pPr>
                    <w:suppressAutoHyphens/>
                    <w:jc w:val="center"/>
                    <w:rPr>
                      <w:rFonts w:ascii="Times New Roman" w:eastAsia="Calibri" w:hAnsi="Times New Roman"/>
                      <w:b/>
                      <w:sz w:val="28"/>
                      <w:szCs w:val="28"/>
                      <w:lang w:eastAsia="zh-CN"/>
                    </w:rPr>
                  </w:pPr>
                  <w:r w:rsidRPr="004B40F6">
                    <w:rPr>
                      <w:rFonts w:ascii="Times New Roman" w:hAnsi="Times New Roman"/>
                      <w:b/>
                      <w:sz w:val="28"/>
                      <w:szCs w:val="28"/>
                      <w:lang w:eastAsia="zh-CN"/>
                    </w:rPr>
                    <w:t>2022 г</w:t>
                  </w:r>
                </w:p>
              </w:tc>
            </w:tr>
            <w:tr w:rsidR="00BE31DC" w:rsidRPr="004B40F6" w:rsidTr="00BE31DC">
              <w:tc>
                <w:tcPr>
                  <w:tcW w:w="526" w:type="dxa"/>
                  <w:tcBorders>
                    <w:top w:val="single" w:sz="4" w:space="0" w:color="000080"/>
                    <w:left w:val="single" w:sz="4" w:space="0" w:color="000080"/>
                    <w:bottom w:val="single" w:sz="4" w:space="0" w:color="000080"/>
                    <w:right w:val="nil"/>
                  </w:tcBorders>
                  <w:shd w:val="clear" w:color="auto" w:fill="FFFFFF"/>
                  <w:hideMark/>
                </w:tcPr>
                <w:p w:rsidR="00BE31DC" w:rsidRPr="004B40F6" w:rsidRDefault="00BE31DC" w:rsidP="00BE31DC">
                  <w:pPr>
                    <w:suppressAutoHyphens/>
                    <w:spacing w:after="200"/>
                    <w:jc w:val="both"/>
                    <w:rPr>
                      <w:rFonts w:ascii="Times New Roman" w:hAnsi="Times New Roman"/>
                      <w:sz w:val="28"/>
                      <w:szCs w:val="28"/>
                      <w:lang w:eastAsia="zh-CN"/>
                    </w:rPr>
                  </w:pPr>
                  <w:r w:rsidRPr="004B40F6">
                    <w:rPr>
                      <w:rFonts w:ascii="Times New Roman" w:hAnsi="Times New Roman"/>
                      <w:sz w:val="28"/>
                      <w:szCs w:val="28"/>
                      <w:lang w:eastAsia="zh-CN"/>
                    </w:rPr>
                    <w:t>1</w:t>
                  </w:r>
                </w:p>
              </w:tc>
              <w:tc>
                <w:tcPr>
                  <w:tcW w:w="3612" w:type="dxa"/>
                  <w:tcBorders>
                    <w:top w:val="single" w:sz="4" w:space="0" w:color="000080"/>
                    <w:left w:val="single" w:sz="4" w:space="0" w:color="000080"/>
                    <w:bottom w:val="single" w:sz="4" w:space="0" w:color="000080"/>
                    <w:right w:val="nil"/>
                  </w:tcBorders>
                  <w:shd w:val="clear" w:color="auto" w:fill="FFFFFF"/>
                  <w:hideMark/>
                </w:tcPr>
                <w:p w:rsidR="00BE31DC" w:rsidRPr="004B40F6" w:rsidRDefault="00BE31DC" w:rsidP="00BE31DC">
                  <w:pPr>
                    <w:suppressAutoHyphens/>
                    <w:spacing w:after="200"/>
                    <w:jc w:val="both"/>
                    <w:rPr>
                      <w:rFonts w:ascii="Times New Roman" w:hAnsi="Times New Roman"/>
                      <w:sz w:val="28"/>
                      <w:szCs w:val="28"/>
                      <w:lang w:eastAsia="zh-CN"/>
                    </w:rPr>
                  </w:pPr>
                  <w:r w:rsidRPr="004B40F6">
                    <w:rPr>
                      <w:rFonts w:ascii="Times New Roman" w:hAnsi="Times New Roman"/>
                      <w:sz w:val="28"/>
                      <w:szCs w:val="28"/>
                      <w:lang w:eastAsia="zh-CN"/>
                    </w:rPr>
                    <w:t>Мощность поликлинических учреждений</w:t>
                  </w:r>
                </w:p>
              </w:tc>
              <w:tc>
                <w:tcPr>
                  <w:tcW w:w="2128" w:type="dxa"/>
                  <w:tcBorders>
                    <w:top w:val="single" w:sz="4" w:space="0" w:color="000080"/>
                    <w:left w:val="single" w:sz="4" w:space="0" w:color="000080"/>
                    <w:bottom w:val="single" w:sz="4" w:space="0" w:color="000080"/>
                    <w:right w:val="single" w:sz="4" w:space="0" w:color="000080"/>
                  </w:tcBorders>
                  <w:shd w:val="clear" w:color="auto" w:fill="FFFFFF"/>
                  <w:hideMark/>
                </w:tcPr>
                <w:p w:rsidR="00BE31DC" w:rsidRPr="004B40F6" w:rsidRDefault="00BE31DC" w:rsidP="00BE31DC">
                  <w:pPr>
                    <w:suppressAutoHyphens/>
                    <w:spacing w:after="200"/>
                    <w:jc w:val="center"/>
                    <w:rPr>
                      <w:rFonts w:ascii="Times New Roman" w:hAnsi="Times New Roman"/>
                      <w:sz w:val="28"/>
                      <w:szCs w:val="28"/>
                      <w:lang w:eastAsia="zh-CN"/>
                    </w:rPr>
                  </w:pPr>
                  <w:r w:rsidRPr="004B40F6">
                    <w:rPr>
                      <w:rFonts w:ascii="Times New Roman" w:hAnsi="Times New Roman"/>
                      <w:sz w:val="28"/>
                      <w:szCs w:val="28"/>
                      <w:lang w:eastAsia="zh-CN"/>
                    </w:rPr>
                    <w:t xml:space="preserve"> 2050 посещений в смену</w:t>
                  </w:r>
                </w:p>
              </w:tc>
              <w:tc>
                <w:tcPr>
                  <w:tcW w:w="1702" w:type="dxa"/>
                  <w:tcBorders>
                    <w:top w:val="single" w:sz="4" w:space="0" w:color="000080"/>
                    <w:left w:val="single" w:sz="4" w:space="0" w:color="000080"/>
                    <w:bottom w:val="single" w:sz="4" w:space="0" w:color="000080"/>
                    <w:right w:val="single" w:sz="4" w:space="0" w:color="000080"/>
                  </w:tcBorders>
                  <w:shd w:val="clear" w:color="auto" w:fill="FFFFFF"/>
                  <w:hideMark/>
                </w:tcPr>
                <w:p w:rsidR="00BE31DC" w:rsidRPr="004B40F6" w:rsidRDefault="00BE31DC" w:rsidP="00BE31DC">
                  <w:pPr>
                    <w:suppressAutoHyphens/>
                    <w:spacing w:after="200"/>
                    <w:jc w:val="center"/>
                    <w:rPr>
                      <w:rFonts w:ascii="Times New Roman" w:hAnsi="Times New Roman"/>
                      <w:sz w:val="28"/>
                      <w:szCs w:val="28"/>
                      <w:lang w:eastAsia="zh-CN"/>
                    </w:rPr>
                  </w:pPr>
                  <w:r w:rsidRPr="004B40F6">
                    <w:rPr>
                      <w:rFonts w:ascii="Times New Roman" w:hAnsi="Times New Roman"/>
                      <w:sz w:val="28"/>
                      <w:szCs w:val="28"/>
                      <w:lang w:eastAsia="zh-CN"/>
                    </w:rPr>
                    <w:t xml:space="preserve"> 2050 посещений в смену</w:t>
                  </w:r>
                </w:p>
              </w:tc>
              <w:tc>
                <w:tcPr>
                  <w:tcW w:w="1572" w:type="dxa"/>
                  <w:tcBorders>
                    <w:top w:val="single" w:sz="4" w:space="0" w:color="000080"/>
                    <w:left w:val="single" w:sz="4" w:space="0" w:color="000080"/>
                    <w:bottom w:val="single" w:sz="4" w:space="0" w:color="000080"/>
                    <w:right w:val="single" w:sz="4" w:space="0" w:color="000080"/>
                  </w:tcBorders>
                  <w:shd w:val="clear" w:color="auto" w:fill="FFFFFF"/>
                  <w:hideMark/>
                </w:tcPr>
                <w:p w:rsidR="00BE31DC" w:rsidRPr="004B40F6" w:rsidRDefault="00BE31DC" w:rsidP="00BE31DC">
                  <w:pPr>
                    <w:suppressAutoHyphens/>
                    <w:spacing w:after="200"/>
                    <w:jc w:val="center"/>
                    <w:rPr>
                      <w:rFonts w:ascii="Times New Roman" w:hAnsi="Times New Roman"/>
                      <w:sz w:val="28"/>
                      <w:szCs w:val="28"/>
                      <w:lang w:eastAsia="zh-CN"/>
                    </w:rPr>
                  </w:pPr>
                  <w:r w:rsidRPr="004B40F6">
                    <w:rPr>
                      <w:rFonts w:ascii="Times New Roman" w:hAnsi="Times New Roman"/>
                      <w:sz w:val="28"/>
                      <w:szCs w:val="28"/>
                      <w:lang w:eastAsia="zh-CN"/>
                    </w:rPr>
                    <w:t xml:space="preserve"> 2050 посещений в смену</w:t>
                  </w:r>
                </w:p>
              </w:tc>
            </w:tr>
            <w:tr w:rsidR="00BE31DC" w:rsidRPr="004B40F6" w:rsidTr="00BE31DC">
              <w:tc>
                <w:tcPr>
                  <w:tcW w:w="526" w:type="dxa"/>
                  <w:tcBorders>
                    <w:top w:val="single" w:sz="4" w:space="0" w:color="000080"/>
                    <w:left w:val="single" w:sz="4" w:space="0" w:color="000080"/>
                    <w:bottom w:val="single" w:sz="4" w:space="0" w:color="000080"/>
                    <w:right w:val="nil"/>
                  </w:tcBorders>
                  <w:shd w:val="clear" w:color="auto" w:fill="FFFFFF"/>
                  <w:hideMark/>
                </w:tcPr>
                <w:p w:rsidR="00BE31DC" w:rsidRPr="004B40F6" w:rsidRDefault="00BE31DC" w:rsidP="00BE31DC">
                  <w:pPr>
                    <w:suppressAutoHyphens/>
                    <w:spacing w:after="200"/>
                    <w:jc w:val="both"/>
                    <w:rPr>
                      <w:rFonts w:ascii="Times New Roman" w:hAnsi="Times New Roman"/>
                      <w:sz w:val="28"/>
                      <w:szCs w:val="28"/>
                      <w:lang w:eastAsia="zh-CN"/>
                    </w:rPr>
                  </w:pPr>
                  <w:r w:rsidRPr="004B40F6">
                    <w:rPr>
                      <w:rFonts w:ascii="Times New Roman" w:hAnsi="Times New Roman"/>
                      <w:sz w:val="28"/>
                      <w:szCs w:val="28"/>
                      <w:lang w:eastAsia="zh-CN"/>
                    </w:rPr>
                    <w:t>2</w:t>
                  </w:r>
                </w:p>
              </w:tc>
              <w:tc>
                <w:tcPr>
                  <w:tcW w:w="3612" w:type="dxa"/>
                  <w:tcBorders>
                    <w:top w:val="single" w:sz="4" w:space="0" w:color="000080"/>
                    <w:left w:val="single" w:sz="4" w:space="0" w:color="000080"/>
                    <w:bottom w:val="single" w:sz="4" w:space="0" w:color="000080"/>
                    <w:right w:val="nil"/>
                  </w:tcBorders>
                  <w:shd w:val="clear" w:color="auto" w:fill="FFFFFF"/>
                  <w:hideMark/>
                </w:tcPr>
                <w:p w:rsidR="00BE31DC" w:rsidRPr="004B40F6" w:rsidRDefault="00BE31DC" w:rsidP="00BE31DC">
                  <w:pPr>
                    <w:suppressAutoHyphens/>
                    <w:spacing w:after="200"/>
                    <w:jc w:val="both"/>
                    <w:rPr>
                      <w:rFonts w:ascii="Times New Roman" w:hAnsi="Times New Roman"/>
                      <w:sz w:val="28"/>
                      <w:szCs w:val="28"/>
                      <w:lang w:eastAsia="zh-CN"/>
                    </w:rPr>
                  </w:pPr>
                  <w:r w:rsidRPr="004B40F6">
                    <w:rPr>
                      <w:rFonts w:ascii="Times New Roman" w:hAnsi="Times New Roman"/>
                      <w:sz w:val="28"/>
                      <w:szCs w:val="28"/>
                      <w:lang w:eastAsia="zh-CN"/>
                    </w:rPr>
                    <w:t>ФАП</w:t>
                  </w:r>
                </w:p>
              </w:tc>
              <w:tc>
                <w:tcPr>
                  <w:tcW w:w="2128" w:type="dxa"/>
                  <w:tcBorders>
                    <w:top w:val="single" w:sz="4" w:space="0" w:color="000080"/>
                    <w:left w:val="single" w:sz="4" w:space="0" w:color="000080"/>
                    <w:bottom w:val="single" w:sz="4" w:space="0" w:color="000080"/>
                    <w:right w:val="single" w:sz="4" w:space="0" w:color="000080"/>
                  </w:tcBorders>
                  <w:shd w:val="clear" w:color="auto" w:fill="FFFFFF"/>
                  <w:hideMark/>
                </w:tcPr>
                <w:p w:rsidR="00BE31DC" w:rsidRPr="004B40F6" w:rsidRDefault="00BE31DC" w:rsidP="00BE31DC">
                  <w:pPr>
                    <w:suppressAutoHyphens/>
                    <w:spacing w:after="200"/>
                    <w:jc w:val="center"/>
                    <w:rPr>
                      <w:rFonts w:ascii="Times New Roman" w:hAnsi="Times New Roman"/>
                      <w:sz w:val="28"/>
                      <w:szCs w:val="28"/>
                      <w:lang w:eastAsia="zh-CN"/>
                    </w:rPr>
                  </w:pPr>
                </w:p>
              </w:tc>
              <w:tc>
                <w:tcPr>
                  <w:tcW w:w="1702" w:type="dxa"/>
                  <w:tcBorders>
                    <w:top w:val="single" w:sz="4" w:space="0" w:color="000080"/>
                    <w:left w:val="single" w:sz="4" w:space="0" w:color="000080"/>
                    <w:bottom w:val="single" w:sz="4" w:space="0" w:color="000080"/>
                    <w:right w:val="single" w:sz="4" w:space="0" w:color="000080"/>
                  </w:tcBorders>
                  <w:shd w:val="clear" w:color="auto" w:fill="FFFFFF"/>
                  <w:hideMark/>
                </w:tcPr>
                <w:p w:rsidR="00BE31DC" w:rsidRPr="004B40F6" w:rsidRDefault="00BE31DC" w:rsidP="00BE31DC">
                  <w:pPr>
                    <w:suppressAutoHyphens/>
                    <w:spacing w:after="200"/>
                    <w:jc w:val="center"/>
                    <w:rPr>
                      <w:rFonts w:ascii="Times New Roman" w:eastAsia="Calibri" w:hAnsi="Times New Roman"/>
                      <w:sz w:val="28"/>
                      <w:szCs w:val="28"/>
                      <w:lang w:eastAsia="zh-CN"/>
                    </w:rPr>
                  </w:pPr>
                  <w:r w:rsidRPr="004B40F6">
                    <w:rPr>
                      <w:rFonts w:ascii="Times New Roman" w:hAnsi="Times New Roman"/>
                      <w:sz w:val="28"/>
                      <w:szCs w:val="28"/>
                      <w:lang w:eastAsia="zh-CN"/>
                    </w:rPr>
                    <w:t>2</w:t>
                  </w:r>
                </w:p>
              </w:tc>
              <w:tc>
                <w:tcPr>
                  <w:tcW w:w="1572" w:type="dxa"/>
                  <w:tcBorders>
                    <w:top w:val="single" w:sz="4" w:space="0" w:color="000080"/>
                    <w:left w:val="single" w:sz="4" w:space="0" w:color="000080"/>
                    <w:bottom w:val="single" w:sz="4" w:space="0" w:color="000080"/>
                    <w:right w:val="single" w:sz="4" w:space="0" w:color="000080"/>
                  </w:tcBorders>
                  <w:shd w:val="clear" w:color="auto" w:fill="FFFFFF"/>
                  <w:hideMark/>
                </w:tcPr>
                <w:p w:rsidR="00BE31DC" w:rsidRPr="004B40F6" w:rsidRDefault="00BE31DC" w:rsidP="00BE31DC">
                  <w:pPr>
                    <w:suppressAutoHyphens/>
                    <w:spacing w:after="200"/>
                    <w:jc w:val="center"/>
                    <w:rPr>
                      <w:rFonts w:ascii="Times New Roman" w:eastAsia="Calibri" w:hAnsi="Times New Roman"/>
                      <w:sz w:val="28"/>
                      <w:szCs w:val="28"/>
                      <w:lang w:eastAsia="zh-CN"/>
                    </w:rPr>
                  </w:pPr>
                  <w:r w:rsidRPr="004B40F6">
                    <w:rPr>
                      <w:rFonts w:ascii="Times New Roman" w:hAnsi="Times New Roman"/>
                      <w:sz w:val="28"/>
                      <w:szCs w:val="28"/>
                      <w:lang w:eastAsia="zh-CN"/>
                    </w:rPr>
                    <w:t>2</w:t>
                  </w:r>
                </w:p>
              </w:tc>
            </w:tr>
            <w:tr w:rsidR="00BE31DC" w:rsidRPr="004B40F6" w:rsidTr="00BE31DC">
              <w:tc>
                <w:tcPr>
                  <w:tcW w:w="526" w:type="dxa"/>
                  <w:tcBorders>
                    <w:top w:val="single" w:sz="4" w:space="0" w:color="000080"/>
                    <w:left w:val="single" w:sz="4" w:space="0" w:color="000080"/>
                    <w:bottom w:val="single" w:sz="4" w:space="0" w:color="000080"/>
                    <w:right w:val="nil"/>
                  </w:tcBorders>
                  <w:shd w:val="clear" w:color="auto" w:fill="FFFFFF"/>
                  <w:hideMark/>
                </w:tcPr>
                <w:p w:rsidR="00BE31DC" w:rsidRPr="004B40F6" w:rsidRDefault="00BE31DC" w:rsidP="00BE31DC">
                  <w:pPr>
                    <w:suppressAutoHyphens/>
                    <w:spacing w:after="200"/>
                    <w:jc w:val="both"/>
                    <w:rPr>
                      <w:rFonts w:ascii="Times New Roman" w:hAnsi="Times New Roman"/>
                      <w:sz w:val="28"/>
                      <w:szCs w:val="28"/>
                      <w:lang w:eastAsia="zh-CN"/>
                    </w:rPr>
                  </w:pPr>
                  <w:r w:rsidRPr="004B40F6">
                    <w:rPr>
                      <w:rFonts w:ascii="Times New Roman" w:hAnsi="Times New Roman"/>
                      <w:sz w:val="28"/>
                      <w:szCs w:val="28"/>
                      <w:lang w:eastAsia="zh-CN"/>
                    </w:rPr>
                    <w:t>3</w:t>
                  </w:r>
                </w:p>
              </w:tc>
              <w:tc>
                <w:tcPr>
                  <w:tcW w:w="3612" w:type="dxa"/>
                  <w:tcBorders>
                    <w:top w:val="single" w:sz="4" w:space="0" w:color="000080"/>
                    <w:left w:val="single" w:sz="4" w:space="0" w:color="000080"/>
                    <w:bottom w:val="single" w:sz="4" w:space="0" w:color="000080"/>
                    <w:right w:val="nil"/>
                  </w:tcBorders>
                  <w:shd w:val="clear" w:color="auto" w:fill="FFFFFF"/>
                  <w:hideMark/>
                </w:tcPr>
                <w:p w:rsidR="00BE31DC" w:rsidRPr="004B40F6" w:rsidRDefault="00BE31DC" w:rsidP="00BE31DC">
                  <w:pPr>
                    <w:suppressAutoHyphens/>
                    <w:spacing w:after="200"/>
                    <w:jc w:val="both"/>
                    <w:rPr>
                      <w:rFonts w:ascii="Times New Roman" w:hAnsi="Times New Roman"/>
                      <w:sz w:val="28"/>
                      <w:szCs w:val="28"/>
                      <w:lang w:eastAsia="zh-CN"/>
                    </w:rPr>
                  </w:pPr>
                  <w:r w:rsidRPr="004B40F6">
                    <w:rPr>
                      <w:rFonts w:ascii="Times New Roman" w:hAnsi="Times New Roman"/>
                      <w:sz w:val="28"/>
                      <w:szCs w:val="28"/>
                      <w:lang w:eastAsia="zh-CN"/>
                    </w:rPr>
                    <w:t>Врачебных амбулаторий</w:t>
                  </w:r>
                </w:p>
              </w:tc>
              <w:tc>
                <w:tcPr>
                  <w:tcW w:w="2128" w:type="dxa"/>
                  <w:tcBorders>
                    <w:top w:val="single" w:sz="4" w:space="0" w:color="000080"/>
                    <w:left w:val="single" w:sz="4" w:space="0" w:color="000080"/>
                    <w:bottom w:val="single" w:sz="4" w:space="0" w:color="000080"/>
                    <w:right w:val="single" w:sz="4" w:space="0" w:color="000080"/>
                  </w:tcBorders>
                  <w:shd w:val="clear" w:color="auto" w:fill="FFFFFF"/>
                  <w:hideMark/>
                </w:tcPr>
                <w:p w:rsidR="00BE31DC" w:rsidRPr="004B40F6" w:rsidRDefault="00BE31DC" w:rsidP="00BE31DC">
                  <w:pPr>
                    <w:suppressAutoHyphens/>
                    <w:spacing w:after="200"/>
                    <w:jc w:val="center"/>
                    <w:rPr>
                      <w:rFonts w:ascii="Times New Roman" w:hAnsi="Times New Roman"/>
                      <w:sz w:val="28"/>
                      <w:szCs w:val="28"/>
                      <w:lang w:eastAsia="zh-CN"/>
                    </w:rPr>
                  </w:pPr>
                  <w:r w:rsidRPr="004B40F6">
                    <w:rPr>
                      <w:rFonts w:ascii="Times New Roman" w:hAnsi="Times New Roman"/>
                      <w:sz w:val="28"/>
                      <w:szCs w:val="28"/>
                      <w:lang w:eastAsia="zh-CN"/>
                    </w:rPr>
                    <w:t>4</w:t>
                  </w:r>
                </w:p>
              </w:tc>
              <w:tc>
                <w:tcPr>
                  <w:tcW w:w="1702" w:type="dxa"/>
                  <w:tcBorders>
                    <w:top w:val="single" w:sz="4" w:space="0" w:color="000080"/>
                    <w:left w:val="single" w:sz="4" w:space="0" w:color="000080"/>
                    <w:bottom w:val="single" w:sz="4" w:space="0" w:color="000080"/>
                    <w:right w:val="single" w:sz="4" w:space="0" w:color="000080"/>
                  </w:tcBorders>
                  <w:shd w:val="clear" w:color="auto" w:fill="FFFFFF"/>
                  <w:hideMark/>
                </w:tcPr>
                <w:p w:rsidR="00BE31DC" w:rsidRPr="004B40F6" w:rsidRDefault="00BE31DC" w:rsidP="00BE31DC">
                  <w:pPr>
                    <w:suppressAutoHyphens/>
                    <w:spacing w:after="200"/>
                    <w:jc w:val="center"/>
                    <w:rPr>
                      <w:rFonts w:ascii="Times New Roman" w:eastAsia="Calibri" w:hAnsi="Times New Roman"/>
                      <w:sz w:val="28"/>
                      <w:szCs w:val="28"/>
                      <w:lang w:eastAsia="zh-CN"/>
                    </w:rPr>
                  </w:pPr>
                  <w:r w:rsidRPr="004B40F6">
                    <w:rPr>
                      <w:rFonts w:ascii="Times New Roman" w:hAnsi="Times New Roman"/>
                      <w:sz w:val="28"/>
                      <w:szCs w:val="28"/>
                      <w:lang w:eastAsia="zh-CN"/>
                    </w:rPr>
                    <w:t>2</w:t>
                  </w:r>
                </w:p>
              </w:tc>
              <w:tc>
                <w:tcPr>
                  <w:tcW w:w="1572" w:type="dxa"/>
                  <w:tcBorders>
                    <w:top w:val="single" w:sz="4" w:space="0" w:color="000080"/>
                    <w:left w:val="single" w:sz="4" w:space="0" w:color="000080"/>
                    <w:bottom w:val="single" w:sz="4" w:space="0" w:color="000080"/>
                    <w:right w:val="single" w:sz="4" w:space="0" w:color="000080"/>
                  </w:tcBorders>
                  <w:shd w:val="clear" w:color="auto" w:fill="FFFFFF"/>
                  <w:hideMark/>
                </w:tcPr>
                <w:p w:rsidR="00BE31DC" w:rsidRPr="004B40F6" w:rsidRDefault="00BE31DC" w:rsidP="00BE31DC">
                  <w:pPr>
                    <w:suppressAutoHyphens/>
                    <w:spacing w:after="200"/>
                    <w:jc w:val="center"/>
                    <w:rPr>
                      <w:rFonts w:ascii="Times New Roman" w:eastAsia="Calibri" w:hAnsi="Times New Roman"/>
                      <w:sz w:val="28"/>
                      <w:szCs w:val="28"/>
                      <w:lang w:eastAsia="zh-CN"/>
                    </w:rPr>
                  </w:pPr>
                  <w:r w:rsidRPr="004B40F6">
                    <w:rPr>
                      <w:rFonts w:ascii="Times New Roman" w:hAnsi="Times New Roman"/>
                      <w:sz w:val="28"/>
                      <w:szCs w:val="28"/>
                      <w:lang w:eastAsia="zh-CN"/>
                    </w:rPr>
                    <w:t>2</w:t>
                  </w:r>
                </w:p>
              </w:tc>
            </w:tr>
            <w:tr w:rsidR="00BE31DC" w:rsidRPr="004B40F6" w:rsidTr="00BE31DC">
              <w:tc>
                <w:tcPr>
                  <w:tcW w:w="526" w:type="dxa"/>
                  <w:tcBorders>
                    <w:top w:val="single" w:sz="4" w:space="0" w:color="000080"/>
                    <w:left w:val="single" w:sz="4" w:space="0" w:color="000080"/>
                    <w:bottom w:val="single" w:sz="4" w:space="0" w:color="000080"/>
                    <w:right w:val="nil"/>
                  </w:tcBorders>
                  <w:shd w:val="clear" w:color="auto" w:fill="FFFFFF"/>
                </w:tcPr>
                <w:p w:rsidR="00BE31DC" w:rsidRPr="004B40F6" w:rsidRDefault="00BE31DC" w:rsidP="00BE31DC">
                  <w:pPr>
                    <w:suppressAutoHyphens/>
                    <w:spacing w:after="200"/>
                    <w:jc w:val="both"/>
                    <w:rPr>
                      <w:rFonts w:ascii="Times New Roman" w:hAnsi="Times New Roman"/>
                      <w:sz w:val="28"/>
                      <w:szCs w:val="28"/>
                      <w:lang w:eastAsia="zh-CN"/>
                    </w:rPr>
                  </w:pPr>
                  <w:r w:rsidRPr="004B40F6">
                    <w:rPr>
                      <w:rFonts w:ascii="Times New Roman" w:hAnsi="Times New Roman"/>
                      <w:sz w:val="28"/>
                      <w:szCs w:val="28"/>
                      <w:lang w:eastAsia="zh-CN"/>
                    </w:rPr>
                    <w:t>4</w:t>
                  </w:r>
                </w:p>
              </w:tc>
              <w:tc>
                <w:tcPr>
                  <w:tcW w:w="3612" w:type="dxa"/>
                  <w:tcBorders>
                    <w:top w:val="single" w:sz="4" w:space="0" w:color="000080"/>
                    <w:left w:val="single" w:sz="4" w:space="0" w:color="000080"/>
                    <w:bottom w:val="single" w:sz="4" w:space="0" w:color="000080"/>
                    <w:right w:val="nil"/>
                  </w:tcBorders>
                  <w:shd w:val="clear" w:color="auto" w:fill="FFFFFF"/>
                </w:tcPr>
                <w:p w:rsidR="00BE31DC" w:rsidRPr="004B40F6" w:rsidRDefault="00BE31DC" w:rsidP="00BE31DC">
                  <w:pPr>
                    <w:suppressAutoHyphens/>
                    <w:spacing w:after="200"/>
                    <w:jc w:val="both"/>
                    <w:rPr>
                      <w:rFonts w:ascii="Times New Roman" w:hAnsi="Times New Roman"/>
                      <w:sz w:val="28"/>
                      <w:szCs w:val="28"/>
                      <w:lang w:eastAsia="zh-CN"/>
                    </w:rPr>
                  </w:pPr>
                  <w:r w:rsidRPr="004B40F6">
                    <w:rPr>
                      <w:rFonts w:ascii="Times New Roman" w:hAnsi="Times New Roman"/>
                      <w:sz w:val="28"/>
                      <w:szCs w:val="28"/>
                      <w:lang w:eastAsia="zh-CN"/>
                    </w:rPr>
                    <w:t>ГБ</w:t>
                  </w:r>
                </w:p>
              </w:tc>
              <w:tc>
                <w:tcPr>
                  <w:tcW w:w="2128" w:type="dxa"/>
                  <w:tcBorders>
                    <w:top w:val="single" w:sz="4" w:space="0" w:color="000080"/>
                    <w:left w:val="single" w:sz="4" w:space="0" w:color="000080"/>
                    <w:bottom w:val="single" w:sz="4" w:space="0" w:color="000080"/>
                    <w:right w:val="single" w:sz="4" w:space="0" w:color="000080"/>
                  </w:tcBorders>
                  <w:shd w:val="clear" w:color="auto" w:fill="FFFFFF"/>
                </w:tcPr>
                <w:p w:rsidR="00BE31DC" w:rsidRPr="004B40F6" w:rsidRDefault="00BE31DC" w:rsidP="00BE31DC">
                  <w:pPr>
                    <w:suppressAutoHyphens/>
                    <w:spacing w:after="200"/>
                    <w:jc w:val="center"/>
                    <w:rPr>
                      <w:rFonts w:ascii="Times New Roman" w:hAnsi="Times New Roman"/>
                      <w:sz w:val="28"/>
                      <w:szCs w:val="28"/>
                      <w:lang w:eastAsia="zh-CN"/>
                    </w:rPr>
                  </w:pPr>
                  <w:r w:rsidRPr="004B40F6">
                    <w:rPr>
                      <w:rFonts w:ascii="Times New Roman" w:hAnsi="Times New Roman"/>
                      <w:sz w:val="28"/>
                      <w:szCs w:val="28"/>
                      <w:lang w:eastAsia="zh-CN"/>
                    </w:rPr>
                    <w:t>3</w:t>
                  </w:r>
                </w:p>
              </w:tc>
              <w:tc>
                <w:tcPr>
                  <w:tcW w:w="1702" w:type="dxa"/>
                  <w:tcBorders>
                    <w:top w:val="single" w:sz="4" w:space="0" w:color="000080"/>
                    <w:left w:val="single" w:sz="4" w:space="0" w:color="000080"/>
                    <w:bottom w:val="single" w:sz="4" w:space="0" w:color="000080"/>
                    <w:right w:val="single" w:sz="4" w:space="0" w:color="000080"/>
                  </w:tcBorders>
                  <w:shd w:val="clear" w:color="auto" w:fill="FFFFFF"/>
                </w:tcPr>
                <w:p w:rsidR="00BE31DC" w:rsidRPr="004B40F6" w:rsidRDefault="00BE31DC" w:rsidP="00BE31DC">
                  <w:pPr>
                    <w:suppressAutoHyphens/>
                    <w:spacing w:after="200"/>
                    <w:jc w:val="center"/>
                    <w:rPr>
                      <w:rFonts w:ascii="Times New Roman" w:eastAsia="Calibri" w:hAnsi="Times New Roman"/>
                      <w:sz w:val="28"/>
                      <w:szCs w:val="28"/>
                      <w:lang w:eastAsia="zh-CN"/>
                    </w:rPr>
                  </w:pPr>
                  <w:r w:rsidRPr="004B40F6">
                    <w:rPr>
                      <w:rFonts w:ascii="Times New Roman" w:eastAsia="Calibri" w:hAnsi="Times New Roman"/>
                      <w:sz w:val="28"/>
                      <w:szCs w:val="28"/>
                      <w:lang w:eastAsia="zh-CN"/>
                    </w:rPr>
                    <w:t>3</w:t>
                  </w:r>
                </w:p>
              </w:tc>
              <w:tc>
                <w:tcPr>
                  <w:tcW w:w="1572" w:type="dxa"/>
                  <w:tcBorders>
                    <w:top w:val="single" w:sz="4" w:space="0" w:color="000080"/>
                    <w:left w:val="single" w:sz="4" w:space="0" w:color="000080"/>
                    <w:bottom w:val="single" w:sz="4" w:space="0" w:color="000080"/>
                    <w:right w:val="single" w:sz="4" w:space="0" w:color="000080"/>
                  </w:tcBorders>
                  <w:shd w:val="clear" w:color="auto" w:fill="FFFFFF"/>
                </w:tcPr>
                <w:p w:rsidR="00BE31DC" w:rsidRPr="004B40F6" w:rsidRDefault="00BE31DC" w:rsidP="00BE31DC">
                  <w:pPr>
                    <w:suppressAutoHyphens/>
                    <w:spacing w:after="200"/>
                    <w:jc w:val="center"/>
                    <w:rPr>
                      <w:rFonts w:ascii="Times New Roman" w:eastAsia="Calibri" w:hAnsi="Times New Roman"/>
                      <w:sz w:val="28"/>
                      <w:szCs w:val="28"/>
                      <w:lang w:eastAsia="zh-CN"/>
                    </w:rPr>
                  </w:pPr>
                  <w:r w:rsidRPr="004B40F6">
                    <w:rPr>
                      <w:rFonts w:ascii="Times New Roman" w:eastAsia="Calibri" w:hAnsi="Times New Roman"/>
                      <w:sz w:val="28"/>
                      <w:szCs w:val="28"/>
                      <w:lang w:eastAsia="zh-CN"/>
                    </w:rPr>
                    <w:t>3</w:t>
                  </w:r>
                </w:p>
              </w:tc>
            </w:tr>
            <w:tr w:rsidR="00BE31DC" w:rsidRPr="004B40F6" w:rsidTr="00BE31DC">
              <w:tc>
                <w:tcPr>
                  <w:tcW w:w="526" w:type="dxa"/>
                  <w:tcBorders>
                    <w:top w:val="single" w:sz="4" w:space="0" w:color="000080"/>
                    <w:left w:val="single" w:sz="4" w:space="0" w:color="000080"/>
                    <w:bottom w:val="single" w:sz="4" w:space="0" w:color="000080"/>
                    <w:right w:val="nil"/>
                  </w:tcBorders>
                  <w:shd w:val="clear" w:color="auto" w:fill="FFFFFF"/>
                  <w:hideMark/>
                </w:tcPr>
                <w:p w:rsidR="00BE31DC" w:rsidRPr="004B40F6" w:rsidRDefault="00BE31DC" w:rsidP="00BE31DC">
                  <w:pPr>
                    <w:suppressAutoHyphens/>
                    <w:spacing w:after="200"/>
                    <w:jc w:val="both"/>
                    <w:rPr>
                      <w:rFonts w:ascii="Times New Roman" w:hAnsi="Times New Roman"/>
                      <w:sz w:val="28"/>
                      <w:szCs w:val="28"/>
                      <w:lang w:eastAsia="zh-CN"/>
                    </w:rPr>
                  </w:pPr>
                  <w:r w:rsidRPr="004B40F6">
                    <w:rPr>
                      <w:rFonts w:ascii="Times New Roman" w:hAnsi="Times New Roman"/>
                      <w:sz w:val="28"/>
                      <w:szCs w:val="28"/>
                      <w:lang w:eastAsia="zh-CN"/>
                    </w:rPr>
                    <w:t>5</w:t>
                  </w:r>
                </w:p>
              </w:tc>
              <w:tc>
                <w:tcPr>
                  <w:tcW w:w="3612" w:type="dxa"/>
                  <w:tcBorders>
                    <w:top w:val="single" w:sz="4" w:space="0" w:color="000080"/>
                    <w:left w:val="single" w:sz="4" w:space="0" w:color="000080"/>
                    <w:bottom w:val="single" w:sz="4" w:space="0" w:color="000080"/>
                    <w:right w:val="nil"/>
                  </w:tcBorders>
                  <w:shd w:val="clear" w:color="auto" w:fill="FFFFFF"/>
                  <w:hideMark/>
                </w:tcPr>
                <w:p w:rsidR="00BE31DC" w:rsidRPr="004B40F6" w:rsidRDefault="00BE31DC" w:rsidP="00BE31DC">
                  <w:pPr>
                    <w:suppressAutoHyphens/>
                    <w:spacing w:after="200"/>
                    <w:jc w:val="both"/>
                    <w:rPr>
                      <w:rFonts w:ascii="Times New Roman" w:hAnsi="Times New Roman"/>
                      <w:sz w:val="28"/>
                      <w:szCs w:val="28"/>
                      <w:lang w:eastAsia="zh-CN"/>
                    </w:rPr>
                  </w:pPr>
                  <w:r w:rsidRPr="004B40F6">
                    <w:rPr>
                      <w:rFonts w:ascii="Times New Roman" w:hAnsi="Times New Roman"/>
                      <w:sz w:val="28"/>
                      <w:szCs w:val="28"/>
                      <w:lang w:eastAsia="zh-CN"/>
                    </w:rPr>
                    <w:t>ЦРБ</w:t>
                  </w:r>
                </w:p>
              </w:tc>
              <w:tc>
                <w:tcPr>
                  <w:tcW w:w="2128" w:type="dxa"/>
                  <w:tcBorders>
                    <w:top w:val="single" w:sz="4" w:space="0" w:color="000080"/>
                    <w:left w:val="single" w:sz="4" w:space="0" w:color="000080"/>
                    <w:bottom w:val="single" w:sz="4" w:space="0" w:color="000080"/>
                    <w:right w:val="single" w:sz="4" w:space="0" w:color="000080"/>
                  </w:tcBorders>
                  <w:shd w:val="clear" w:color="auto" w:fill="FFFFFF"/>
                  <w:hideMark/>
                </w:tcPr>
                <w:p w:rsidR="00BE31DC" w:rsidRPr="004B40F6" w:rsidRDefault="00BE31DC" w:rsidP="00BE31DC">
                  <w:pPr>
                    <w:suppressAutoHyphens/>
                    <w:spacing w:after="200"/>
                    <w:jc w:val="center"/>
                    <w:rPr>
                      <w:rFonts w:ascii="Times New Roman" w:hAnsi="Times New Roman"/>
                      <w:sz w:val="28"/>
                      <w:szCs w:val="28"/>
                      <w:lang w:eastAsia="zh-CN"/>
                    </w:rPr>
                  </w:pPr>
                  <w:r w:rsidRPr="004B40F6">
                    <w:rPr>
                      <w:rFonts w:ascii="Times New Roman" w:hAnsi="Times New Roman"/>
                      <w:sz w:val="28"/>
                      <w:szCs w:val="28"/>
                      <w:lang w:eastAsia="zh-CN"/>
                    </w:rPr>
                    <w:t>1</w:t>
                  </w:r>
                </w:p>
              </w:tc>
              <w:tc>
                <w:tcPr>
                  <w:tcW w:w="1702" w:type="dxa"/>
                  <w:tcBorders>
                    <w:top w:val="single" w:sz="4" w:space="0" w:color="000080"/>
                    <w:left w:val="single" w:sz="4" w:space="0" w:color="000080"/>
                    <w:bottom w:val="single" w:sz="4" w:space="0" w:color="000080"/>
                    <w:right w:val="single" w:sz="4" w:space="0" w:color="000080"/>
                  </w:tcBorders>
                  <w:shd w:val="clear" w:color="auto" w:fill="FFFFFF"/>
                  <w:hideMark/>
                </w:tcPr>
                <w:p w:rsidR="00BE31DC" w:rsidRPr="004B40F6" w:rsidRDefault="00BE31DC" w:rsidP="00BE31DC">
                  <w:pPr>
                    <w:suppressAutoHyphens/>
                    <w:spacing w:after="200"/>
                    <w:jc w:val="center"/>
                    <w:rPr>
                      <w:rFonts w:ascii="Times New Roman" w:eastAsia="Calibri" w:hAnsi="Times New Roman"/>
                      <w:sz w:val="28"/>
                      <w:szCs w:val="28"/>
                      <w:lang w:eastAsia="zh-CN"/>
                    </w:rPr>
                  </w:pPr>
                  <w:r w:rsidRPr="004B40F6">
                    <w:rPr>
                      <w:rFonts w:ascii="Times New Roman" w:hAnsi="Times New Roman"/>
                      <w:sz w:val="28"/>
                      <w:szCs w:val="28"/>
                      <w:lang w:eastAsia="zh-CN"/>
                    </w:rPr>
                    <w:t>1</w:t>
                  </w:r>
                </w:p>
              </w:tc>
              <w:tc>
                <w:tcPr>
                  <w:tcW w:w="1572" w:type="dxa"/>
                  <w:tcBorders>
                    <w:top w:val="single" w:sz="4" w:space="0" w:color="000080"/>
                    <w:left w:val="single" w:sz="4" w:space="0" w:color="000080"/>
                    <w:bottom w:val="single" w:sz="4" w:space="0" w:color="000080"/>
                    <w:right w:val="single" w:sz="4" w:space="0" w:color="000080"/>
                  </w:tcBorders>
                  <w:shd w:val="clear" w:color="auto" w:fill="FFFFFF"/>
                  <w:hideMark/>
                </w:tcPr>
                <w:p w:rsidR="00BE31DC" w:rsidRPr="004B40F6" w:rsidRDefault="00BE31DC" w:rsidP="00BE31DC">
                  <w:pPr>
                    <w:suppressAutoHyphens/>
                    <w:spacing w:after="200"/>
                    <w:jc w:val="center"/>
                    <w:rPr>
                      <w:rFonts w:ascii="Times New Roman" w:eastAsia="Calibri" w:hAnsi="Times New Roman"/>
                      <w:sz w:val="28"/>
                      <w:szCs w:val="28"/>
                      <w:lang w:eastAsia="zh-CN"/>
                    </w:rPr>
                  </w:pPr>
                  <w:r w:rsidRPr="004B40F6">
                    <w:rPr>
                      <w:rFonts w:ascii="Times New Roman" w:hAnsi="Times New Roman"/>
                      <w:sz w:val="28"/>
                      <w:szCs w:val="28"/>
                      <w:lang w:eastAsia="zh-CN"/>
                    </w:rPr>
                    <w:t>1</w:t>
                  </w:r>
                </w:p>
              </w:tc>
            </w:tr>
            <w:tr w:rsidR="00BE31DC" w:rsidRPr="004B40F6" w:rsidTr="00BE31DC">
              <w:tc>
                <w:tcPr>
                  <w:tcW w:w="526" w:type="dxa"/>
                  <w:tcBorders>
                    <w:top w:val="single" w:sz="4" w:space="0" w:color="000080"/>
                    <w:left w:val="single" w:sz="4" w:space="0" w:color="000080"/>
                    <w:bottom w:val="single" w:sz="4" w:space="0" w:color="000080"/>
                    <w:right w:val="nil"/>
                  </w:tcBorders>
                  <w:shd w:val="clear" w:color="auto" w:fill="FFFFFF"/>
                  <w:hideMark/>
                </w:tcPr>
                <w:p w:rsidR="00BE31DC" w:rsidRPr="004B40F6" w:rsidRDefault="00BE31DC" w:rsidP="00BE31DC">
                  <w:pPr>
                    <w:suppressAutoHyphens/>
                    <w:spacing w:after="200"/>
                    <w:jc w:val="both"/>
                    <w:rPr>
                      <w:rFonts w:ascii="Times New Roman" w:hAnsi="Times New Roman"/>
                      <w:sz w:val="28"/>
                      <w:szCs w:val="28"/>
                      <w:lang w:eastAsia="zh-CN"/>
                    </w:rPr>
                  </w:pPr>
                  <w:r w:rsidRPr="004B40F6">
                    <w:rPr>
                      <w:rFonts w:ascii="Times New Roman" w:hAnsi="Times New Roman"/>
                      <w:sz w:val="28"/>
                      <w:szCs w:val="28"/>
                      <w:lang w:eastAsia="zh-CN"/>
                    </w:rPr>
                    <w:t>6</w:t>
                  </w:r>
                </w:p>
              </w:tc>
              <w:tc>
                <w:tcPr>
                  <w:tcW w:w="3612" w:type="dxa"/>
                  <w:tcBorders>
                    <w:top w:val="single" w:sz="4" w:space="0" w:color="000080"/>
                    <w:left w:val="single" w:sz="4" w:space="0" w:color="000080"/>
                    <w:bottom w:val="single" w:sz="4" w:space="0" w:color="000080"/>
                    <w:right w:val="nil"/>
                  </w:tcBorders>
                  <w:shd w:val="clear" w:color="auto" w:fill="FFFFFF"/>
                  <w:hideMark/>
                </w:tcPr>
                <w:p w:rsidR="00BE31DC" w:rsidRPr="004B40F6" w:rsidRDefault="00BE31DC" w:rsidP="00BE31DC">
                  <w:pPr>
                    <w:suppressAutoHyphens/>
                    <w:spacing w:after="200"/>
                    <w:jc w:val="both"/>
                    <w:rPr>
                      <w:rFonts w:ascii="Times New Roman" w:hAnsi="Times New Roman"/>
                      <w:sz w:val="28"/>
                      <w:szCs w:val="28"/>
                      <w:lang w:eastAsia="zh-CN"/>
                    </w:rPr>
                  </w:pPr>
                  <w:r w:rsidRPr="004B40F6">
                    <w:rPr>
                      <w:rFonts w:ascii="Times New Roman" w:hAnsi="Times New Roman"/>
                      <w:sz w:val="28"/>
                      <w:szCs w:val="28"/>
                      <w:lang w:eastAsia="zh-CN"/>
                    </w:rPr>
                    <w:t>Коек стационаров круглосуточных</w:t>
                  </w:r>
                </w:p>
              </w:tc>
              <w:tc>
                <w:tcPr>
                  <w:tcW w:w="2128" w:type="dxa"/>
                  <w:tcBorders>
                    <w:top w:val="single" w:sz="4" w:space="0" w:color="000080"/>
                    <w:left w:val="single" w:sz="4" w:space="0" w:color="000080"/>
                    <w:bottom w:val="single" w:sz="4" w:space="0" w:color="000080"/>
                    <w:right w:val="single" w:sz="4" w:space="0" w:color="000080"/>
                  </w:tcBorders>
                  <w:shd w:val="clear" w:color="auto" w:fill="FFFFFF"/>
                  <w:hideMark/>
                </w:tcPr>
                <w:p w:rsidR="00BE31DC" w:rsidRPr="004B40F6" w:rsidRDefault="00BE31DC" w:rsidP="00BE31DC">
                  <w:pPr>
                    <w:suppressAutoHyphens/>
                    <w:spacing w:after="200"/>
                    <w:jc w:val="center"/>
                    <w:rPr>
                      <w:rFonts w:ascii="Times New Roman" w:hAnsi="Times New Roman"/>
                      <w:sz w:val="28"/>
                      <w:szCs w:val="28"/>
                      <w:lang w:eastAsia="zh-CN"/>
                    </w:rPr>
                  </w:pPr>
                  <w:r w:rsidRPr="004B40F6">
                    <w:rPr>
                      <w:rFonts w:ascii="Times New Roman" w:hAnsi="Times New Roman"/>
                      <w:sz w:val="28"/>
                      <w:szCs w:val="28"/>
                      <w:lang w:eastAsia="zh-CN"/>
                    </w:rPr>
                    <w:t>493</w:t>
                  </w:r>
                </w:p>
              </w:tc>
              <w:tc>
                <w:tcPr>
                  <w:tcW w:w="1702" w:type="dxa"/>
                  <w:tcBorders>
                    <w:top w:val="single" w:sz="4" w:space="0" w:color="000080"/>
                    <w:left w:val="single" w:sz="4" w:space="0" w:color="000080"/>
                    <w:bottom w:val="single" w:sz="4" w:space="0" w:color="000080"/>
                    <w:right w:val="single" w:sz="4" w:space="0" w:color="000080"/>
                  </w:tcBorders>
                  <w:shd w:val="clear" w:color="auto" w:fill="FFFFFF"/>
                  <w:hideMark/>
                </w:tcPr>
                <w:p w:rsidR="00BE31DC" w:rsidRPr="004B40F6" w:rsidRDefault="00BE31DC" w:rsidP="00BE31DC">
                  <w:pPr>
                    <w:suppressAutoHyphens/>
                    <w:spacing w:after="200"/>
                    <w:jc w:val="center"/>
                    <w:rPr>
                      <w:rFonts w:ascii="Times New Roman" w:hAnsi="Times New Roman"/>
                      <w:sz w:val="28"/>
                      <w:szCs w:val="28"/>
                      <w:lang w:eastAsia="zh-CN"/>
                    </w:rPr>
                  </w:pPr>
                  <w:r w:rsidRPr="004B40F6">
                    <w:rPr>
                      <w:rFonts w:ascii="Times New Roman" w:hAnsi="Times New Roman"/>
                      <w:sz w:val="28"/>
                      <w:szCs w:val="28"/>
                      <w:lang w:eastAsia="zh-CN"/>
                    </w:rPr>
                    <w:t>493</w:t>
                  </w:r>
                </w:p>
              </w:tc>
              <w:tc>
                <w:tcPr>
                  <w:tcW w:w="1572" w:type="dxa"/>
                  <w:tcBorders>
                    <w:top w:val="single" w:sz="4" w:space="0" w:color="000080"/>
                    <w:left w:val="single" w:sz="4" w:space="0" w:color="000080"/>
                    <w:bottom w:val="single" w:sz="4" w:space="0" w:color="000080"/>
                    <w:right w:val="single" w:sz="4" w:space="0" w:color="000080"/>
                  </w:tcBorders>
                  <w:shd w:val="clear" w:color="auto" w:fill="FFFFFF"/>
                  <w:hideMark/>
                </w:tcPr>
                <w:p w:rsidR="00BE31DC" w:rsidRPr="004B40F6" w:rsidRDefault="00BE31DC" w:rsidP="00BE31DC">
                  <w:pPr>
                    <w:suppressAutoHyphens/>
                    <w:spacing w:after="200"/>
                    <w:jc w:val="center"/>
                    <w:rPr>
                      <w:rFonts w:ascii="Times New Roman" w:hAnsi="Times New Roman"/>
                      <w:sz w:val="28"/>
                      <w:szCs w:val="28"/>
                      <w:lang w:eastAsia="zh-CN"/>
                    </w:rPr>
                  </w:pPr>
                  <w:r w:rsidRPr="004B40F6">
                    <w:rPr>
                      <w:rFonts w:ascii="Times New Roman" w:hAnsi="Times New Roman"/>
                      <w:sz w:val="28"/>
                      <w:szCs w:val="28"/>
                      <w:lang w:eastAsia="zh-CN"/>
                    </w:rPr>
                    <w:t>493</w:t>
                  </w:r>
                </w:p>
              </w:tc>
            </w:tr>
            <w:tr w:rsidR="00BE31DC" w:rsidRPr="004B40F6" w:rsidTr="00BE31DC">
              <w:tc>
                <w:tcPr>
                  <w:tcW w:w="526" w:type="dxa"/>
                  <w:tcBorders>
                    <w:top w:val="single" w:sz="4" w:space="0" w:color="000080"/>
                    <w:left w:val="single" w:sz="4" w:space="0" w:color="000080"/>
                    <w:bottom w:val="single" w:sz="4" w:space="0" w:color="000080"/>
                    <w:right w:val="nil"/>
                  </w:tcBorders>
                  <w:shd w:val="clear" w:color="auto" w:fill="FFFFFF"/>
                  <w:hideMark/>
                </w:tcPr>
                <w:p w:rsidR="00BE31DC" w:rsidRPr="004B40F6" w:rsidRDefault="00BE31DC" w:rsidP="00BE31DC">
                  <w:pPr>
                    <w:suppressAutoHyphens/>
                    <w:spacing w:after="200"/>
                    <w:jc w:val="both"/>
                    <w:rPr>
                      <w:rFonts w:ascii="Times New Roman" w:hAnsi="Times New Roman"/>
                      <w:sz w:val="28"/>
                      <w:szCs w:val="28"/>
                      <w:lang w:eastAsia="zh-CN"/>
                    </w:rPr>
                  </w:pPr>
                  <w:r w:rsidRPr="004B40F6">
                    <w:rPr>
                      <w:rFonts w:ascii="Times New Roman" w:hAnsi="Times New Roman"/>
                      <w:sz w:val="28"/>
                      <w:szCs w:val="28"/>
                      <w:lang w:eastAsia="zh-CN"/>
                    </w:rPr>
                    <w:t>7</w:t>
                  </w:r>
                </w:p>
              </w:tc>
              <w:tc>
                <w:tcPr>
                  <w:tcW w:w="3612" w:type="dxa"/>
                  <w:tcBorders>
                    <w:top w:val="single" w:sz="4" w:space="0" w:color="000080"/>
                    <w:left w:val="single" w:sz="4" w:space="0" w:color="000080"/>
                    <w:bottom w:val="single" w:sz="4" w:space="0" w:color="000080"/>
                    <w:right w:val="nil"/>
                  </w:tcBorders>
                  <w:shd w:val="clear" w:color="auto" w:fill="FFFFFF"/>
                  <w:hideMark/>
                </w:tcPr>
                <w:p w:rsidR="00BE31DC" w:rsidRPr="004B40F6" w:rsidRDefault="00BE31DC" w:rsidP="00BE31DC">
                  <w:pPr>
                    <w:suppressAutoHyphens/>
                    <w:spacing w:after="200"/>
                    <w:jc w:val="both"/>
                    <w:rPr>
                      <w:rFonts w:ascii="Times New Roman" w:hAnsi="Times New Roman"/>
                      <w:sz w:val="28"/>
                      <w:szCs w:val="28"/>
                      <w:lang w:eastAsia="zh-CN"/>
                    </w:rPr>
                  </w:pPr>
                  <w:r w:rsidRPr="004B40F6">
                    <w:rPr>
                      <w:rFonts w:ascii="Times New Roman" w:hAnsi="Times New Roman"/>
                      <w:sz w:val="28"/>
                      <w:szCs w:val="28"/>
                      <w:lang w:eastAsia="zh-CN"/>
                    </w:rPr>
                    <w:t>Коек дневных при стационаре</w:t>
                  </w:r>
                </w:p>
              </w:tc>
              <w:tc>
                <w:tcPr>
                  <w:tcW w:w="2128" w:type="dxa"/>
                  <w:tcBorders>
                    <w:top w:val="single" w:sz="4" w:space="0" w:color="000080"/>
                    <w:left w:val="single" w:sz="4" w:space="0" w:color="000080"/>
                    <w:bottom w:val="single" w:sz="4" w:space="0" w:color="000080"/>
                    <w:right w:val="single" w:sz="4" w:space="0" w:color="000080"/>
                  </w:tcBorders>
                  <w:shd w:val="clear" w:color="auto" w:fill="FFFFFF"/>
                  <w:hideMark/>
                </w:tcPr>
                <w:p w:rsidR="00BE31DC" w:rsidRPr="004B40F6" w:rsidRDefault="00BE31DC" w:rsidP="00BE31DC">
                  <w:pPr>
                    <w:suppressAutoHyphens/>
                    <w:spacing w:after="200"/>
                    <w:jc w:val="center"/>
                    <w:rPr>
                      <w:rFonts w:ascii="Times New Roman" w:hAnsi="Times New Roman"/>
                      <w:sz w:val="28"/>
                      <w:szCs w:val="28"/>
                      <w:lang w:eastAsia="zh-CN"/>
                    </w:rPr>
                  </w:pPr>
                  <w:r w:rsidRPr="004B40F6">
                    <w:rPr>
                      <w:rFonts w:ascii="Times New Roman" w:hAnsi="Times New Roman"/>
                      <w:sz w:val="28"/>
                      <w:szCs w:val="28"/>
                      <w:lang w:eastAsia="zh-CN"/>
                    </w:rPr>
                    <w:t>64</w:t>
                  </w:r>
                </w:p>
              </w:tc>
              <w:tc>
                <w:tcPr>
                  <w:tcW w:w="1702" w:type="dxa"/>
                  <w:tcBorders>
                    <w:top w:val="single" w:sz="4" w:space="0" w:color="000080"/>
                    <w:left w:val="single" w:sz="4" w:space="0" w:color="000080"/>
                    <w:bottom w:val="single" w:sz="4" w:space="0" w:color="000080"/>
                    <w:right w:val="single" w:sz="4" w:space="0" w:color="000080"/>
                  </w:tcBorders>
                  <w:shd w:val="clear" w:color="auto" w:fill="FFFFFF"/>
                  <w:hideMark/>
                </w:tcPr>
                <w:p w:rsidR="00BE31DC" w:rsidRPr="004B40F6" w:rsidRDefault="00BE31DC" w:rsidP="00BE31DC">
                  <w:pPr>
                    <w:suppressAutoHyphens/>
                    <w:spacing w:after="200"/>
                    <w:jc w:val="center"/>
                    <w:rPr>
                      <w:rFonts w:ascii="Times New Roman" w:eastAsia="Calibri" w:hAnsi="Times New Roman"/>
                      <w:sz w:val="28"/>
                      <w:szCs w:val="28"/>
                      <w:lang w:eastAsia="zh-CN"/>
                    </w:rPr>
                  </w:pPr>
                  <w:r w:rsidRPr="004B40F6">
                    <w:rPr>
                      <w:rFonts w:ascii="Times New Roman" w:hAnsi="Times New Roman"/>
                      <w:sz w:val="28"/>
                      <w:szCs w:val="28"/>
                      <w:lang w:eastAsia="zh-CN"/>
                    </w:rPr>
                    <w:t>62</w:t>
                  </w:r>
                </w:p>
              </w:tc>
              <w:tc>
                <w:tcPr>
                  <w:tcW w:w="1572" w:type="dxa"/>
                  <w:tcBorders>
                    <w:top w:val="single" w:sz="4" w:space="0" w:color="000080"/>
                    <w:left w:val="single" w:sz="4" w:space="0" w:color="000080"/>
                    <w:bottom w:val="single" w:sz="4" w:space="0" w:color="000080"/>
                    <w:right w:val="single" w:sz="4" w:space="0" w:color="000080"/>
                  </w:tcBorders>
                  <w:shd w:val="clear" w:color="auto" w:fill="FFFFFF"/>
                  <w:hideMark/>
                </w:tcPr>
                <w:p w:rsidR="00BE31DC" w:rsidRPr="004B40F6" w:rsidRDefault="00BE31DC" w:rsidP="00BE31DC">
                  <w:pPr>
                    <w:suppressAutoHyphens/>
                    <w:spacing w:after="200"/>
                    <w:jc w:val="center"/>
                    <w:rPr>
                      <w:rFonts w:ascii="Times New Roman" w:eastAsia="Calibri" w:hAnsi="Times New Roman"/>
                      <w:sz w:val="28"/>
                      <w:szCs w:val="28"/>
                      <w:lang w:eastAsia="zh-CN"/>
                    </w:rPr>
                  </w:pPr>
                  <w:r w:rsidRPr="004B40F6">
                    <w:rPr>
                      <w:rFonts w:ascii="Times New Roman" w:hAnsi="Times New Roman"/>
                      <w:sz w:val="28"/>
                      <w:szCs w:val="28"/>
                      <w:lang w:eastAsia="zh-CN"/>
                    </w:rPr>
                    <w:t>62</w:t>
                  </w:r>
                </w:p>
              </w:tc>
            </w:tr>
            <w:tr w:rsidR="00BE31DC" w:rsidRPr="004B40F6" w:rsidTr="00BE31DC">
              <w:tc>
                <w:tcPr>
                  <w:tcW w:w="526" w:type="dxa"/>
                  <w:tcBorders>
                    <w:top w:val="single" w:sz="4" w:space="0" w:color="000080"/>
                    <w:left w:val="single" w:sz="4" w:space="0" w:color="000080"/>
                    <w:bottom w:val="single" w:sz="4" w:space="0" w:color="000080"/>
                    <w:right w:val="nil"/>
                  </w:tcBorders>
                  <w:shd w:val="clear" w:color="auto" w:fill="FFFFFF"/>
                  <w:hideMark/>
                </w:tcPr>
                <w:p w:rsidR="00BE31DC" w:rsidRPr="004B40F6" w:rsidRDefault="00BE31DC" w:rsidP="00BE31DC">
                  <w:pPr>
                    <w:suppressAutoHyphens/>
                    <w:spacing w:after="200"/>
                    <w:jc w:val="both"/>
                    <w:rPr>
                      <w:rFonts w:ascii="Times New Roman" w:hAnsi="Times New Roman"/>
                      <w:sz w:val="28"/>
                      <w:szCs w:val="28"/>
                      <w:lang w:eastAsia="zh-CN"/>
                    </w:rPr>
                  </w:pPr>
                  <w:r w:rsidRPr="004B40F6">
                    <w:rPr>
                      <w:rFonts w:ascii="Times New Roman" w:hAnsi="Times New Roman"/>
                      <w:sz w:val="28"/>
                      <w:szCs w:val="28"/>
                      <w:lang w:eastAsia="zh-CN"/>
                    </w:rPr>
                    <w:t>8</w:t>
                  </w:r>
                </w:p>
              </w:tc>
              <w:tc>
                <w:tcPr>
                  <w:tcW w:w="3612" w:type="dxa"/>
                  <w:tcBorders>
                    <w:top w:val="single" w:sz="4" w:space="0" w:color="000080"/>
                    <w:left w:val="single" w:sz="4" w:space="0" w:color="000080"/>
                    <w:bottom w:val="single" w:sz="4" w:space="0" w:color="000080"/>
                    <w:right w:val="nil"/>
                  </w:tcBorders>
                  <w:shd w:val="clear" w:color="auto" w:fill="FFFFFF"/>
                  <w:hideMark/>
                </w:tcPr>
                <w:p w:rsidR="00BE31DC" w:rsidRPr="004B40F6" w:rsidRDefault="00BE31DC" w:rsidP="00BE31DC">
                  <w:pPr>
                    <w:suppressAutoHyphens/>
                    <w:spacing w:after="200"/>
                    <w:jc w:val="both"/>
                    <w:rPr>
                      <w:rFonts w:ascii="Times New Roman" w:hAnsi="Times New Roman"/>
                      <w:sz w:val="28"/>
                      <w:szCs w:val="28"/>
                      <w:lang w:eastAsia="zh-CN"/>
                    </w:rPr>
                  </w:pPr>
                  <w:r w:rsidRPr="004B40F6">
                    <w:rPr>
                      <w:rFonts w:ascii="Times New Roman" w:hAnsi="Times New Roman"/>
                      <w:sz w:val="28"/>
                      <w:szCs w:val="28"/>
                      <w:lang w:eastAsia="zh-CN"/>
                    </w:rPr>
                    <w:t>Коек дневных при АПП</w:t>
                  </w:r>
                </w:p>
              </w:tc>
              <w:tc>
                <w:tcPr>
                  <w:tcW w:w="2128" w:type="dxa"/>
                  <w:tcBorders>
                    <w:top w:val="single" w:sz="4" w:space="0" w:color="000080"/>
                    <w:left w:val="single" w:sz="4" w:space="0" w:color="000080"/>
                    <w:bottom w:val="single" w:sz="4" w:space="0" w:color="000080"/>
                    <w:right w:val="single" w:sz="4" w:space="0" w:color="000080"/>
                  </w:tcBorders>
                  <w:shd w:val="clear" w:color="auto" w:fill="FFFFFF"/>
                  <w:hideMark/>
                </w:tcPr>
                <w:p w:rsidR="00BE31DC" w:rsidRPr="004B40F6" w:rsidRDefault="00BE31DC" w:rsidP="00BE31DC">
                  <w:pPr>
                    <w:suppressAutoHyphens/>
                    <w:spacing w:after="200"/>
                    <w:jc w:val="center"/>
                    <w:rPr>
                      <w:rFonts w:ascii="Times New Roman" w:hAnsi="Times New Roman"/>
                      <w:sz w:val="28"/>
                      <w:szCs w:val="28"/>
                      <w:lang w:eastAsia="zh-CN"/>
                    </w:rPr>
                  </w:pPr>
                  <w:r w:rsidRPr="004B40F6">
                    <w:rPr>
                      <w:rFonts w:ascii="Times New Roman" w:hAnsi="Times New Roman"/>
                      <w:sz w:val="28"/>
                      <w:szCs w:val="28"/>
                      <w:lang w:eastAsia="zh-CN"/>
                    </w:rPr>
                    <w:t>29</w:t>
                  </w:r>
                </w:p>
              </w:tc>
              <w:tc>
                <w:tcPr>
                  <w:tcW w:w="1702" w:type="dxa"/>
                  <w:tcBorders>
                    <w:top w:val="single" w:sz="4" w:space="0" w:color="000080"/>
                    <w:left w:val="single" w:sz="4" w:space="0" w:color="000080"/>
                    <w:bottom w:val="single" w:sz="4" w:space="0" w:color="000080"/>
                    <w:right w:val="single" w:sz="4" w:space="0" w:color="000080"/>
                  </w:tcBorders>
                  <w:shd w:val="clear" w:color="auto" w:fill="FFFFFF"/>
                  <w:hideMark/>
                </w:tcPr>
                <w:p w:rsidR="00BE31DC" w:rsidRPr="004B40F6" w:rsidRDefault="00BE31DC" w:rsidP="00BE31DC">
                  <w:pPr>
                    <w:suppressAutoHyphens/>
                    <w:spacing w:after="200"/>
                    <w:jc w:val="center"/>
                    <w:rPr>
                      <w:rFonts w:ascii="Times New Roman" w:eastAsia="Calibri" w:hAnsi="Times New Roman"/>
                      <w:sz w:val="28"/>
                      <w:szCs w:val="28"/>
                      <w:lang w:eastAsia="zh-CN"/>
                    </w:rPr>
                  </w:pPr>
                  <w:r w:rsidRPr="004B40F6">
                    <w:rPr>
                      <w:rFonts w:ascii="Times New Roman" w:hAnsi="Times New Roman"/>
                      <w:sz w:val="28"/>
                      <w:szCs w:val="28"/>
                      <w:lang w:eastAsia="zh-CN"/>
                    </w:rPr>
                    <w:t>29</w:t>
                  </w:r>
                </w:p>
              </w:tc>
              <w:tc>
                <w:tcPr>
                  <w:tcW w:w="1572" w:type="dxa"/>
                  <w:tcBorders>
                    <w:top w:val="single" w:sz="4" w:space="0" w:color="000080"/>
                    <w:left w:val="single" w:sz="4" w:space="0" w:color="000080"/>
                    <w:bottom w:val="single" w:sz="4" w:space="0" w:color="000080"/>
                    <w:right w:val="single" w:sz="4" w:space="0" w:color="000080"/>
                  </w:tcBorders>
                  <w:shd w:val="clear" w:color="auto" w:fill="FFFFFF"/>
                  <w:hideMark/>
                </w:tcPr>
                <w:p w:rsidR="00BE31DC" w:rsidRPr="004B40F6" w:rsidRDefault="00BE31DC" w:rsidP="00BE31DC">
                  <w:pPr>
                    <w:suppressAutoHyphens/>
                    <w:spacing w:after="200"/>
                    <w:jc w:val="center"/>
                    <w:rPr>
                      <w:rFonts w:ascii="Times New Roman" w:eastAsia="Calibri" w:hAnsi="Times New Roman"/>
                      <w:sz w:val="28"/>
                      <w:szCs w:val="28"/>
                      <w:lang w:eastAsia="zh-CN"/>
                    </w:rPr>
                  </w:pPr>
                  <w:r w:rsidRPr="004B40F6">
                    <w:rPr>
                      <w:rFonts w:ascii="Times New Roman" w:hAnsi="Times New Roman"/>
                      <w:sz w:val="28"/>
                      <w:szCs w:val="28"/>
                      <w:lang w:eastAsia="zh-CN"/>
                    </w:rPr>
                    <w:t>29</w:t>
                  </w:r>
                </w:p>
              </w:tc>
            </w:tr>
          </w:tbl>
          <w:p w:rsidR="00BE31DC" w:rsidRPr="004B40F6" w:rsidRDefault="00BE31DC" w:rsidP="00BE31DC">
            <w:pPr>
              <w:suppressAutoHyphens/>
              <w:contextualSpacing/>
              <w:jc w:val="center"/>
              <w:rPr>
                <w:rFonts w:ascii="Times New Roman" w:hAnsi="Times New Roman"/>
                <w:sz w:val="28"/>
                <w:szCs w:val="28"/>
                <w:lang w:eastAsia="zh-CN"/>
              </w:rPr>
            </w:pPr>
          </w:p>
          <w:p w:rsidR="00BE31DC" w:rsidRPr="004B40F6" w:rsidRDefault="00BE31DC" w:rsidP="00BE31DC">
            <w:pPr>
              <w:suppressAutoHyphens/>
              <w:contextualSpacing/>
              <w:jc w:val="center"/>
              <w:rPr>
                <w:rFonts w:ascii="Times New Roman" w:hAnsi="Times New Roman"/>
                <w:sz w:val="28"/>
                <w:szCs w:val="28"/>
                <w:lang w:eastAsia="zh-CN"/>
              </w:rPr>
            </w:pPr>
            <w:r w:rsidRPr="004B40F6">
              <w:rPr>
                <w:rFonts w:ascii="Times New Roman" w:hAnsi="Times New Roman"/>
                <w:sz w:val="28"/>
                <w:szCs w:val="28"/>
                <w:lang w:eastAsia="zh-CN"/>
              </w:rPr>
              <w:t xml:space="preserve">Кадровое обеспечение  </w:t>
            </w:r>
          </w:p>
          <w:p w:rsidR="00BE31DC" w:rsidRPr="004B40F6" w:rsidRDefault="00BE31DC" w:rsidP="00BE31DC">
            <w:pPr>
              <w:suppressAutoHyphens/>
              <w:contextualSpacing/>
              <w:jc w:val="center"/>
              <w:rPr>
                <w:rFonts w:ascii="Times New Roman" w:hAnsi="Times New Roman"/>
                <w:sz w:val="28"/>
                <w:szCs w:val="28"/>
                <w:lang w:eastAsia="zh-CN"/>
              </w:rPr>
            </w:pPr>
            <w:r w:rsidRPr="004B40F6">
              <w:rPr>
                <w:rFonts w:ascii="Times New Roman" w:hAnsi="Times New Roman"/>
                <w:sz w:val="28"/>
                <w:szCs w:val="28"/>
                <w:lang w:eastAsia="zh-CN"/>
              </w:rPr>
              <w:t>государственной системы здравоохранения</w:t>
            </w:r>
          </w:p>
          <w:p w:rsidR="00BE31DC" w:rsidRPr="004B40F6" w:rsidRDefault="00BE31DC" w:rsidP="00BE31DC">
            <w:pPr>
              <w:suppressAutoHyphens/>
              <w:contextualSpacing/>
              <w:jc w:val="center"/>
              <w:rPr>
                <w:rFonts w:ascii="Times New Roman" w:hAnsi="Times New Roman"/>
                <w:sz w:val="28"/>
                <w:szCs w:val="28"/>
                <w:lang w:eastAsia="zh-CN"/>
              </w:rPr>
            </w:pPr>
            <w:r w:rsidRPr="004B40F6">
              <w:rPr>
                <w:rFonts w:ascii="Times New Roman" w:hAnsi="Times New Roman"/>
                <w:sz w:val="28"/>
                <w:szCs w:val="28"/>
                <w:lang w:eastAsia="zh-CN"/>
              </w:rPr>
              <w:t>Мирнинского района, 2020-2022 годы</w:t>
            </w:r>
          </w:p>
          <w:tbl>
            <w:tblPr>
              <w:tblStyle w:val="a7"/>
              <w:tblW w:w="0" w:type="auto"/>
              <w:tblLook w:val="04A0" w:firstRow="1" w:lastRow="0" w:firstColumn="1" w:lastColumn="0" w:noHBand="0" w:noVBand="1"/>
            </w:tblPr>
            <w:tblGrid>
              <w:gridCol w:w="2752"/>
              <w:gridCol w:w="2339"/>
              <w:gridCol w:w="2339"/>
              <w:gridCol w:w="2340"/>
            </w:tblGrid>
            <w:tr w:rsidR="00BE31DC" w:rsidTr="00BE31DC">
              <w:tc>
                <w:tcPr>
                  <w:tcW w:w="2752" w:type="dxa"/>
                </w:tcPr>
                <w:p w:rsidR="00BE31DC" w:rsidRPr="004B40F6" w:rsidRDefault="00BE31DC" w:rsidP="00BE31DC">
                  <w:pPr>
                    <w:suppressAutoHyphens/>
                    <w:contextualSpacing/>
                    <w:jc w:val="center"/>
                    <w:rPr>
                      <w:rFonts w:ascii="Times New Roman" w:hAnsi="Times New Roman"/>
                      <w:sz w:val="28"/>
                      <w:szCs w:val="28"/>
                      <w:lang w:eastAsia="zh-CN"/>
                    </w:rPr>
                  </w:pPr>
                  <w:r>
                    <w:rPr>
                      <w:rFonts w:ascii="Times New Roman" w:hAnsi="Times New Roman"/>
                      <w:sz w:val="28"/>
                      <w:szCs w:val="28"/>
                      <w:lang w:eastAsia="zh-CN"/>
                    </w:rPr>
                    <w:t xml:space="preserve">Показатели </w:t>
                  </w:r>
                </w:p>
              </w:tc>
              <w:tc>
                <w:tcPr>
                  <w:tcW w:w="2339" w:type="dxa"/>
                </w:tcPr>
                <w:p w:rsidR="00BE31DC" w:rsidRDefault="00BE31DC" w:rsidP="00BE31DC">
                  <w:pPr>
                    <w:suppressAutoHyphens/>
                    <w:contextualSpacing/>
                    <w:jc w:val="center"/>
                    <w:rPr>
                      <w:rFonts w:ascii="Times New Roman" w:hAnsi="Times New Roman"/>
                      <w:sz w:val="28"/>
                      <w:szCs w:val="28"/>
                      <w:lang w:eastAsia="zh-CN"/>
                    </w:rPr>
                  </w:pPr>
                  <w:r>
                    <w:rPr>
                      <w:rFonts w:ascii="Times New Roman" w:hAnsi="Times New Roman"/>
                      <w:sz w:val="28"/>
                      <w:szCs w:val="28"/>
                      <w:lang w:eastAsia="zh-CN"/>
                    </w:rPr>
                    <w:t>2020</w:t>
                  </w:r>
                </w:p>
              </w:tc>
              <w:tc>
                <w:tcPr>
                  <w:tcW w:w="2339" w:type="dxa"/>
                </w:tcPr>
                <w:p w:rsidR="00BE31DC" w:rsidRDefault="00BE31DC" w:rsidP="00BE31DC">
                  <w:pPr>
                    <w:suppressAutoHyphens/>
                    <w:contextualSpacing/>
                    <w:jc w:val="center"/>
                    <w:rPr>
                      <w:rFonts w:ascii="Times New Roman" w:hAnsi="Times New Roman"/>
                      <w:sz w:val="28"/>
                      <w:szCs w:val="28"/>
                      <w:lang w:eastAsia="zh-CN"/>
                    </w:rPr>
                  </w:pPr>
                  <w:r>
                    <w:rPr>
                      <w:rFonts w:ascii="Times New Roman" w:hAnsi="Times New Roman"/>
                      <w:sz w:val="28"/>
                      <w:szCs w:val="28"/>
                      <w:lang w:eastAsia="zh-CN"/>
                    </w:rPr>
                    <w:t>2021</w:t>
                  </w:r>
                </w:p>
              </w:tc>
              <w:tc>
                <w:tcPr>
                  <w:tcW w:w="2340" w:type="dxa"/>
                </w:tcPr>
                <w:p w:rsidR="00BE31DC" w:rsidRDefault="00BE31DC" w:rsidP="00BE31DC">
                  <w:pPr>
                    <w:suppressAutoHyphens/>
                    <w:contextualSpacing/>
                    <w:jc w:val="center"/>
                    <w:rPr>
                      <w:rFonts w:ascii="Times New Roman" w:hAnsi="Times New Roman"/>
                      <w:sz w:val="28"/>
                      <w:szCs w:val="28"/>
                      <w:lang w:eastAsia="zh-CN"/>
                    </w:rPr>
                  </w:pPr>
                  <w:r>
                    <w:rPr>
                      <w:rFonts w:ascii="Times New Roman" w:hAnsi="Times New Roman"/>
                      <w:sz w:val="28"/>
                      <w:szCs w:val="28"/>
                      <w:lang w:eastAsia="zh-CN"/>
                    </w:rPr>
                    <w:t>2022</w:t>
                  </w:r>
                </w:p>
              </w:tc>
            </w:tr>
            <w:tr w:rsidR="00BE31DC" w:rsidTr="00BE31DC">
              <w:tc>
                <w:tcPr>
                  <w:tcW w:w="2752" w:type="dxa"/>
                </w:tcPr>
                <w:p w:rsidR="00BE31DC" w:rsidRDefault="00BE31DC" w:rsidP="00BE31DC">
                  <w:pPr>
                    <w:suppressAutoHyphens/>
                    <w:contextualSpacing/>
                    <w:jc w:val="center"/>
                    <w:rPr>
                      <w:rFonts w:ascii="Times New Roman" w:hAnsi="Times New Roman"/>
                      <w:sz w:val="28"/>
                      <w:szCs w:val="28"/>
                      <w:lang w:eastAsia="zh-CN"/>
                    </w:rPr>
                  </w:pPr>
                  <w:r>
                    <w:rPr>
                      <w:rFonts w:ascii="Times New Roman" w:hAnsi="Times New Roman"/>
                      <w:sz w:val="28"/>
                      <w:szCs w:val="28"/>
                      <w:lang w:eastAsia="zh-CN"/>
                    </w:rPr>
                    <w:t>Штаты врачебных должностей</w:t>
                  </w:r>
                </w:p>
              </w:tc>
              <w:tc>
                <w:tcPr>
                  <w:tcW w:w="2339" w:type="dxa"/>
                </w:tcPr>
                <w:p w:rsidR="00BE31DC" w:rsidRDefault="00BE31DC" w:rsidP="00BE31DC">
                  <w:pPr>
                    <w:suppressAutoHyphens/>
                    <w:contextualSpacing/>
                    <w:jc w:val="center"/>
                    <w:rPr>
                      <w:rFonts w:ascii="Times New Roman" w:hAnsi="Times New Roman"/>
                      <w:sz w:val="28"/>
                      <w:szCs w:val="28"/>
                      <w:lang w:eastAsia="zh-CN"/>
                    </w:rPr>
                  </w:pPr>
                  <w:r>
                    <w:rPr>
                      <w:rFonts w:ascii="Times New Roman" w:hAnsi="Times New Roman"/>
                      <w:sz w:val="28"/>
                      <w:szCs w:val="28"/>
                      <w:lang w:eastAsia="zh-CN"/>
                    </w:rPr>
                    <w:t>355.5</w:t>
                  </w:r>
                </w:p>
              </w:tc>
              <w:tc>
                <w:tcPr>
                  <w:tcW w:w="2339" w:type="dxa"/>
                </w:tcPr>
                <w:p w:rsidR="00BE31DC" w:rsidRDefault="00BE31DC" w:rsidP="00BE31DC">
                  <w:pPr>
                    <w:suppressAutoHyphens/>
                    <w:contextualSpacing/>
                    <w:jc w:val="center"/>
                    <w:rPr>
                      <w:rFonts w:ascii="Times New Roman" w:hAnsi="Times New Roman"/>
                      <w:sz w:val="28"/>
                      <w:szCs w:val="28"/>
                      <w:lang w:eastAsia="zh-CN"/>
                    </w:rPr>
                  </w:pPr>
                  <w:r>
                    <w:rPr>
                      <w:rFonts w:ascii="Times New Roman" w:hAnsi="Times New Roman"/>
                      <w:sz w:val="28"/>
                      <w:szCs w:val="28"/>
                      <w:lang w:eastAsia="zh-CN"/>
                    </w:rPr>
                    <w:t>358.5</w:t>
                  </w:r>
                </w:p>
              </w:tc>
              <w:tc>
                <w:tcPr>
                  <w:tcW w:w="2340" w:type="dxa"/>
                </w:tcPr>
                <w:p w:rsidR="00BE31DC" w:rsidRDefault="00BE31DC" w:rsidP="00BE31DC">
                  <w:pPr>
                    <w:suppressAutoHyphens/>
                    <w:contextualSpacing/>
                    <w:jc w:val="center"/>
                    <w:rPr>
                      <w:rFonts w:ascii="Times New Roman" w:hAnsi="Times New Roman"/>
                      <w:sz w:val="28"/>
                      <w:szCs w:val="28"/>
                      <w:lang w:eastAsia="zh-CN"/>
                    </w:rPr>
                  </w:pPr>
                  <w:r>
                    <w:rPr>
                      <w:rFonts w:ascii="Times New Roman" w:hAnsi="Times New Roman"/>
                      <w:sz w:val="28"/>
                      <w:szCs w:val="28"/>
                      <w:lang w:eastAsia="zh-CN"/>
                    </w:rPr>
                    <w:t>344.5</w:t>
                  </w:r>
                </w:p>
              </w:tc>
            </w:tr>
            <w:tr w:rsidR="00BE31DC" w:rsidTr="00BE31DC">
              <w:tc>
                <w:tcPr>
                  <w:tcW w:w="2752" w:type="dxa"/>
                </w:tcPr>
                <w:p w:rsidR="00BE31DC" w:rsidRDefault="00BE31DC" w:rsidP="00BE31DC">
                  <w:pPr>
                    <w:suppressAutoHyphens/>
                    <w:contextualSpacing/>
                    <w:jc w:val="center"/>
                    <w:rPr>
                      <w:rFonts w:ascii="Times New Roman" w:hAnsi="Times New Roman"/>
                      <w:sz w:val="28"/>
                      <w:szCs w:val="28"/>
                      <w:lang w:eastAsia="zh-CN"/>
                    </w:rPr>
                  </w:pPr>
                  <w:r>
                    <w:rPr>
                      <w:rFonts w:ascii="Times New Roman" w:hAnsi="Times New Roman"/>
                      <w:sz w:val="28"/>
                      <w:szCs w:val="28"/>
                      <w:lang w:eastAsia="zh-CN"/>
                    </w:rPr>
                    <w:t>Количество врачей</w:t>
                  </w:r>
                </w:p>
              </w:tc>
              <w:tc>
                <w:tcPr>
                  <w:tcW w:w="2339" w:type="dxa"/>
                </w:tcPr>
                <w:p w:rsidR="00BE31DC" w:rsidRDefault="00BE31DC" w:rsidP="00BE31DC">
                  <w:pPr>
                    <w:suppressAutoHyphens/>
                    <w:contextualSpacing/>
                    <w:jc w:val="center"/>
                    <w:rPr>
                      <w:rFonts w:ascii="Times New Roman" w:hAnsi="Times New Roman"/>
                      <w:sz w:val="28"/>
                      <w:szCs w:val="28"/>
                      <w:lang w:eastAsia="zh-CN"/>
                    </w:rPr>
                  </w:pPr>
                  <w:r>
                    <w:rPr>
                      <w:rFonts w:ascii="Times New Roman" w:hAnsi="Times New Roman"/>
                      <w:sz w:val="28"/>
                      <w:szCs w:val="28"/>
                      <w:lang w:eastAsia="zh-CN"/>
                    </w:rPr>
                    <w:t>243</w:t>
                  </w:r>
                </w:p>
              </w:tc>
              <w:tc>
                <w:tcPr>
                  <w:tcW w:w="2339" w:type="dxa"/>
                </w:tcPr>
                <w:p w:rsidR="00BE31DC" w:rsidRDefault="00BE31DC" w:rsidP="00BE31DC">
                  <w:pPr>
                    <w:suppressAutoHyphens/>
                    <w:contextualSpacing/>
                    <w:jc w:val="center"/>
                    <w:rPr>
                      <w:rFonts w:ascii="Times New Roman" w:hAnsi="Times New Roman"/>
                      <w:sz w:val="28"/>
                      <w:szCs w:val="28"/>
                      <w:lang w:eastAsia="zh-CN"/>
                    </w:rPr>
                  </w:pPr>
                  <w:r>
                    <w:rPr>
                      <w:rFonts w:ascii="Times New Roman" w:hAnsi="Times New Roman"/>
                      <w:sz w:val="28"/>
                      <w:szCs w:val="28"/>
                      <w:lang w:eastAsia="zh-CN"/>
                    </w:rPr>
                    <w:t>233</w:t>
                  </w:r>
                </w:p>
              </w:tc>
              <w:tc>
                <w:tcPr>
                  <w:tcW w:w="2340" w:type="dxa"/>
                </w:tcPr>
                <w:p w:rsidR="00BE31DC" w:rsidRDefault="00BE31DC" w:rsidP="00BE31DC">
                  <w:pPr>
                    <w:suppressAutoHyphens/>
                    <w:contextualSpacing/>
                    <w:jc w:val="center"/>
                    <w:rPr>
                      <w:rFonts w:ascii="Times New Roman" w:hAnsi="Times New Roman"/>
                      <w:sz w:val="28"/>
                      <w:szCs w:val="28"/>
                      <w:lang w:eastAsia="zh-CN"/>
                    </w:rPr>
                  </w:pPr>
                  <w:r>
                    <w:rPr>
                      <w:rFonts w:ascii="Times New Roman" w:hAnsi="Times New Roman"/>
                      <w:sz w:val="28"/>
                      <w:szCs w:val="28"/>
                      <w:lang w:eastAsia="zh-CN"/>
                    </w:rPr>
                    <w:t>213</w:t>
                  </w:r>
                </w:p>
              </w:tc>
            </w:tr>
            <w:tr w:rsidR="00BE31DC" w:rsidTr="00BE31DC">
              <w:tc>
                <w:tcPr>
                  <w:tcW w:w="2752" w:type="dxa"/>
                </w:tcPr>
                <w:p w:rsidR="00BE31DC" w:rsidRDefault="00BE31DC" w:rsidP="00BE31DC">
                  <w:pPr>
                    <w:suppressAutoHyphens/>
                    <w:contextualSpacing/>
                    <w:jc w:val="center"/>
                    <w:rPr>
                      <w:rFonts w:ascii="Times New Roman" w:hAnsi="Times New Roman"/>
                      <w:sz w:val="28"/>
                      <w:szCs w:val="28"/>
                      <w:lang w:eastAsia="zh-CN"/>
                    </w:rPr>
                  </w:pPr>
                  <w:r>
                    <w:rPr>
                      <w:rFonts w:ascii="Times New Roman" w:hAnsi="Times New Roman"/>
                      <w:sz w:val="28"/>
                      <w:szCs w:val="28"/>
                      <w:lang w:eastAsia="zh-CN"/>
                    </w:rPr>
                    <w:t xml:space="preserve">Укомплектованность </w:t>
                  </w:r>
                </w:p>
              </w:tc>
              <w:tc>
                <w:tcPr>
                  <w:tcW w:w="2339" w:type="dxa"/>
                </w:tcPr>
                <w:p w:rsidR="00BE31DC" w:rsidRDefault="00BE31DC" w:rsidP="00BE31DC">
                  <w:pPr>
                    <w:suppressAutoHyphens/>
                    <w:contextualSpacing/>
                    <w:jc w:val="center"/>
                    <w:rPr>
                      <w:rFonts w:ascii="Times New Roman" w:hAnsi="Times New Roman"/>
                      <w:sz w:val="28"/>
                      <w:szCs w:val="28"/>
                      <w:lang w:eastAsia="zh-CN"/>
                    </w:rPr>
                  </w:pPr>
                  <w:r>
                    <w:rPr>
                      <w:rFonts w:ascii="Times New Roman" w:hAnsi="Times New Roman"/>
                      <w:sz w:val="28"/>
                      <w:szCs w:val="28"/>
                      <w:lang w:eastAsia="zh-CN"/>
                    </w:rPr>
                    <w:t>67</w:t>
                  </w:r>
                </w:p>
              </w:tc>
              <w:tc>
                <w:tcPr>
                  <w:tcW w:w="2339" w:type="dxa"/>
                </w:tcPr>
                <w:p w:rsidR="00BE31DC" w:rsidRDefault="00BE31DC" w:rsidP="00BE31DC">
                  <w:pPr>
                    <w:suppressAutoHyphens/>
                    <w:contextualSpacing/>
                    <w:jc w:val="center"/>
                    <w:rPr>
                      <w:rFonts w:ascii="Times New Roman" w:hAnsi="Times New Roman"/>
                      <w:sz w:val="28"/>
                      <w:szCs w:val="28"/>
                      <w:lang w:eastAsia="zh-CN"/>
                    </w:rPr>
                  </w:pPr>
                  <w:r>
                    <w:rPr>
                      <w:rFonts w:ascii="Times New Roman" w:hAnsi="Times New Roman"/>
                      <w:sz w:val="28"/>
                      <w:szCs w:val="28"/>
                      <w:lang w:eastAsia="zh-CN"/>
                    </w:rPr>
                    <w:t>66</w:t>
                  </w:r>
                </w:p>
              </w:tc>
              <w:tc>
                <w:tcPr>
                  <w:tcW w:w="2340" w:type="dxa"/>
                </w:tcPr>
                <w:p w:rsidR="00BE31DC" w:rsidRDefault="00BE31DC" w:rsidP="00BE31DC">
                  <w:pPr>
                    <w:suppressAutoHyphens/>
                    <w:contextualSpacing/>
                    <w:jc w:val="center"/>
                    <w:rPr>
                      <w:rFonts w:ascii="Times New Roman" w:hAnsi="Times New Roman"/>
                      <w:sz w:val="28"/>
                      <w:szCs w:val="28"/>
                      <w:lang w:eastAsia="zh-CN"/>
                    </w:rPr>
                  </w:pPr>
                  <w:r>
                    <w:rPr>
                      <w:rFonts w:ascii="Times New Roman" w:hAnsi="Times New Roman"/>
                      <w:sz w:val="28"/>
                      <w:szCs w:val="28"/>
                      <w:lang w:eastAsia="zh-CN"/>
                    </w:rPr>
                    <w:t>62</w:t>
                  </w:r>
                </w:p>
              </w:tc>
            </w:tr>
            <w:tr w:rsidR="00BE31DC" w:rsidTr="00BE31DC">
              <w:tc>
                <w:tcPr>
                  <w:tcW w:w="2752" w:type="dxa"/>
                </w:tcPr>
                <w:p w:rsidR="00BE31DC" w:rsidRDefault="00BE31DC" w:rsidP="00BE31DC">
                  <w:pPr>
                    <w:suppressAutoHyphens/>
                    <w:contextualSpacing/>
                    <w:jc w:val="center"/>
                    <w:rPr>
                      <w:rFonts w:ascii="Times New Roman" w:hAnsi="Times New Roman"/>
                      <w:sz w:val="28"/>
                      <w:szCs w:val="28"/>
                      <w:lang w:eastAsia="zh-CN"/>
                    </w:rPr>
                  </w:pPr>
                  <w:r>
                    <w:rPr>
                      <w:rFonts w:ascii="Times New Roman" w:hAnsi="Times New Roman"/>
                      <w:sz w:val="28"/>
                      <w:szCs w:val="28"/>
                      <w:lang w:eastAsia="zh-CN"/>
                    </w:rPr>
                    <w:t>Штаты СМП</w:t>
                  </w:r>
                </w:p>
              </w:tc>
              <w:tc>
                <w:tcPr>
                  <w:tcW w:w="2339" w:type="dxa"/>
                </w:tcPr>
                <w:p w:rsidR="00BE31DC" w:rsidRDefault="00BE31DC" w:rsidP="00BE31DC">
                  <w:pPr>
                    <w:suppressAutoHyphens/>
                    <w:contextualSpacing/>
                    <w:jc w:val="center"/>
                    <w:rPr>
                      <w:rFonts w:ascii="Times New Roman" w:hAnsi="Times New Roman"/>
                      <w:sz w:val="28"/>
                      <w:szCs w:val="28"/>
                      <w:lang w:eastAsia="zh-CN"/>
                    </w:rPr>
                  </w:pPr>
                  <w:r>
                    <w:rPr>
                      <w:rFonts w:ascii="Times New Roman" w:hAnsi="Times New Roman"/>
                      <w:sz w:val="28"/>
                      <w:szCs w:val="28"/>
                      <w:lang w:eastAsia="zh-CN"/>
                    </w:rPr>
                    <w:t>798.25</w:t>
                  </w:r>
                </w:p>
              </w:tc>
              <w:tc>
                <w:tcPr>
                  <w:tcW w:w="2339" w:type="dxa"/>
                </w:tcPr>
                <w:p w:rsidR="00BE31DC" w:rsidRDefault="00BE31DC" w:rsidP="00BE31DC">
                  <w:pPr>
                    <w:suppressAutoHyphens/>
                    <w:contextualSpacing/>
                    <w:jc w:val="center"/>
                    <w:rPr>
                      <w:rFonts w:ascii="Times New Roman" w:hAnsi="Times New Roman"/>
                      <w:sz w:val="28"/>
                      <w:szCs w:val="28"/>
                      <w:lang w:eastAsia="zh-CN"/>
                    </w:rPr>
                  </w:pPr>
                  <w:r>
                    <w:rPr>
                      <w:rFonts w:ascii="Times New Roman" w:hAnsi="Times New Roman"/>
                      <w:sz w:val="28"/>
                      <w:szCs w:val="28"/>
                      <w:lang w:eastAsia="zh-CN"/>
                    </w:rPr>
                    <w:t>798.25</w:t>
                  </w:r>
                </w:p>
              </w:tc>
              <w:tc>
                <w:tcPr>
                  <w:tcW w:w="2340" w:type="dxa"/>
                </w:tcPr>
                <w:p w:rsidR="00BE31DC" w:rsidRDefault="00BE31DC" w:rsidP="00BE31DC">
                  <w:pPr>
                    <w:suppressAutoHyphens/>
                    <w:contextualSpacing/>
                    <w:jc w:val="center"/>
                    <w:rPr>
                      <w:rFonts w:ascii="Times New Roman" w:hAnsi="Times New Roman"/>
                      <w:sz w:val="28"/>
                      <w:szCs w:val="28"/>
                      <w:lang w:eastAsia="zh-CN"/>
                    </w:rPr>
                  </w:pPr>
                  <w:r>
                    <w:rPr>
                      <w:rFonts w:ascii="Times New Roman" w:hAnsi="Times New Roman"/>
                      <w:sz w:val="28"/>
                      <w:szCs w:val="28"/>
                      <w:lang w:eastAsia="zh-CN"/>
                    </w:rPr>
                    <w:t>766.6</w:t>
                  </w:r>
                </w:p>
              </w:tc>
            </w:tr>
            <w:tr w:rsidR="00BE31DC" w:rsidTr="00BE31DC">
              <w:tc>
                <w:tcPr>
                  <w:tcW w:w="2752" w:type="dxa"/>
                </w:tcPr>
                <w:p w:rsidR="00BE31DC" w:rsidRDefault="00BE31DC" w:rsidP="00BE31DC">
                  <w:pPr>
                    <w:suppressAutoHyphens/>
                    <w:contextualSpacing/>
                    <w:jc w:val="center"/>
                    <w:rPr>
                      <w:rFonts w:ascii="Times New Roman" w:hAnsi="Times New Roman"/>
                      <w:sz w:val="28"/>
                      <w:szCs w:val="28"/>
                      <w:lang w:eastAsia="zh-CN"/>
                    </w:rPr>
                  </w:pPr>
                  <w:r>
                    <w:rPr>
                      <w:rFonts w:ascii="Times New Roman" w:hAnsi="Times New Roman"/>
                      <w:sz w:val="28"/>
                      <w:szCs w:val="28"/>
                      <w:lang w:eastAsia="zh-CN"/>
                    </w:rPr>
                    <w:t>Количество СМП</w:t>
                  </w:r>
                </w:p>
              </w:tc>
              <w:tc>
                <w:tcPr>
                  <w:tcW w:w="2339" w:type="dxa"/>
                </w:tcPr>
                <w:p w:rsidR="00BE31DC" w:rsidRDefault="00BE31DC" w:rsidP="00BE31DC">
                  <w:pPr>
                    <w:suppressAutoHyphens/>
                    <w:contextualSpacing/>
                    <w:jc w:val="center"/>
                    <w:rPr>
                      <w:rFonts w:ascii="Times New Roman" w:hAnsi="Times New Roman"/>
                      <w:sz w:val="28"/>
                      <w:szCs w:val="28"/>
                      <w:lang w:eastAsia="zh-CN"/>
                    </w:rPr>
                  </w:pPr>
                  <w:r>
                    <w:rPr>
                      <w:rFonts w:ascii="Times New Roman" w:hAnsi="Times New Roman"/>
                      <w:sz w:val="28"/>
                      <w:szCs w:val="28"/>
                      <w:lang w:eastAsia="zh-CN"/>
                    </w:rPr>
                    <w:t>530</w:t>
                  </w:r>
                </w:p>
              </w:tc>
              <w:tc>
                <w:tcPr>
                  <w:tcW w:w="2339" w:type="dxa"/>
                </w:tcPr>
                <w:p w:rsidR="00BE31DC" w:rsidRDefault="00BE31DC" w:rsidP="00BE31DC">
                  <w:pPr>
                    <w:suppressAutoHyphens/>
                    <w:contextualSpacing/>
                    <w:jc w:val="center"/>
                    <w:rPr>
                      <w:rFonts w:ascii="Times New Roman" w:hAnsi="Times New Roman"/>
                      <w:sz w:val="28"/>
                      <w:szCs w:val="28"/>
                      <w:lang w:eastAsia="zh-CN"/>
                    </w:rPr>
                  </w:pPr>
                  <w:r>
                    <w:rPr>
                      <w:rFonts w:ascii="Times New Roman" w:hAnsi="Times New Roman"/>
                      <w:sz w:val="28"/>
                      <w:szCs w:val="28"/>
                      <w:lang w:eastAsia="zh-CN"/>
                    </w:rPr>
                    <w:t>523</w:t>
                  </w:r>
                </w:p>
              </w:tc>
              <w:tc>
                <w:tcPr>
                  <w:tcW w:w="2340" w:type="dxa"/>
                </w:tcPr>
                <w:p w:rsidR="00BE31DC" w:rsidRDefault="00BE31DC" w:rsidP="00BE31DC">
                  <w:pPr>
                    <w:suppressAutoHyphens/>
                    <w:contextualSpacing/>
                    <w:jc w:val="center"/>
                    <w:rPr>
                      <w:rFonts w:ascii="Times New Roman" w:hAnsi="Times New Roman"/>
                      <w:sz w:val="28"/>
                      <w:szCs w:val="28"/>
                      <w:lang w:eastAsia="zh-CN"/>
                    </w:rPr>
                  </w:pPr>
                  <w:r>
                    <w:rPr>
                      <w:rFonts w:ascii="Times New Roman" w:hAnsi="Times New Roman"/>
                      <w:sz w:val="28"/>
                      <w:szCs w:val="28"/>
                      <w:lang w:eastAsia="zh-CN"/>
                    </w:rPr>
                    <w:t>510</w:t>
                  </w:r>
                </w:p>
              </w:tc>
            </w:tr>
            <w:tr w:rsidR="00BE31DC" w:rsidTr="00BE31DC">
              <w:tc>
                <w:tcPr>
                  <w:tcW w:w="2752" w:type="dxa"/>
                </w:tcPr>
                <w:p w:rsidR="00BE31DC" w:rsidRDefault="00BE31DC" w:rsidP="00BE31DC">
                  <w:pPr>
                    <w:suppressAutoHyphens/>
                    <w:contextualSpacing/>
                    <w:jc w:val="center"/>
                    <w:rPr>
                      <w:rFonts w:ascii="Times New Roman" w:hAnsi="Times New Roman"/>
                      <w:sz w:val="28"/>
                      <w:szCs w:val="28"/>
                      <w:lang w:eastAsia="zh-CN"/>
                    </w:rPr>
                  </w:pPr>
                  <w:r>
                    <w:rPr>
                      <w:rFonts w:ascii="Times New Roman" w:hAnsi="Times New Roman"/>
                      <w:sz w:val="28"/>
                      <w:szCs w:val="28"/>
                      <w:lang w:eastAsia="zh-CN"/>
                    </w:rPr>
                    <w:t xml:space="preserve">Укомплектованность </w:t>
                  </w:r>
                </w:p>
              </w:tc>
              <w:tc>
                <w:tcPr>
                  <w:tcW w:w="2339" w:type="dxa"/>
                </w:tcPr>
                <w:p w:rsidR="00BE31DC" w:rsidRDefault="00BE31DC" w:rsidP="00BE31DC">
                  <w:pPr>
                    <w:suppressAutoHyphens/>
                    <w:contextualSpacing/>
                    <w:jc w:val="center"/>
                    <w:rPr>
                      <w:rFonts w:ascii="Times New Roman" w:hAnsi="Times New Roman"/>
                      <w:sz w:val="28"/>
                      <w:szCs w:val="28"/>
                      <w:lang w:eastAsia="zh-CN"/>
                    </w:rPr>
                  </w:pPr>
                  <w:r>
                    <w:rPr>
                      <w:rFonts w:ascii="Times New Roman" w:hAnsi="Times New Roman"/>
                      <w:sz w:val="28"/>
                      <w:szCs w:val="28"/>
                      <w:lang w:eastAsia="zh-CN"/>
                    </w:rPr>
                    <w:t>66</w:t>
                  </w:r>
                </w:p>
              </w:tc>
              <w:tc>
                <w:tcPr>
                  <w:tcW w:w="2339" w:type="dxa"/>
                </w:tcPr>
                <w:p w:rsidR="00BE31DC" w:rsidRDefault="00BE31DC" w:rsidP="00BE31DC">
                  <w:pPr>
                    <w:suppressAutoHyphens/>
                    <w:contextualSpacing/>
                    <w:jc w:val="center"/>
                    <w:rPr>
                      <w:rFonts w:ascii="Times New Roman" w:hAnsi="Times New Roman"/>
                      <w:sz w:val="28"/>
                      <w:szCs w:val="28"/>
                      <w:lang w:eastAsia="zh-CN"/>
                    </w:rPr>
                  </w:pPr>
                  <w:r>
                    <w:rPr>
                      <w:rFonts w:ascii="Times New Roman" w:hAnsi="Times New Roman"/>
                      <w:sz w:val="28"/>
                      <w:szCs w:val="28"/>
                      <w:lang w:eastAsia="zh-CN"/>
                    </w:rPr>
                    <w:t>65</w:t>
                  </w:r>
                </w:p>
              </w:tc>
              <w:tc>
                <w:tcPr>
                  <w:tcW w:w="2340" w:type="dxa"/>
                </w:tcPr>
                <w:p w:rsidR="00BE31DC" w:rsidRDefault="00BE31DC" w:rsidP="00BE31DC">
                  <w:pPr>
                    <w:suppressAutoHyphens/>
                    <w:contextualSpacing/>
                    <w:jc w:val="center"/>
                    <w:rPr>
                      <w:rFonts w:ascii="Times New Roman" w:hAnsi="Times New Roman"/>
                      <w:sz w:val="28"/>
                      <w:szCs w:val="28"/>
                      <w:lang w:eastAsia="zh-CN"/>
                    </w:rPr>
                  </w:pPr>
                  <w:r>
                    <w:rPr>
                      <w:rFonts w:ascii="Times New Roman" w:hAnsi="Times New Roman"/>
                      <w:sz w:val="28"/>
                      <w:szCs w:val="28"/>
                      <w:lang w:eastAsia="zh-CN"/>
                    </w:rPr>
                    <w:t>66</w:t>
                  </w:r>
                </w:p>
              </w:tc>
            </w:tr>
          </w:tbl>
          <w:p w:rsidR="00BE31DC" w:rsidRPr="004B40F6" w:rsidRDefault="00BE31DC" w:rsidP="00BE31DC">
            <w:pPr>
              <w:suppressAutoHyphens/>
              <w:contextualSpacing/>
              <w:rPr>
                <w:rFonts w:ascii="Times New Roman" w:hAnsi="Times New Roman"/>
                <w:szCs w:val="24"/>
                <w:lang w:eastAsia="zh-CN"/>
              </w:rPr>
            </w:pPr>
            <w:r>
              <w:rPr>
                <w:rFonts w:ascii="Times New Roman" w:hAnsi="Times New Roman"/>
                <w:szCs w:val="24"/>
                <w:lang w:eastAsia="zh-CN"/>
              </w:rPr>
              <w:t xml:space="preserve"> </w:t>
            </w:r>
          </w:p>
          <w:p w:rsidR="00BE31DC" w:rsidRPr="004B40F6" w:rsidRDefault="00BE31DC" w:rsidP="00BE31DC">
            <w:pPr>
              <w:suppressAutoHyphens/>
              <w:contextualSpacing/>
              <w:jc w:val="both"/>
              <w:rPr>
                <w:rFonts w:ascii="Times New Roman" w:hAnsi="Times New Roman"/>
                <w:szCs w:val="24"/>
                <w:lang w:eastAsia="zh-CN"/>
              </w:rPr>
            </w:pPr>
          </w:p>
          <w:p w:rsidR="00BE31DC" w:rsidRPr="004B40F6" w:rsidRDefault="00BE31DC" w:rsidP="00BE31DC">
            <w:pPr>
              <w:suppressAutoHyphens/>
              <w:ind w:firstLine="708"/>
              <w:contextualSpacing/>
              <w:jc w:val="both"/>
              <w:rPr>
                <w:rFonts w:ascii="Times New Roman" w:hAnsi="Times New Roman"/>
                <w:sz w:val="28"/>
                <w:szCs w:val="28"/>
                <w:lang w:eastAsia="zh-CN"/>
              </w:rPr>
            </w:pPr>
            <w:r w:rsidRPr="004B40F6">
              <w:rPr>
                <w:rFonts w:ascii="Times New Roman" w:hAnsi="Times New Roman"/>
                <w:sz w:val="28"/>
                <w:szCs w:val="28"/>
                <w:lang w:eastAsia="zh-CN"/>
              </w:rPr>
              <w:t xml:space="preserve">  </w:t>
            </w:r>
            <w:r>
              <w:rPr>
                <w:rFonts w:ascii="Times New Roman" w:hAnsi="Times New Roman"/>
                <w:sz w:val="28"/>
                <w:szCs w:val="28"/>
                <w:lang w:eastAsia="zh-CN"/>
              </w:rPr>
              <w:t>В течение 3 лет отмечается значительное снижение количества врачей и медработников среднего звена, процент укомплектованности кадрами снизился в меньшей степени за счет сокращения штатов.</w:t>
            </w:r>
            <w:r w:rsidRPr="004B40F6">
              <w:rPr>
                <w:rFonts w:ascii="Times New Roman" w:hAnsi="Times New Roman"/>
                <w:sz w:val="28"/>
                <w:szCs w:val="28"/>
                <w:lang w:eastAsia="zh-CN"/>
              </w:rPr>
              <w:t xml:space="preserve"> Наибольший кадровый дефицит   регистрируется в </w:t>
            </w:r>
            <w:r>
              <w:rPr>
                <w:rFonts w:ascii="Times New Roman" w:hAnsi="Times New Roman"/>
                <w:sz w:val="28"/>
                <w:szCs w:val="28"/>
                <w:lang w:eastAsia="zh-CN"/>
              </w:rPr>
              <w:t>обособленном подразделении ГБУ РС (Я) «Айхальская ГБ» в г. Удачный (59</w:t>
            </w:r>
            <w:r w:rsidRPr="004B40F6">
              <w:rPr>
                <w:rFonts w:ascii="Times New Roman" w:hAnsi="Times New Roman"/>
                <w:sz w:val="28"/>
                <w:szCs w:val="28"/>
                <w:lang w:eastAsia="zh-CN"/>
              </w:rPr>
              <w:t xml:space="preserve"> % укомплектованности врачебными кадрами</w:t>
            </w:r>
            <w:r>
              <w:rPr>
                <w:rFonts w:ascii="Times New Roman" w:hAnsi="Times New Roman"/>
                <w:sz w:val="28"/>
                <w:szCs w:val="28"/>
                <w:lang w:eastAsia="zh-CN"/>
              </w:rPr>
              <w:t>, 54.3% кадрами СМП</w:t>
            </w:r>
            <w:r w:rsidRPr="004B40F6">
              <w:rPr>
                <w:rFonts w:ascii="Times New Roman" w:hAnsi="Times New Roman"/>
                <w:sz w:val="28"/>
                <w:szCs w:val="28"/>
                <w:lang w:eastAsia="zh-CN"/>
              </w:rPr>
              <w:t>), наименьший  кадровый дефици</w:t>
            </w:r>
            <w:r>
              <w:rPr>
                <w:rFonts w:ascii="Times New Roman" w:hAnsi="Times New Roman"/>
                <w:sz w:val="28"/>
                <w:szCs w:val="28"/>
                <w:lang w:eastAsia="zh-CN"/>
              </w:rPr>
              <w:t>т регистрируется в п. Айхал (около 73</w:t>
            </w:r>
            <w:r w:rsidRPr="004B40F6">
              <w:rPr>
                <w:rFonts w:ascii="Times New Roman" w:hAnsi="Times New Roman"/>
                <w:sz w:val="28"/>
                <w:szCs w:val="28"/>
                <w:lang w:eastAsia="zh-CN"/>
              </w:rPr>
              <w:t>% укомплектованности</w:t>
            </w:r>
            <w:r>
              <w:rPr>
                <w:rFonts w:ascii="Times New Roman" w:hAnsi="Times New Roman"/>
                <w:sz w:val="28"/>
                <w:szCs w:val="28"/>
                <w:lang w:eastAsia="zh-CN"/>
              </w:rPr>
              <w:t xml:space="preserve"> врачами, 72 % СМП</w:t>
            </w:r>
            <w:r w:rsidRPr="004B40F6">
              <w:rPr>
                <w:rFonts w:ascii="Times New Roman" w:hAnsi="Times New Roman"/>
                <w:sz w:val="28"/>
                <w:szCs w:val="28"/>
                <w:lang w:eastAsia="zh-CN"/>
              </w:rPr>
              <w:t xml:space="preserve">). </w:t>
            </w:r>
            <w:r>
              <w:rPr>
                <w:rFonts w:ascii="Times New Roman" w:hAnsi="Times New Roman"/>
                <w:sz w:val="28"/>
                <w:szCs w:val="28"/>
                <w:lang w:eastAsia="zh-CN"/>
              </w:rPr>
              <w:t xml:space="preserve"> </w:t>
            </w:r>
          </w:p>
          <w:p w:rsidR="00BE31DC" w:rsidRPr="004B40F6" w:rsidRDefault="00BE31DC" w:rsidP="00BE31DC">
            <w:pPr>
              <w:suppressAutoHyphens/>
              <w:contextualSpacing/>
              <w:jc w:val="both"/>
              <w:rPr>
                <w:rFonts w:ascii="Times New Roman" w:hAnsi="Times New Roman"/>
                <w:sz w:val="28"/>
                <w:szCs w:val="28"/>
                <w:lang w:eastAsia="zh-CN"/>
              </w:rPr>
            </w:pPr>
            <w:r>
              <w:rPr>
                <w:rFonts w:ascii="Times New Roman" w:hAnsi="Times New Roman"/>
                <w:sz w:val="28"/>
                <w:szCs w:val="28"/>
                <w:lang w:eastAsia="zh-CN"/>
              </w:rPr>
              <w:lastRenderedPageBreak/>
              <w:t xml:space="preserve">          С</w:t>
            </w:r>
            <w:r w:rsidRPr="004B40F6">
              <w:rPr>
                <w:rFonts w:ascii="Times New Roman" w:hAnsi="Times New Roman"/>
                <w:sz w:val="28"/>
                <w:szCs w:val="28"/>
                <w:lang w:eastAsia="zh-CN"/>
              </w:rPr>
              <w:t xml:space="preserve"> 2012 года на базе Мирнинской ЦРБ </w:t>
            </w:r>
            <w:r>
              <w:rPr>
                <w:rFonts w:ascii="Times New Roman" w:hAnsi="Times New Roman"/>
                <w:sz w:val="28"/>
                <w:szCs w:val="28"/>
                <w:lang w:eastAsia="zh-CN"/>
              </w:rPr>
              <w:t>на постоянной основе работает Мирнинское отделение Якутского медицинского колледжа, в</w:t>
            </w:r>
            <w:r w:rsidRPr="004B40F6">
              <w:rPr>
                <w:rFonts w:ascii="Times New Roman" w:hAnsi="Times New Roman"/>
                <w:sz w:val="28"/>
                <w:szCs w:val="28"/>
                <w:lang w:eastAsia="zh-CN"/>
              </w:rPr>
              <w:t xml:space="preserve"> 2017 году </w:t>
            </w:r>
            <w:r>
              <w:rPr>
                <w:rFonts w:ascii="Times New Roman" w:hAnsi="Times New Roman"/>
                <w:sz w:val="28"/>
                <w:szCs w:val="28"/>
                <w:lang w:eastAsia="zh-CN"/>
              </w:rPr>
              <w:t xml:space="preserve">открыто  </w:t>
            </w:r>
            <w:r w:rsidRPr="004B40F6">
              <w:rPr>
                <w:rFonts w:ascii="Times New Roman" w:hAnsi="Times New Roman"/>
                <w:sz w:val="28"/>
                <w:szCs w:val="28"/>
                <w:lang w:eastAsia="zh-CN"/>
              </w:rPr>
              <w:t xml:space="preserve"> отделение</w:t>
            </w:r>
            <w:r>
              <w:rPr>
                <w:rFonts w:ascii="Times New Roman" w:hAnsi="Times New Roman"/>
                <w:sz w:val="28"/>
                <w:szCs w:val="28"/>
                <w:lang w:eastAsia="zh-CN"/>
              </w:rPr>
              <w:t xml:space="preserve"> в г. Удачный</w:t>
            </w:r>
            <w:r w:rsidRPr="004B40F6">
              <w:rPr>
                <w:rFonts w:ascii="Times New Roman" w:hAnsi="Times New Roman"/>
                <w:sz w:val="28"/>
                <w:szCs w:val="28"/>
                <w:lang w:eastAsia="zh-CN"/>
              </w:rPr>
              <w:t>.</w:t>
            </w:r>
            <w:r>
              <w:rPr>
                <w:rFonts w:ascii="Times New Roman" w:hAnsi="Times New Roman"/>
                <w:sz w:val="28"/>
                <w:szCs w:val="28"/>
                <w:lang w:eastAsia="zh-CN"/>
              </w:rPr>
              <w:t xml:space="preserve"> Это позволяет готовить кадры среднего медперсонала из числа жителей района.</w:t>
            </w:r>
          </w:p>
          <w:p w:rsidR="00BE31DC" w:rsidRPr="004B40F6" w:rsidRDefault="00BE31DC" w:rsidP="00BE31DC">
            <w:pPr>
              <w:suppressAutoHyphens/>
              <w:contextualSpacing/>
              <w:jc w:val="both"/>
              <w:rPr>
                <w:rFonts w:ascii="Times New Roman" w:hAnsi="Times New Roman"/>
                <w:sz w:val="28"/>
                <w:szCs w:val="28"/>
                <w:lang w:eastAsia="zh-CN"/>
              </w:rPr>
            </w:pPr>
            <w:r w:rsidRPr="004B40F6">
              <w:rPr>
                <w:rFonts w:ascii="Times New Roman" w:hAnsi="Times New Roman"/>
                <w:sz w:val="28"/>
                <w:szCs w:val="28"/>
                <w:lang w:eastAsia="zh-CN"/>
              </w:rPr>
              <w:tab/>
            </w:r>
            <w:r>
              <w:rPr>
                <w:rFonts w:ascii="Times New Roman" w:hAnsi="Times New Roman"/>
                <w:sz w:val="28"/>
                <w:szCs w:val="28"/>
                <w:lang w:eastAsia="zh-CN"/>
              </w:rPr>
              <w:t xml:space="preserve">Наиболее остро стоит проблема обеспеченности врачами, особенно узкими специалистами. </w:t>
            </w:r>
            <w:r>
              <w:rPr>
                <w:rFonts w:ascii="Times New Roman" w:hAnsi="Times New Roman"/>
                <w:sz w:val="28"/>
                <w:szCs w:val="28"/>
              </w:rPr>
              <w:t>По 1 500 000 рублей выплачено шести вновь прибывшим в район врачам, участникам программы «Земский доктор». В 2022 г. при активном участии АК «АЛРОСА» (ПАО) был разработан механизм предоставления единовременной выплаты  врачам, участникам программы «Земский доктор»   в размере 1 500 000 руб. В результате реализации мероприятия для работы в районе привлечены специалисты: в МЦРБ – акушер-гинеколог, ортопед-травматолог, анестезиолог-реаниматолог, в АГБ – терапевт, инфекционист, оториноларинголог.  Необходимо продолжать мероприятия по привлечению и закреплению медработников, поскольку при существующем дефиците кадров около 25</w:t>
            </w:r>
            <w:r w:rsidRPr="004B40F6">
              <w:rPr>
                <w:rFonts w:ascii="Times New Roman" w:hAnsi="Times New Roman"/>
                <w:sz w:val="28"/>
                <w:szCs w:val="28"/>
              </w:rPr>
              <w:t xml:space="preserve"> % врачей и средних медработников по району являются</w:t>
            </w:r>
            <w:r>
              <w:rPr>
                <w:rFonts w:ascii="Times New Roman" w:hAnsi="Times New Roman"/>
                <w:sz w:val="28"/>
                <w:szCs w:val="28"/>
              </w:rPr>
              <w:t xml:space="preserve"> работающими пенсионерами, до 20</w:t>
            </w:r>
            <w:r w:rsidRPr="004B40F6">
              <w:rPr>
                <w:rFonts w:ascii="Times New Roman" w:hAnsi="Times New Roman"/>
                <w:sz w:val="28"/>
                <w:szCs w:val="28"/>
              </w:rPr>
              <w:t>% - предпенсионного возраста.</w:t>
            </w:r>
          </w:p>
          <w:p w:rsidR="00BE31DC" w:rsidRPr="004B40F6" w:rsidRDefault="00BE31DC" w:rsidP="00BE31DC">
            <w:pPr>
              <w:suppressAutoHyphens/>
              <w:contextualSpacing/>
              <w:jc w:val="both"/>
              <w:rPr>
                <w:rFonts w:ascii="Times New Roman" w:hAnsi="Times New Roman"/>
                <w:sz w:val="28"/>
                <w:szCs w:val="28"/>
                <w:lang w:eastAsia="zh-CN"/>
              </w:rPr>
            </w:pPr>
          </w:p>
          <w:p w:rsidR="00BE31DC" w:rsidRPr="004B40F6" w:rsidRDefault="00BE31DC" w:rsidP="00BE31DC">
            <w:pPr>
              <w:jc w:val="center"/>
              <w:rPr>
                <w:rFonts w:ascii="Times New Roman" w:hAnsi="Times New Roman"/>
                <w:sz w:val="28"/>
                <w:szCs w:val="28"/>
              </w:rPr>
            </w:pPr>
            <w:r w:rsidRPr="004B40F6">
              <w:rPr>
                <w:rFonts w:ascii="Times New Roman" w:hAnsi="Times New Roman"/>
                <w:sz w:val="28"/>
                <w:szCs w:val="28"/>
              </w:rPr>
              <w:t>Основные демографические показатели МО «Мирнинский район»</w:t>
            </w:r>
            <w:r>
              <w:rPr>
                <w:rFonts w:ascii="Times New Roman" w:hAnsi="Times New Roman"/>
                <w:sz w:val="28"/>
                <w:szCs w:val="28"/>
              </w:rPr>
              <w:t xml:space="preserve"> и г. Мирного</w:t>
            </w:r>
          </w:p>
          <w:p w:rsidR="00BE31DC" w:rsidRDefault="00BE31DC" w:rsidP="00BE31DC">
            <w:pPr>
              <w:jc w:val="center"/>
              <w:rPr>
                <w:rFonts w:ascii="Times New Roman" w:hAnsi="Times New Roman"/>
                <w:b/>
                <w:bCs/>
                <w:iCs/>
              </w:rPr>
            </w:pPr>
            <w:r>
              <w:rPr>
                <w:b/>
                <w:bCs/>
                <w:iCs/>
              </w:rPr>
              <w:t xml:space="preserve"> </w:t>
            </w:r>
          </w:p>
          <w:p w:rsidR="00BE31DC" w:rsidRPr="0081465B" w:rsidRDefault="00BE31DC" w:rsidP="00BE31DC">
            <w:pPr>
              <w:jc w:val="center"/>
              <w:rPr>
                <w:rFonts w:ascii="Times New Roman" w:hAnsi="Times New Roman"/>
                <w:b/>
                <w:bCs/>
                <w:iCs/>
              </w:rPr>
            </w:pPr>
            <w:r w:rsidRPr="0081465B">
              <w:rPr>
                <w:rFonts w:ascii="Times New Roman" w:hAnsi="Times New Roman"/>
              </w:rPr>
              <w:t xml:space="preserve">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78"/>
              <w:gridCol w:w="711"/>
              <w:gridCol w:w="720"/>
              <w:gridCol w:w="720"/>
              <w:gridCol w:w="720"/>
              <w:gridCol w:w="720"/>
              <w:gridCol w:w="720"/>
              <w:gridCol w:w="720"/>
              <w:gridCol w:w="720"/>
              <w:gridCol w:w="720"/>
              <w:gridCol w:w="720"/>
              <w:gridCol w:w="720"/>
            </w:tblGrid>
            <w:tr w:rsidR="00BE31DC" w:rsidRPr="0081465B" w:rsidTr="00BE31DC">
              <w:trPr>
                <w:cantSplit/>
              </w:trPr>
              <w:tc>
                <w:tcPr>
                  <w:tcW w:w="1558" w:type="dxa"/>
                  <w:vMerge w:val="restart"/>
                  <w:tcBorders>
                    <w:top w:val="single" w:sz="4" w:space="0" w:color="auto"/>
                    <w:left w:val="single" w:sz="4" w:space="0" w:color="auto"/>
                    <w:bottom w:val="single" w:sz="4" w:space="0" w:color="auto"/>
                    <w:right w:val="single" w:sz="4" w:space="0" w:color="auto"/>
                  </w:tcBorders>
                </w:tcPr>
                <w:p w:rsidR="00BE31DC" w:rsidRPr="0081465B" w:rsidRDefault="00BE31DC" w:rsidP="00BE31DC">
                  <w:pPr>
                    <w:jc w:val="center"/>
                    <w:rPr>
                      <w:rFonts w:ascii="Times New Roman" w:hAnsi="Times New Roman"/>
                    </w:rPr>
                  </w:pPr>
                </w:p>
                <w:p w:rsidR="00BE31DC" w:rsidRPr="0081465B" w:rsidRDefault="00BE31DC" w:rsidP="00BE31DC">
                  <w:pPr>
                    <w:jc w:val="center"/>
                    <w:rPr>
                      <w:rFonts w:ascii="Times New Roman" w:hAnsi="Times New Roman"/>
                    </w:rPr>
                  </w:pPr>
                </w:p>
                <w:p w:rsidR="00BE31DC" w:rsidRPr="0081465B" w:rsidRDefault="00BE31DC" w:rsidP="00BE31DC">
                  <w:pPr>
                    <w:jc w:val="center"/>
                    <w:rPr>
                      <w:rFonts w:ascii="Times New Roman" w:hAnsi="Times New Roman"/>
                      <w:b/>
                    </w:rPr>
                  </w:pPr>
                  <w:r w:rsidRPr="0081465B">
                    <w:rPr>
                      <w:rFonts w:ascii="Times New Roman" w:hAnsi="Times New Roman"/>
                      <w:b/>
                    </w:rPr>
                    <w:t>Показате</w:t>
                  </w:r>
                </w:p>
                <w:p w:rsidR="00BE31DC" w:rsidRPr="0081465B" w:rsidRDefault="00BE31DC" w:rsidP="00BE31DC">
                  <w:pPr>
                    <w:jc w:val="center"/>
                    <w:rPr>
                      <w:rFonts w:ascii="Times New Roman" w:hAnsi="Times New Roman"/>
                      <w:b/>
                    </w:rPr>
                  </w:pPr>
                  <w:r w:rsidRPr="0081465B">
                    <w:rPr>
                      <w:rFonts w:ascii="Times New Roman" w:hAnsi="Times New Roman"/>
                      <w:b/>
                    </w:rPr>
                    <w:t>ли</w:t>
                  </w:r>
                </w:p>
              </w:tc>
              <w:tc>
                <w:tcPr>
                  <w:tcW w:w="2942" w:type="dxa"/>
                  <w:gridSpan w:val="4"/>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b/>
                      <w:bCs/>
                    </w:rPr>
                  </w:pPr>
                  <w:r w:rsidRPr="0081465B">
                    <w:rPr>
                      <w:rFonts w:ascii="Times New Roman" w:hAnsi="Times New Roman"/>
                      <w:b/>
                      <w:bCs/>
                    </w:rPr>
                    <w:t>2020г.</w:t>
                  </w:r>
                </w:p>
              </w:tc>
              <w:tc>
                <w:tcPr>
                  <w:tcW w:w="2880" w:type="dxa"/>
                  <w:gridSpan w:val="4"/>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b/>
                      <w:bCs/>
                    </w:rPr>
                  </w:pPr>
                  <w:r w:rsidRPr="0081465B">
                    <w:rPr>
                      <w:rFonts w:ascii="Times New Roman" w:hAnsi="Times New Roman"/>
                      <w:b/>
                      <w:bCs/>
                    </w:rPr>
                    <w:t>2021г.</w:t>
                  </w:r>
                </w:p>
              </w:tc>
              <w:tc>
                <w:tcPr>
                  <w:tcW w:w="2880" w:type="dxa"/>
                  <w:gridSpan w:val="4"/>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b/>
                      <w:bCs/>
                    </w:rPr>
                  </w:pPr>
                  <w:r w:rsidRPr="0081465B">
                    <w:rPr>
                      <w:rFonts w:ascii="Times New Roman" w:hAnsi="Times New Roman"/>
                      <w:b/>
                      <w:bCs/>
                    </w:rPr>
                    <w:t>2022г.</w:t>
                  </w:r>
                </w:p>
              </w:tc>
            </w:tr>
            <w:tr w:rsidR="00BE31DC" w:rsidRPr="0081465B" w:rsidTr="00BE31DC">
              <w:trPr>
                <w:cantSplit/>
                <w:trHeight w:val="627"/>
              </w:trPr>
              <w:tc>
                <w:tcPr>
                  <w:tcW w:w="1558" w:type="dxa"/>
                  <w:vMerge/>
                  <w:tcBorders>
                    <w:top w:val="single" w:sz="4" w:space="0" w:color="auto"/>
                    <w:left w:val="single" w:sz="4" w:space="0" w:color="auto"/>
                    <w:bottom w:val="single" w:sz="4" w:space="0" w:color="auto"/>
                    <w:right w:val="single" w:sz="4" w:space="0" w:color="auto"/>
                  </w:tcBorders>
                  <w:vAlign w:val="center"/>
                  <w:hideMark/>
                </w:tcPr>
                <w:p w:rsidR="00BE31DC" w:rsidRPr="0081465B" w:rsidRDefault="00BE31DC" w:rsidP="00BE31DC">
                  <w:pPr>
                    <w:rPr>
                      <w:rFonts w:ascii="Times New Roman" w:hAnsi="Times New Roman"/>
                      <w:b/>
                      <w:szCs w:val="24"/>
                      <w:lang w:bidi="fa-IR"/>
                    </w:rPr>
                  </w:pPr>
                </w:p>
              </w:tc>
              <w:tc>
                <w:tcPr>
                  <w:tcW w:w="1502" w:type="dxa"/>
                  <w:gridSpan w:val="2"/>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rPr>
                  </w:pPr>
                  <w:r w:rsidRPr="0081465B">
                    <w:rPr>
                      <w:rFonts w:ascii="Times New Roman" w:hAnsi="Times New Roman"/>
                    </w:rPr>
                    <w:t>г.Мирный</w:t>
                  </w:r>
                </w:p>
              </w:tc>
              <w:tc>
                <w:tcPr>
                  <w:tcW w:w="1440" w:type="dxa"/>
                  <w:gridSpan w:val="2"/>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rPr>
                  </w:pPr>
                  <w:r w:rsidRPr="0081465B">
                    <w:rPr>
                      <w:rFonts w:ascii="Times New Roman" w:hAnsi="Times New Roman"/>
                    </w:rPr>
                    <w:t>район</w:t>
                  </w:r>
                </w:p>
              </w:tc>
              <w:tc>
                <w:tcPr>
                  <w:tcW w:w="1440" w:type="dxa"/>
                  <w:gridSpan w:val="2"/>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rPr>
                  </w:pPr>
                  <w:r w:rsidRPr="0081465B">
                    <w:rPr>
                      <w:rFonts w:ascii="Times New Roman" w:hAnsi="Times New Roman"/>
                    </w:rPr>
                    <w:t>г.Мирный</w:t>
                  </w:r>
                </w:p>
              </w:tc>
              <w:tc>
                <w:tcPr>
                  <w:tcW w:w="1440" w:type="dxa"/>
                  <w:gridSpan w:val="2"/>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rPr>
                  </w:pPr>
                  <w:r w:rsidRPr="0081465B">
                    <w:rPr>
                      <w:rFonts w:ascii="Times New Roman" w:hAnsi="Times New Roman"/>
                    </w:rPr>
                    <w:t>Район</w:t>
                  </w:r>
                </w:p>
              </w:tc>
              <w:tc>
                <w:tcPr>
                  <w:tcW w:w="1440" w:type="dxa"/>
                  <w:gridSpan w:val="2"/>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rPr>
                  </w:pPr>
                  <w:r w:rsidRPr="0081465B">
                    <w:rPr>
                      <w:rFonts w:ascii="Times New Roman" w:hAnsi="Times New Roman"/>
                    </w:rPr>
                    <w:t>г.Мирный</w:t>
                  </w:r>
                </w:p>
              </w:tc>
              <w:tc>
                <w:tcPr>
                  <w:tcW w:w="1440" w:type="dxa"/>
                  <w:gridSpan w:val="2"/>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rPr>
                  </w:pPr>
                  <w:r w:rsidRPr="0081465B">
                    <w:rPr>
                      <w:rFonts w:ascii="Times New Roman" w:hAnsi="Times New Roman"/>
                    </w:rPr>
                    <w:t>Район</w:t>
                  </w:r>
                </w:p>
              </w:tc>
            </w:tr>
            <w:tr w:rsidR="00BE31DC" w:rsidRPr="0081465B" w:rsidTr="00BE31DC">
              <w:trPr>
                <w:cantSplit/>
              </w:trPr>
              <w:tc>
                <w:tcPr>
                  <w:tcW w:w="1558" w:type="dxa"/>
                  <w:vMerge/>
                  <w:tcBorders>
                    <w:top w:val="single" w:sz="4" w:space="0" w:color="auto"/>
                    <w:left w:val="single" w:sz="4" w:space="0" w:color="auto"/>
                    <w:bottom w:val="single" w:sz="4" w:space="0" w:color="auto"/>
                    <w:right w:val="single" w:sz="4" w:space="0" w:color="auto"/>
                  </w:tcBorders>
                  <w:vAlign w:val="center"/>
                  <w:hideMark/>
                </w:tcPr>
                <w:p w:rsidR="00BE31DC" w:rsidRPr="0081465B" w:rsidRDefault="00BE31DC" w:rsidP="00BE31DC">
                  <w:pPr>
                    <w:rPr>
                      <w:rFonts w:ascii="Times New Roman" w:hAnsi="Times New Roman"/>
                      <w:b/>
                      <w:szCs w:val="24"/>
                      <w:lang w:bidi="fa-IR"/>
                    </w:rPr>
                  </w:pPr>
                </w:p>
              </w:tc>
              <w:tc>
                <w:tcPr>
                  <w:tcW w:w="782"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Абс.</w:t>
                  </w:r>
                </w:p>
                <w:p w:rsidR="00BE31DC" w:rsidRPr="0081465B" w:rsidRDefault="00BE31DC" w:rsidP="00BE31DC">
                  <w:pPr>
                    <w:jc w:val="center"/>
                    <w:rPr>
                      <w:rFonts w:ascii="Times New Roman" w:hAnsi="Times New Roman"/>
                      <w:sz w:val="20"/>
                    </w:rPr>
                  </w:pPr>
                  <w:r w:rsidRPr="0081465B">
                    <w:rPr>
                      <w:rFonts w:ascii="Times New Roman" w:hAnsi="Times New Roman"/>
                      <w:sz w:val="20"/>
                    </w:rPr>
                    <w:t>числ</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По-ка-</w:t>
                  </w:r>
                </w:p>
                <w:p w:rsidR="00BE31DC" w:rsidRPr="0081465B" w:rsidRDefault="00BE31DC" w:rsidP="00BE31DC">
                  <w:pPr>
                    <w:jc w:val="center"/>
                    <w:rPr>
                      <w:rFonts w:ascii="Times New Roman" w:hAnsi="Times New Roman"/>
                      <w:sz w:val="20"/>
                    </w:rPr>
                  </w:pPr>
                  <w:r w:rsidRPr="0081465B">
                    <w:rPr>
                      <w:rFonts w:ascii="Times New Roman" w:hAnsi="Times New Roman"/>
                      <w:sz w:val="20"/>
                    </w:rPr>
                    <w:t>зат.</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Абс.</w:t>
                  </w:r>
                </w:p>
                <w:p w:rsidR="00BE31DC" w:rsidRPr="0081465B" w:rsidRDefault="00BE31DC" w:rsidP="00BE31DC">
                  <w:pPr>
                    <w:jc w:val="center"/>
                    <w:rPr>
                      <w:rFonts w:ascii="Times New Roman" w:hAnsi="Times New Roman"/>
                      <w:sz w:val="20"/>
                    </w:rPr>
                  </w:pPr>
                  <w:r w:rsidRPr="0081465B">
                    <w:rPr>
                      <w:rFonts w:ascii="Times New Roman" w:hAnsi="Times New Roman"/>
                      <w:sz w:val="20"/>
                    </w:rPr>
                    <w:t>числ</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Пока-</w:t>
                  </w:r>
                </w:p>
                <w:p w:rsidR="00BE31DC" w:rsidRPr="0081465B" w:rsidRDefault="00BE31DC" w:rsidP="00BE31DC">
                  <w:pPr>
                    <w:jc w:val="center"/>
                    <w:rPr>
                      <w:rFonts w:ascii="Times New Roman" w:hAnsi="Times New Roman"/>
                      <w:sz w:val="20"/>
                    </w:rPr>
                  </w:pPr>
                  <w:r w:rsidRPr="0081465B">
                    <w:rPr>
                      <w:rFonts w:ascii="Times New Roman" w:hAnsi="Times New Roman"/>
                      <w:sz w:val="20"/>
                    </w:rPr>
                    <w:t>зат.</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Абс.</w:t>
                  </w:r>
                </w:p>
                <w:p w:rsidR="00BE31DC" w:rsidRPr="0081465B" w:rsidRDefault="00BE31DC" w:rsidP="00BE31DC">
                  <w:pPr>
                    <w:jc w:val="center"/>
                    <w:rPr>
                      <w:rFonts w:ascii="Times New Roman" w:hAnsi="Times New Roman"/>
                      <w:sz w:val="20"/>
                    </w:rPr>
                  </w:pPr>
                  <w:r w:rsidRPr="0081465B">
                    <w:rPr>
                      <w:rFonts w:ascii="Times New Roman" w:hAnsi="Times New Roman"/>
                      <w:sz w:val="20"/>
                    </w:rPr>
                    <w:t>числ</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Пока-</w:t>
                  </w:r>
                </w:p>
                <w:p w:rsidR="00BE31DC" w:rsidRPr="0081465B" w:rsidRDefault="00BE31DC" w:rsidP="00BE31DC">
                  <w:pPr>
                    <w:jc w:val="center"/>
                    <w:rPr>
                      <w:rFonts w:ascii="Times New Roman" w:hAnsi="Times New Roman"/>
                      <w:sz w:val="20"/>
                    </w:rPr>
                  </w:pPr>
                  <w:r w:rsidRPr="0081465B">
                    <w:rPr>
                      <w:rFonts w:ascii="Times New Roman" w:hAnsi="Times New Roman"/>
                      <w:sz w:val="20"/>
                    </w:rPr>
                    <w:t>зат.</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Абс.</w:t>
                  </w:r>
                </w:p>
                <w:p w:rsidR="00BE31DC" w:rsidRPr="0081465B" w:rsidRDefault="00BE31DC" w:rsidP="00BE31DC">
                  <w:pPr>
                    <w:jc w:val="center"/>
                    <w:rPr>
                      <w:rFonts w:ascii="Times New Roman" w:hAnsi="Times New Roman"/>
                      <w:sz w:val="20"/>
                    </w:rPr>
                  </w:pPr>
                  <w:r w:rsidRPr="0081465B">
                    <w:rPr>
                      <w:rFonts w:ascii="Times New Roman" w:hAnsi="Times New Roman"/>
                      <w:sz w:val="20"/>
                    </w:rPr>
                    <w:t>числ</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Пока-</w:t>
                  </w:r>
                </w:p>
                <w:p w:rsidR="00BE31DC" w:rsidRPr="0081465B" w:rsidRDefault="00BE31DC" w:rsidP="00BE31DC">
                  <w:pPr>
                    <w:jc w:val="center"/>
                    <w:rPr>
                      <w:rFonts w:ascii="Times New Roman" w:hAnsi="Times New Roman"/>
                      <w:sz w:val="20"/>
                    </w:rPr>
                  </w:pPr>
                  <w:r w:rsidRPr="0081465B">
                    <w:rPr>
                      <w:rFonts w:ascii="Times New Roman" w:hAnsi="Times New Roman"/>
                      <w:sz w:val="20"/>
                    </w:rPr>
                    <w:t>зат.</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Абс.</w:t>
                  </w:r>
                </w:p>
                <w:p w:rsidR="00BE31DC" w:rsidRPr="0081465B" w:rsidRDefault="00BE31DC" w:rsidP="00BE31DC">
                  <w:pPr>
                    <w:jc w:val="center"/>
                    <w:rPr>
                      <w:rFonts w:ascii="Times New Roman" w:hAnsi="Times New Roman"/>
                      <w:sz w:val="20"/>
                    </w:rPr>
                  </w:pPr>
                  <w:r w:rsidRPr="0081465B">
                    <w:rPr>
                      <w:rFonts w:ascii="Times New Roman" w:hAnsi="Times New Roman"/>
                      <w:sz w:val="20"/>
                    </w:rPr>
                    <w:t>числ</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Пока-</w:t>
                  </w:r>
                </w:p>
                <w:p w:rsidR="00BE31DC" w:rsidRPr="0081465B" w:rsidRDefault="00BE31DC" w:rsidP="00BE31DC">
                  <w:pPr>
                    <w:jc w:val="center"/>
                    <w:rPr>
                      <w:rFonts w:ascii="Times New Roman" w:hAnsi="Times New Roman"/>
                      <w:sz w:val="20"/>
                    </w:rPr>
                  </w:pPr>
                  <w:r w:rsidRPr="0081465B">
                    <w:rPr>
                      <w:rFonts w:ascii="Times New Roman" w:hAnsi="Times New Roman"/>
                      <w:sz w:val="20"/>
                    </w:rPr>
                    <w:t>зат.</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Абс.</w:t>
                  </w:r>
                </w:p>
                <w:p w:rsidR="00BE31DC" w:rsidRPr="0081465B" w:rsidRDefault="00BE31DC" w:rsidP="00BE31DC">
                  <w:pPr>
                    <w:jc w:val="center"/>
                    <w:rPr>
                      <w:rFonts w:ascii="Times New Roman" w:hAnsi="Times New Roman"/>
                      <w:sz w:val="20"/>
                    </w:rPr>
                  </w:pPr>
                  <w:r w:rsidRPr="0081465B">
                    <w:rPr>
                      <w:rFonts w:ascii="Times New Roman" w:hAnsi="Times New Roman"/>
                      <w:sz w:val="20"/>
                    </w:rPr>
                    <w:t>Числ</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Пока-</w:t>
                  </w:r>
                </w:p>
                <w:p w:rsidR="00BE31DC" w:rsidRPr="0081465B" w:rsidRDefault="00BE31DC" w:rsidP="00BE31DC">
                  <w:pPr>
                    <w:jc w:val="center"/>
                    <w:rPr>
                      <w:rFonts w:ascii="Times New Roman" w:hAnsi="Times New Roman"/>
                      <w:sz w:val="20"/>
                    </w:rPr>
                  </w:pPr>
                  <w:r w:rsidRPr="0081465B">
                    <w:rPr>
                      <w:rFonts w:ascii="Times New Roman" w:hAnsi="Times New Roman"/>
                      <w:sz w:val="20"/>
                    </w:rPr>
                    <w:t>Зат.</w:t>
                  </w:r>
                </w:p>
              </w:tc>
            </w:tr>
            <w:tr w:rsidR="00BE31DC" w:rsidRPr="0081465B" w:rsidTr="00BE31DC">
              <w:tc>
                <w:tcPr>
                  <w:tcW w:w="1558"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pStyle w:val="a5"/>
                    <w:tabs>
                      <w:tab w:val="left" w:pos="708"/>
                    </w:tabs>
                    <w:jc w:val="both"/>
                    <w:rPr>
                      <w:rFonts w:ascii="Times New Roman" w:hAnsi="Times New Roman"/>
                      <w:sz w:val="20"/>
                      <w:szCs w:val="24"/>
                    </w:rPr>
                  </w:pPr>
                  <w:r w:rsidRPr="0081465B">
                    <w:rPr>
                      <w:rFonts w:ascii="Times New Roman" w:hAnsi="Times New Roman"/>
                      <w:sz w:val="20"/>
                    </w:rPr>
                    <w:t>Численность</w:t>
                  </w:r>
                </w:p>
                <w:p w:rsidR="00BE31DC" w:rsidRPr="0081465B" w:rsidRDefault="00BE31DC" w:rsidP="00BE31DC">
                  <w:pPr>
                    <w:pStyle w:val="a5"/>
                    <w:tabs>
                      <w:tab w:val="left" w:pos="708"/>
                    </w:tabs>
                    <w:jc w:val="both"/>
                    <w:rPr>
                      <w:rFonts w:ascii="Times New Roman" w:hAnsi="Times New Roman"/>
                      <w:sz w:val="20"/>
                    </w:rPr>
                  </w:pPr>
                  <w:r w:rsidRPr="0081465B">
                    <w:rPr>
                      <w:rFonts w:ascii="Times New Roman" w:hAnsi="Times New Roman"/>
                      <w:sz w:val="20"/>
                    </w:rPr>
                    <w:t>Населения</w:t>
                  </w:r>
                </w:p>
              </w:tc>
              <w:tc>
                <w:tcPr>
                  <w:tcW w:w="782"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35390</w:t>
                  </w:r>
                </w:p>
              </w:tc>
              <w:tc>
                <w:tcPr>
                  <w:tcW w:w="720" w:type="dxa"/>
                  <w:tcBorders>
                    <w:top w:val="single" w:sz="4" w:space="0" w:color="auto"/>
                    <w:left w:val="single" w:sz="4" w:space="0" w:color="auto"/>
                    <w:bottom w:val="single" w:sz="4" w:space="0" w:color="auto"/>
                    <w:right w:val="single" w:sz="4" w:space="0" w:color="auto"/>
                  </w:tcBorders>
                </w:tcPr>
                <w:p w:rsidR="00BE31DC" w:rsidRPr="0081465B" w:rsidRDefault="00BE31DC" w:rsidP="00BE31DC">
                  <w:pPr>
                    <w:jc w:val="center"/>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72201</w:t>
                  </w:r>
                </w:p>
              </w:tc>
              <w:tc>
                <w:tcPr>
                  <w:tcW w:w="720" w:type="dxa"/>
                  <w:tcBorders>
                    <w:top w:val="single" w:sz="4" w:space="0" w:color="auto"/>
                    <w:left w:val="single" w:sz="4" w:space="0" w:color="auto"/>
                    <w:bottom w:val="single" w:sz="4" w:space="0" w:color="auto"/>
                    <w:right w:val="single" w:sz="4" w:space="0" w:color="auto"/>
                  </w:tcBorders>
                </w:tcPr>
                <w:p w:rsidR="00BE31DC" w:rsidRPr="0081465B" w:rsidRDefault="00BE31DC" w:rsidP="00BE31DC">
                  <w:pPr>
                    <w:jc w:val="center"/>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35416</w:t>
                  </w:r>
                </w:p>
              </w:tc>
              <w:tc>
                <w:tcPr>
                  <w:tcW w:w="720" w:type="dxa"/>
                  <w:tcBorders>
                    <w:top w:val="single" w:sz="4" w:space="0" w:color="auto"/>
                    <w:left w:val="single" w:sz="4" w:space="0" w:color="auto"/>
                    <w:bottom w:val="single" w:sz="4" w:space="0" w:color="auto"/>
                    <w:right w:val="single" w:sz="4" w:space="0" w:color="auto"/>
                  </w:tcBorders>
                </w:tcPr>
                <w:p w:rsidR="00BE31DC" w:rsidRPr="0081465B" w:rsidRDefault="00BE31DC" w:rsidP="00BE31DC">
                  <w:pPr>
                    <w:jc w:val="center"/>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71898</w:t>
                  </w:r>
                </w:p>
              </w:tc>
              <w:tc>
                <w:tcPr>
                  <w:tcW w:w="720" w:type="dxa"/>
                  <w:tcBorders>
                    <w:top w:val="single" w:sz="4" w:space="0" w:color="auto"/>
                    <w:left w:val="single" w:sz="4" w:space="0" w:color="auto"/>
                    <w:bottom w:val="single" w:sz="4" w:space="0" w:color="auto"/>
                    <w:right w:val="single" w:sz="4" w:space="0" w:color="auto"/>
                  </w:tcBorders>
                </w:tcPr>
                <w:p w:rsidR="00BE31DC" w:rsidRPr="0081465B" w:rsidRDefault="00BE31DC" w:rsidP="00BE31DC">
                  <w:pPr>
                    <w:jc w:val="center"/>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35799</w:t>
                  </w:r>
                </w:p>
              </w:tc>
              <w:tc>
                <w:tcPr>
                  <w:tcW w:w="720" w:type="dxa"/>
                  <w:tcBorders>
                    <w:top w:val="single" w:sz="4" w:space="0" w:color="auto"/>
                    <w:left w:val="single" w:sz="4" w:space="0" w:color="auto"/>
                    <w:bottom w:val="single" w:sz="4" w:space="0" w:color="auto"/>
                    <w:right w:val="single" w:sz="4" w:space="0" w:color="auto"/>
                  </w:tcBorders>
                </w:tcPr>
                <w:p w:rsidR="00BE31DC" w:rsidRPr="0081465B" w:rsidRDefault="00BE31DC" w:rsidP="00BE31DC">
                  <w:pPr>
                    <w:jc w:val="center"/>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72483</w:t>
                  </w:r>
                </w:p>
              </w:tc>
              <w:tc>
                <w:tcPr>
                  <w:tcW w:w="720" w:type="dxa"/>
                  <w:tcBorders>
                    <w:top w:val="single" w:sz="4" w:space="0" w:color="auto"/>
                    <w:left w:val="single" w:sz="4" w:space="0" w:color="auto"/>
                    <w:bottom w:val="single" w:sz="4" w:space="0" w:color="auto"/>
                    <w:right w:val="single" w:sz="4" w:space="0" w:color="auto"/>
                  </w:tcBorders>
                </w:tcPr>
                <w:p w:rsidR="00BE31DC" w:rsidRPr="0081465B" w:rsidRDefault="00BE31DC" w:rsidP="00BE31DC">
                  <w:pPr>
                    <w:jc w:val="center"/>
                    <w:rPr>
                      <w:rFonts w:ascii="Times New Roman" w:hAnsi="Times New Roman"/>
                      <w:sz w:val="20"/>
                    </w:rPr>
                  </w:pPr>
                </w:p>
              </w:tc>
            </w:tr>
            <w:tr w:rsidR="00BE31DC" w:rsidRPr="0081465B" w:rsidTr="00BE31DC">
              <w:tc>
                <w:tcPr>
                  <w:tcW w:w="1558"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both"/>
                    <w:rPr>
                      <w:rFonts w:ascii="Times New Roman" w:hAnsi="Times New Roman"/>
                      <w:sz w:val="20"/>
                    </w:rPr>
                  </w:pPr>
                  <w:r w:rsidRPr="0081465B">
                    <w:rPr>
                      <w:rFonts w:ascii="Times New Roman" w:hAnsi="Times New Roman"/>
                      <w:sz w:val="20"/>
                    </w:rPr>
                    <w:t>Дети от 0       до 14 лет</w:t>
                  </w:r>
                </w:p>
              </w:tc>
              <w:tc>
                <w:tcPr>
                  <w:tcW w:w="782"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7927</w:t>
                  </w:r>
                </w:p>
              </w:tc>
              <w:tc>
                <w:tcPr>
                  <w:tcW w:w="720" w:type="dxa"/>
                  <w:tcBorders>
                    <w:top w:val="single" w:sz="4" w:space="0" w:color="auto"/>
                    <w:left w:val="single" w:sz="4" w:space="0" w:color="auto"/>
                    <w:bottom w:val="single" w:sz="4" w:space="0" w:color="auto"/>
                    <w:right w:val="single" w:sz="4" w:space="0" w:color="auto"/>
                  </w:tcBorders>
                </w:tcPr>
                <w:p w:rsidR="00BE31DC" w:rsidRPr="0081465B" w:rsidRDefault="00BE31DC" w:rsidP="00BE31DC">
                  <w:pPr>
                    <w:jc w:val="center"/>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15214</w:t>
                  </w:r>
                </w:p>
              </w:tc>
              <w:tc>
                <w:tcPr>
                  <w:tcW w:w="720" w:type="dxa"/>
                  <w:tcBorders>
                    <w:top w:val="single" w:sz="4" w:space="0" w:color="auto"/>
                    <w:left w:val="single" w:sz="4" w:space="0" w:color="auto"/>
                    <w:bottom w:val="single" w:sz="4" w:space="0" w:color="auto"/>
                    <w:right w:val="single" w:sz="4" w:space="0" w:color="auto"/>
                  </w:tcBorders>
                </w:tcPr>
                <w:p w:rsidR="00BE31DC" w:rsidRPr="0081465B" w:rsidRDefault="00BE31DC" w:rsidP="00BE31DC">
                  <w:pPr>
                    <w:jc w:val="center"/>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7856</w:t>
                  </w:r>
                </w:p>
              </w:tc>
              <w:tc>
                <w:tcPr>
                  <w:tcW w:w="720" w:type="dxa"/>
                  <w:tcBorders>
                    <w:top w:val="single" w:sz="4" w:space="0" w:color="auto"/>
                    <w:left w:val="single" w:sz="4" w:space="0" w:color="auto"/>
                    <w:bottom w:val="single" w:sz="4" w:space="0" w:color="auto"/>
                    <w:right w:val="single" w:sz="4" w:space="0" w:color="auto"/>
                  </w:tcBorders>
                </w:tcPr>
                <w:p w:rsidR="00BE31DC" w:rsidRPr="0081465B" w:rsidRDefault="00BE31DC" w:rsidP="00BE31DC">
                  <w:pPr>
                    <w:jc w:val="center"/>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14913</w:t>
                  </w:r>
                </w:p>
              </w:tc>
              <w:tc>
                <w:tcPr>
                  <w:tcW w:w="720" w:type="dxa"/>
                  <w:tcBorders>
                    <w:top w:val="single" w:sz="4" w:space="0" w:color="auto"/>
                    <w:left w:val="single" w:sz="4" w:space="0" w:color="auto"/>
                    <w:bottom w:val="single" w:sz="4" w:space="0" w:color="auto"/>
                    <w:right w:val="single" w:sz="4" w:space="0" w:color="auto"/>
                  </w:tcBorders>
                </w:tcPr>
                <w:p w:rsidR="00BE31DC" w:rsidRPr="0081465B" w:rsidRDefault="00BE31DC" w:rsidP="00BE31DC">
                  <w:pPr>
                    <w:jc w:val="center"/>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7822</w:t>
                  </w:r>
                </w:p>
              </w:tc>
              <w:tc>
                <w:tcPr>
                  <w:tcW w:w="720" w:type="dxa"/>
                  <w:tcBorders>
                    <w:top w:val="single" w:sz="4" w:space="0" w:color="auto"/>
                    <w:left w:val="single" w:sz="4" w:space="0" w:color="auto"/>
                    <w:bottom w:val="single" w:sz="4" w:space="0" w:color="auto"/>
                    <w:right w:val="single" w:sz="4" w:space="0" w:color="auto"/>
                  </w:tcBorders>
                </w:tcPr>
                <w:p w:rsidR="00BE31DC" w:rsidRPr="0081465B" w:rsidRDefault="00BE31DC" w:rsidP="00BE31DC">
                  <w:pPr>
                    <w:jc w:val="center"/>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14690</w:t>
                  </w:r>
                </w:p>
              </w:tc>
              <w:tc>
                <w:tcPr>
                  <w:tcW w:w="720" w:type="dxa"/>
                  <w:tcBorders>
                    <w:top w:val="single" w:sz="4" w:space="0" w:color="auto"/>
                    <w:left w:val="single" w:sz="4" w:space="0" w:color="auto"/>
                    <w:bottom w:val="single" w:sz="4" w:space="0" w:color="auto"/>
                    <w:right w:val="single" w:sz="4" w:space="0" w:color="auto"/>
                  </w:tcBorders>
                </w:tcPr>
                <w:p w:rsidR="00BE31DC" w:rsidRPr="0081465B" w:rsidRDefault="00BE31DC" w:rsidP="00BE31DC">
                  <w:pPr>
                    <w:jc w:val="center"/>
                    <w:rPr>
                      <w:rFonts w:ascii="Times New Roman" w:hAnsi="Times New Roman"/>
                      <w:sz w:val="20"/>
                    </w:rPr>
                  </w:pPr>
                </w:p>
              </w:tc>
            </w:tr>
            <w:tr w:rsidR="00BE31DC" w:rsidRPr="0081465B" w:rsidTr="00BE31DC">
              <w:tc>
                <w:tcPr>
                  <w:tcW w:w="1558"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both"/>
                    <w:rPr>
                      <w:rFonts w:ascii="Times New Roman" w:hAnsi="Times New Roman"/>
                      <w:sz w:val="20"/>
                    </w:rPr>
                  </w:pPr>
                  <w:r w:rsidRPr="0081465B">
                    <w:rPr>
                      <w:rFonts w:ascii="Times New Roman" w:hAnsi="Times New Roman"/>
                      <w:sz w:val="20"/>
                    </w:rPr>
                    <w:t>Подростки</w:t>
                  </w:r>
                </w:p>
              </w:tc>
              <w:tc>
                <w:tcPr>
                  <w:tcW w:w="782"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szCs w:val="24"/>
                    </w:rPr>
                  </w:pPr>
                  <w:r w:rsidRPr="0081465B">
                    <w:rPr>
                      <w:rFonts w:ascii="Times New Roman" w:hAnsi="Times New Roman"/>
                      <w:sz w:val="20"/>
                    </w:rPr>
                    <w:t>1358</w:t>
                  </w:r>
                </w:p>
              </w:tc>
              <w:tc>
                <w:tcPr>
                  <w:tcW w:w="720" w:type="dxa"/>
                  <w:tcBorders>
                    <w:top w:val="single" w:sz="4" w:space="0" w:color="auto"/>
                    <w:left w:val="single" w:sz="4" w:space="0" w:color="auto"/>
                    <w:bottom w:val="single" w:sz="4" w:space="0" w:color="auto"/>
                    <w:right w:val="single" w:sz="4" w:space="0" w:color="auto"/>
                  </w:tcBorders>
                </w:tcPr>
                <w:p w:rsidR="00BE31DC" w:rsidRPr="0081465B" w:rsidRDefault="00BE31DC" w:rsidP="00BE31DC">
                  <w:pPr>
                    <w:jc w:val="center"/>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2862</w:t>
                  </w:r>
                </w:p>
              </w:tc>
              <w:tc>
                <w:tcPr>
                  <w:tcW w:w="720" w:type="dxa"/>
                  <w:tcBorders>
                    <w:top w:val="single" w:sz="4" w:space="0" w:color="auto"/>
                    <w:left w:val="single" w:sz="4" w:space="0" w:color="auto"/>
                    <w:bottom w:val="single" w:sz="4" w:space="0" w:color="auto"/>
                    <w:right w:val="single" w:sz="4" w:space="0" w:color="auto"/>
                  </w:tcBorders>
                </w:tcPr>
                <w:p w:rsidR="00BE31DC" w:rsidRPr="0081465B" w:rsidRDefault="00BE31DC" w:rsidP="00BE31DC">
                  <w:pPr>
                    <w:jc w:val="center"/>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1396</w:t>
                  </w:r>
                </w:p>
              </w:tc>
              <w:tc>
                <w:tcPr>
                  <w:tcW w:w="720" w:type="dxa"/>
                  <w:tcBorders>
                    <w:top w:val="single" w:sz="4" w:space="0" w:color="auto"/>
                    <w:left w:val="single" w:sz="4" w:space="0" w:color="auto"/>
                    <w:bottom w:val="single" w:sz="4" w:space="0" w:color="auto"/>
                    <w:right w:val="single" w:sz="4" w:space="0" w:color="auto"/>
                  </w:tcBorders>
                </w:tcPr>
                <w:p w:rsidR="00BE31DC" w:rsidRPr="0081465B" w:rsidRDefault="00BE31DC" w:rsidP="00BE31DC">
                  <w:pPr>
                    <w:jc w:val="center"/>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2869</w:t>
                  </w:r>
                </w:p>
              </w:tc>
              <w:tc>
                <w:tcPr>
                  <w:tcW w:w="720" w:type="dxa"/>
                  <w:tcBorders>
                    <w:top w:val="single" w:sz="4" w:space="0" w:color="auto"/>
                    <w:left w:val="single" w:sz="4" w:space="0" w:color="auto"/>
                    <w:bottom w:val="single" w:sz="4" w:space="0" w:color="auto"/>
                    <w:right w:val="single" w:sz="4" w:space="0" w:color="auto"/>
                  </w:tcBorders>
                </w:tcPr>
                <w:p w:rsidR="00BE31DC" w:rsidRPr="0081465B" w:rsidRDefault="00BE31DC" w:rsidP="00BE31DC">
                  <w:pPr>
                    <w:jc w:val="center"/>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1353</w:t>
                  </w:r>
                </w:p>
              </w:tc>
              <w:tc>
                <w:tcPr>
                  <w:tcW w:w="720" w:type="dxa"/>
                  <w:tcBorders>
                    <w:top w:val="single" w:sz="4" w:space="0" w:color="auto"/>
                    <w:left w:val="single" w:sz="4" w:space="0" w:color="auto"/>
                    <w:bottom w:val="single" w:sz="4" w:space="0" w:color="auto"/>
                    <w:right w:val="single" w:sz="4" w:space="0" w:color="auto"/>
                  </w:tcBorders>
                </w:tcPr>
                <w:p w:rsidR="00BE31DC" w:rsidRPr="0081465B" w:rsidRDefault="00BE31DC" w:rsidP="00BE31DC">
                  <w:pPr>
                    <w:jc w:val="center"/>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2761</w:t>
                  </w:r>
                </w:p>
              </w:tc>
              <w:tc>
                <w:tcPr>
                  <w:tcW w:w="720" w:type="dxa"/>
                  <w:tcBorders>
                    <w:top w:val="single" w:sz="4" w:space="0" w:color="auto"/>
                    <w:left w:val="single" w:sz="4" w:space="0" w:color="auto"/>
                    <w:bottom w:val="single" w:sz="4" w:space="0" w:color="auto"/>
                    <w:right w:val="single" w:sz="4" w:space="0" w:color="auto"/>
                  </w:tcBorders>
                </w:tcPr>
                <w:p w:rsidR="00BE31DC" w:rsidRPr="0081465B" w:rsidRDefault="00BE31DC" w:rsidP="00BE31DC">
                  <w:pPr>
                    <w:jc w:val="center"/>
                    <w:rPr>
                      <w:rFonts w:ascii="Times New Roman" w:hAnsi="Times New Roman"/>
                      <w:sz w:val="20"/>
                    </w:rPr>
                  </w:pPr>
                </w:p>
              </w:tc>
            </w:tr>
            <w:tr w:rsidR="00BE31DC" w:rsidRPr="0081465B" w:rsidTr="00BE31DC">
              <w:tc>
                <w:tcPr>
                  <w:tcW w:w="1558"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both"/>
                    <w:rPr>
                      <w:rFonts w:ascii="Times New Roman" w:hAnsi="Times New Roman"/>
                      <w:sz w:val="20"/>
                    </w:rPr>
                  </w:pPr>
                  <w:r w:rsidRPr="0081465B">
                    <w:rPr>
                      <w:rFonts w:ascii="Times New Roman" w:hAnsi="Times New Roman"/>
                      <w:sz w:val="20"/>
                    </w:rPr>
                    <w:t>Женщины фертильного возраста</w:t>
                  </w:r>
                </w:p>
              </w:tc>
              <w:tc>
                <w:tcPr>
                  <w:tcW w:w="782"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9085</w:t>
                  </w:r>
                </w:p>
              </w:tc>
              <w:tc>
                <w:tcPr>
                  <w:tcW w:w="720" w:type="dxa"/>
                  <w:tcBorders>
                    <w:top w:val="single" w:sz="4" w:space="0" w:color="auto"/>
                    <w:left w:val="single" w:sz="4" w:space="0" w:color="auto"/>
                    <w:bottom w:val="single" w:sz="4" w:space="0" w:color="auto"/>
                    <w:right w:val="single" w:sz="4" w:space="0" w:color="auto"/>
                  </w:tcBorders>
                </w:tcPr>
                <w:p w:rsidR="00BE31DC" w:rsidRPr="0081465B" w:rsidRDefault="00BE31DC" w:rsidP="00BE31DC">
                  <w:pPr>
                    <w:jc w:val="center"/>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18048</w:t>
                  </w:r>
                </w:p>
              </w:tc>
              <w:tc>
                <w:tcPr>
                  <w:tcW w:w="720" w:type="dxa"/>
                  <w:tcBorders>
                    <w:top w:val="single" w:sz="4" w:space="0" w:color="auto"/>
                    <w:left w:val="single" w:sz="4" w:space="0" w:color="auto"/>
                    <w:bottom w:val="single" w:sz="4" w:space="0" w:color="auto"/>
                    <w:right w:val="single" w:sz="4" w:space="0" w:color="auto"/>
                  </w:tcBorders>
                </w:tcPr>
                <w:p w:rsidR="00BE31DC" w:rsidRPr="0081465B" w:rsidRDefault="00BE31DC" w:rsidP="00BE31DC">
                  <w:pPr>
                    <w:jc w:val="center"/>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8984</w:t>
                  </w:r>
                </w:p>
              </w:tc>
              <w:tc>
                <w:tcPr>
                  <w:tcW w:w="720" w:type="dxa"/>
                  <w:tcBorders>
                    <w:top w:val="single" w:sz="4" w:space="0" w:color="auto"/>
                    <w:left w:val="single" w:sz="4" w:space="0" w:color="auto"/>
                    <w:bottom w:val="single" w:sz="4" w:space="0" w:color="auto"/>
                    <w:right w:val="single" w:sz="4" w:space="0" w:color="auto"/>
                  </w:tcBorders>
                </w:tcPr>
                <w:p w:rsidR="00BE31DC" w:rsidRPr="0081465B" w:rsidRDefault="00BE31DC" w:rsidP="00BE31DC">
                  <w:pPr>
                    <w:jc w:val="center"/>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17813</w:t>
                  </w:r>
                </w:p>
              </w:tc>
              <w:tc>
                <w:tcPr>
                  <w:tcW w:w="720" w:type="dxa"/>
                  <w:tcBorders>
                    <w:top w:val="single" w:sz="4" w:space="0" w:color="auto"/>
                    <w:left w:val="single" w:sz="4" w:space="0" w:color="auto"/>
                    <w:bottom w:val="single" w:sz="4" w:space="0" w:color="auto"/>
                    <w:right w:val="single" w:sz="4" w:space="0" w:color="auto"/>
                  </w:tcBorders>
                </w:tcPr>
                <w:p w:rsidR="00BE31DC" w:rsidRPr="0081465B" w:rsidRDefault="00BE31DC" w:rsidP="00BE31DC">
                  <w:pPr>
                    <w:jc w:val="center"/>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9410</w:t>
                  </w:r>
                </w:p>
              </w:tc>
              <w:tc>
                <w:tcPr>
                  <w:tcW w:w="720" w:type="dxa"/>
                  <w:tcBorders>
                    <w:top w:val="single" w:sz="4" w:space="0" w:color="auto"/>
                    <w:left w:val="single" w:sz="4" w:space="0" w:color="auto"/>
                    <w:bottom w:val="single" w:sz="4" w:space="0" w:color="auto"/>
                    <w:right w:val="single" w:sz="4" w:space="0" w:color="auto"/>
                  </w:tcBorders>
                </w:tcPr>
                <w:p w:rsidR="00BE31DC" w:rsidRPr="0081465B" w:rsidRDefault="00BE31DC" w:rsidP="00BE31DC">
                  <w:pPr>
                    <w:jc w:val="center"/>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19221</w:t>
                  </w:r>
                </w:p>
              </w:tc>
              <w:tc>
                <w:tcPr>
                  <w:tcW w:w="720" w:type="dxa"/>
                  <w:tcBorders>
                    <w:top w:val="single" w:sz="4" w:space="0" w:color="auto"/>
                    <w:left w:val="single" w:sz="4" w:space="0" w:color="auto"/>
                    <w:bottom w:val="single" w:sz="4" w:space="0" w:color="auto"/>
                    <w:right w:val="single" w:sz="4" w:space="0" w:color="auto"/>
                  </w:tcBorders>
                </w:tcPr>
                <w:p w:rsidR="00BE31DC" w:rsidRPr="0081465B" w:rsidRDefault="00BE31DC" w:rsidP="00BE31DC">
                  <w:pPr>
                    <w:jc w:val="center"/>
                    <w:rPr>
                      <w:rFonts w:ascii="Times New Roman" w:hAnsi="Times New Roman"/>
                      <w:sz w:val="20"/>
                    </w:rPr>
                  </w:pPr>
                </w:p>
              </w:tc>
            </w:tr>
            <w:tr w:rsidR="00BE31DC" w:rsidRPr="0081465B" w:rsidTr="00BE31DC">
              <w:tc>
                <w:tcPr>
                  <w:tcW w:w="1558"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both"/>
                    <w:rPr>
                      <w:rFonts w:ascii="Times New Roman" w:hAnsi="Times New Roman"/>
                      <w:sz w:val="20"/>
                    </w:rPr>
                  </w:pPr>
                  <w:r w:rsidRPr="0081465B">
                    <w:rPr>
                      <w:rFonts w:ascii="Times New Roman" w:hAnsi="Times New Roman"/>
                      <w:sz w:val="20"/>
                    </w:rPr>
                    <w:t xml:space="preserve"> Рождаемость.</w:t>
                  </w:r>
                </w:p>
              </w:tc>
              <w:tc>
                <w:tcPr>
                  <w:tcW w:w="782"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456</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12.9</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673</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9.3</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406</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11.5</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629</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8.7</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421</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11.8</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625</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8.6</w:t>
                  </w:r>
                </w:p>
              </w:tc>
            </w:tr>
            <w:tr w:rsidR="00BE31DC" w:rsidRPr="0081465B" w:rsidTr="00BE31DC">
              <w:tc>
                <w:tcPr>
                  <w:tcW w:w="1558"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both"/>
                    <w:rPr>
                      <w:rFonts w:ascii="Times New Roman" w:hAnsi="Times New Roman"/>
                      <w:sz w:val="20"/>
                    </w:rPr>
                  </w:pPr>
                  <w:r w:rsidRPr="0081465B">
                    <w:rPr>
                      <w:rFonts w:ascii="Times New Roman" w:hAnsi="Times New Roman"/>
                      <w:sz w:val="20"/>
                    </w:rPr>
                    <w:t>Младенческая смертность</w:t>
                  </w:r>
                </w:p>
              </w:tc>
              <w:tc>
                <w:tcPr>
                  <w:tcW w:w="782"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0</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0</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0</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0</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0</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0</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1</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1.2</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2</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4.8</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2</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2.4</w:t>
                  </w:r>
                </w:p>
              </w:tc>
            </w:tr>
            <w:tr w:rsidR="00BE31DC" w:rsidRPr="0081465B" w:rsidTr="00BE31DC">
              <w:tc>
                <w:tcPr>
                  <w:tcW w:w="1558"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both"/>
                    <w:rPr>
                      <w:rFonts w:ascii="Times New Roman" w:hAnsi="Times New Roman"/>
                      <w:sz w:val="20"/>
                    </w:rPr>
                  </w:pPr>
                  <w:r w:rsidRPr="0081465B">
                    <w:rPr>
                      <w:rFonts w:ascii="Times New Roman" w:hAnsi="Times New Roman"/>
                      <w:sz w:val="20"/>
                    </w:rPr>
                    <w:t xml:space="preserve">Смертность </w:t>
                  </w:r>
                </w:p>
              </w:tc>
              <w:tc>
                <w:tcPr>
                  <w:tcW w:w="782"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296</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8.4</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493</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6.8</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346</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9.8</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620</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8,6</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231</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6.5</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393</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5.4</w:t>
                  </w:r>
                </w:p>
              </w:tc>
            </w:tr>
            <w:tr w:rsidR="00BE31DC" w:rsidRPr="0081465B" w:rsidTr="00BE31DC">
              <w:tc>
                <w:tcPr>
                  <w:tcW w:w="1558"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both"/>
                    <w:rPr>
                      <w:rFonts w:ascii="Times New Roman" w:hAnsi="Times New Roman"/>
                      <w:sz w:val="20"/>
                    </w:rPr>
                  </w:pPr>
                  <w:r w:rsidRPr="0081465B">
                    <w:rPr>
                      <w:rFonts w:ascii="Times New Roman" w:hAnsi="Times New Roman"/>
                      <w:sz w:val="20"/>
                    </w:rPr>
                    <w:t>Естественный прирост</w:t>
                  </w:r>
                </w:p>
              </w:tc>
              <w:tc>
                <w:tcPr>
                  <w:tcW w:w="782"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160</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4.5</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180</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2.5</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60</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1.7</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9</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0.1</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190</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5.3</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rPr>
                      <w:rFonts w:ascii="Times New Roman" w:hAnsi="Times New Roman"/>
                      <w:sz w:val="20"/>
                    </w:rPr>
                  </w:pPr>
                  <w:r w:rsidRPr="0081465B">
                    <w:rPr>
                      <w:rFonts w:ascii="Times New Roman" w:hAnsi="Times New Roman"/>
                      <w:sz w:val="20"/>
                    </w:rPr>
                    <w:t>232</w:t>
                  </w:r>
                </w:p>
              </w:tc>
              <w:tc>
                <w:tcPr>
                  <w:tcW w:w="720" w:type="dxa"/>
                  <w:tcBorders>
                    <w:top w:val="single" w:sz="4" w:space="0" w:color="auto"/>
                    <w:left w:val="single" w:sz="4" w:space="0" w:color="auto"/>
                    <w:bottom w:val="single" w:sz="4" w:space="0" w:color="auto"/>
                    <w:right w:val="single" w:sz="4" w:space="0" w:color="auto"/>
                  </w:tcBorders>
                  <w:hideMark/>
                </w:tcPr>
                <w:p w:rsidR="00BE31DC" w:rsidRPr="0081465B" w:rsidRDefault="00BE31DC" w:rsidP="00BE31DC">
                  <w:pPr>
                    <w:jc w:val="center"/>
                    <w:rPr>
                      <w:rFonts w:ascii="Times New Roman" w:hAnsi="Times New Roman"/>
                      <w:sz w:val="20"/>
                    </w:rPr>
                  </w:pPr>
                  <w:r w:rsidRPr="0081465B">
                    <w:rPr>
                      <w:rFonts w:ascii="Times New Roman" w:hAnsi="Times New Roman"/>
                      <w:sz w:val="20"/>
                    </w:rPr>
                    <w:t>3.2</w:t>
                  </w:r>
                </w:p>
              </w:tc>
            </w:tr>
          </w:tbl>
          <w:p w:rsidR="00BE31DC" w:rsidRDefault="00BE31DC" w:rsidP="00BE31DC">
            <w:pPr>
              <w:spacing w:line="360" w:lineRule="auto"/>
              <w:jc w:val="both"/>
              <w:rPr>
                <w:rFonts w:ascii="Times New Roman" w:hAnsi="Times New Roman"/>
                <w:sz w:val="28"/>
                <w:szCs w:val="28"/>
              </w:rPr>
            </w:pPr>
            <w:r>
              <w:rPr>
                <w:rFonts w:ascii="Times New Roman" w:hAnsi="Times New Roman"/>
                <w:sz w:val="28"/>
                <w:szCs w:val="28"/>
              </w:rPr>
              <w:t xml:space="preserve"> </w:t>
            </w:r>
            <w:r w:rsidRPr="004B40F6">
              <w:rPr>
                <w:rFonts w:ascii="Times New Roman" w:hAnsi="Times New Roman"/>
                <w:sz w:val="28"/>
                <w:szCs w:val="28"/>
              </w:rPr>
              <w:t xml:space="preserve"> </w:t>
            </w:r>
            <w:r>
              <w:rPr>
                <w:rFonts w:ascii="Times New Roman" w:hAnsi="Times New Roman"/>
                <w:sz w:val="28"/>
                <w:szCs w:val="28"/>
              </w:rPr>
              <w:t xml:space="preserve">    </w:t>
            </w:r>
          </w:p>
          <w:p w:rsidR="00BE31DC" w:rsidRPr="00E20E80" w:rsidRDefault="00BE31DC" w:rsidP="00BE31DC">
            <w:pPr>
              <w:jc w:val="both"/>
              <w:rPr>
                <w:rFonts w:ascii="Times New Roman" w:hAnsi="Times New Roman"/>
                <w:sz w:val="28"/>
                <w:szCs w:val="28"/>
              </w:rPr>
            </w:pPr>
            <w:r>
              <w:t xml:space="preserve">     </w:t>
            </w:r>
            <w:r w:rsidRPr="00E20E80">
              <w:rPr>
                <w:rFonts w:ascii="Times New Roman" w:hAnsi="Times New Roman"/>
                <w:sz w:val="28"/>
                <w:szCs w:val="28"/>
              </w:rPr>
              <w:t>Динамика медико-демографических показателей объективно отражает уровень здоровья населения. Численность населения в Мирнинском районе за анализируемый период имеет тенденцию увеличению, что связано, в основном, с миграцией населения из других районов и регионов. Доля детей в общей структуре населения и в г. Мирном  и по району снижается, что связано со значительным снижением рождаемости в течение последних пяти лет.</w:t>
            </w:r>
          </w:p>
          <w:p w:rsidR="00BE31DC" w:rsidRPr="00E20E80" w:rsidRDefault="00BE31DC" w:rsidP="00BE31DC">
            <w:pPr>
              <w:jc w:val="both"/>
              <w:rPr>
                <w:rFonts w:ascii="Times New Roman" w:hAnsi="Times New Roman"/>
                <w:sz w:val="28"/>
                <w:szCs w:val="28"/>
              </w:rPr>
            </w:pPr>
            <w:r w:rsidRPr="00E20E80">
              <w:rPr>
                <w:rFonts w:ascii="Times New Roman" w:hAnsi="Times New Roman"/>
                <w:sz w:val="28"/>
                <w:szCs w:val="28"/>
              </w:rPr>
              <w:t xml:space="preserve">          Младенческая смертность по г. Мирному и по район</w:t>
            </w:r>
            <w:r>
              <w:rPr>
                <w:rFonts w:ascii="Times New Roman" w:hAnsi="Times New Roman"/>
                <w:sz w:val="28"/>
                <w:szCs w:val="28"/>
              </w:rPr>
              <w:t>у стабильно имеет низкие показатели</w:t>
            </w:r>
            <w:r w:rsidRPr="00E20E80">
              <w:rPr>
                <w:rFonts w:ascii="Times New Roman" w:hAnsi="Times New Roman"/>
                <w:sz w:val="28"/>
                <w:szCs w:val="28"/>
              </w:rPr>
              <w:t>, что является одним из важнейших ин</w:t>
            </w:r>
            <w:r>
              <w:rPr>
                <w:rFonts w:ascii="Times New Roman" w:hAnsi="Times New Roman"/>
                <w:sz w:val="28"/>
                <w:szCs w:val="28"/>
              </w:rPr>
              <w:t>дикативных показателей  уровня социально-экономического развития</w:t>
            </w:r>
            <w:r w:rsidRPr="00E20E80">
              <w:rPr>
                <w:rFonts w:ascii="Times New Roman" w:hAnsi="Times New Roman"/>
                <w:sz w:val="28"/>
                <w:szCs w:val="28"/>
              </w:rPr>
              <w:t xml:space="preserve"> района.</w:t>
            </w:r>
          </w:p>
          <w:p w:rsidR="00BE31DC" w:rsidRPr="0063765A" w:rsidRDefault="00BE31DC" w:rsidP="00BE31DC">
            <w:pPr>
              <w:jc w:val="both"/>
              <w:rPr>
                <w:rFonts w:ascii="Times New Roman" w:hAnsi="Times New Roman"/>
                <w:sz w:val="28"/>
                <w:szCs w:val="28"/>
              </w:rPr>
            </w:pPr>
            <w:r w:rsidRPr="00E20E80">
              <w:rPr>
                <w:rFonts w:ascii="Times New Roman" w:hAnsi="Times New Roman"/>
                <w:sz w:val="28"/>
                <w:szCs w:val="28"/>
              </w:rPr>
              <w:lastRenderedPageBreak/>
              <w:t xml:space="preserve">          Смертность населения в 2020-2021 гг. была повышенной по сравнению с предыдущими периодами в связи с неблагоприятной эпидемиологической обстановкой по новой коронавирусной инфекции. Но показатели по району и г. Мирному значительно ниже, чем по Республике Саха (Якутия), Российской Федерации и Дальневосточному федеральному округу. (в 2022 г. по РС (Я) – 8.4, по РФ – 16.7, по ДФО – 15.5 (Росстат)).</w:t>
            </w:r>
          </w:p>
          <w:p w:rsidR="00BE31DC" w:rsidRPr="004B40F6" w:rsidRDefault="00BE31DC" w:rsidP="00BE31DC">
            <w:pPr>
              <w:overflowPunct w:val="0"/>
              <w:autoSpaceDE w:val="0"/>
              <w:autoSpaceDN w:val="0"/>
              <w:adjustRightInd w:val="0"/>
              <w:jc w:val="both"/>
              <w:textAlignment w:val="baseline"/>
              <w:outlineLvl w:val="0"/>
              <w:rPr>
                <w:sz w:val="28"/>
                <w:szCs w:val="28"/>
              </w:rPr>
            </w:pPr>
          </w:p>
          <w:p w:rsidR="00BE31DC" w:rsidRPr="004B40F6" w:rsidRDefault="00BE31DC" w:rsidP="00BE31DC">
            <w:pPr>
              <w:ind w:firstLine="708"/>
              <w:jc w:val="center"/>
              <w:rPr>
                <w:rFonts w:ascii="Times New Roman" w:hAnsi="Times New Roman"/>
                <w:sz w:val="28"/>
                <w:szCs w:val="28"/>
              </w:rPr>
            </w:pPr>
            <w:r w:rsidRPr="004B40F6">
              <w:rPr>
                <w:rFonts w:ascii="Times New Roman" w:hAnsi="Times New Roman"/>
                <w:sz w:val="28"/>
                <w:szCs w:val="28"/>
              </w:rPr>
              <w:t>Показатели смертности населения района</w:t>
            </w:r>
            <w:r>
              <w:rPr>
                <w:rFonts w:ascii="Times New Roman" w:hAnsi="Times New Roman"/>
                <w:sz w:val="28"/>
                <w:szCs w:val="28"/>
              </w:rPr>
              <w:t xml:space="preserve"> </w:t>
            </w:r>
          </w:p>
          <w:tbl>
            <w:tblPr>
              <w:tblW w:w="9640" w:type="dxa"/>
              <w:tblInd w:w="93" w:type="dxa"/>
              <w:tblLook w:val="04A0" w:firstRow="1" w:lastRow="0" w:firstColumn="1" w:lastColumn="0" w:noHBand="0" w:noVBand="1"/>
            </w:tblPr>
            <w:tblGrid>
              <w:gridCol w:w="5983"/>
              <w:gridCol w:w="1219"/>
              <w:gridCol w:w="1219"/>
              <w:gridCol w:w="1219"/>
            </w:tblGrid>
            <w:tr w:rsidR="00BE31DC" w:rsidRPr="004B40F6" w:rsidTr="00BE31DC">
              <w:trPr>
                <w:trHeight w:val="4"/>
              </w:trPr>
              <w:tc>
                <w:tcPr>
                  <w:tcW w:w="5983" w:type="dxa"/>
                  <w:vMerge w:val="restart"/>
                  <w:tcBorders>
                    <w:top w:val="single" w:sz="4" w:space="0" w:color="auto"/>
                    <w:left w:val="single" w:sz="4" w:space="0" w:color="auto"/>
                    <w:right w:val="single" w:sz="4" w:space="0" w:color="auto"/>
                  </w:tcBorders>
                  <w:noWrap/>
                  <w:vAlign w:val="bottom"/>
                  <w:hideMark/>
                </w:tcPr>
                <w:p w:rsidR="00BE31DC" w:rsidRPr="004B40F6" w:rsidRDefault="00BE31DC" w:rsidP="00BE31DC">
                  <w:pPr>
                    <w:rPr>
                      <w:rFonts w:ascii="Times New Roman" w:hAnsi="Times New Roman"/>
                      <w:b/>
                      <w:sz w:val="28"/>
                      <w:szCs w:val="28"/>
                    </w:rPr>
                  </w:pPr>
                  <w:r w:rsidRPr="004B40F6">
                    <w:rPr>
                      <w:rFonts w:ascii="Times New Roman" w:hAnsi="Times New Roman"/>
                      <w:b/>
                      <w:sz w:val="28"/>
                      <w:szCs w:val="28"/>
                    </w:rPr>
                    <w:t> Показатели</w:t>
                  </w:r>
                </w:p>
                <w:p w:rsidR="00BE31DC" w:rsidRPr="004B40F6" w:rsidRDefault="00BE31DC" w:rsidP="00BE31DC">
                  <w:pPr>
                    <w:rPr>
                      <w:rFonts w:ascii="Times New Roman" w:hAnsi="Times New Roman"/>
                      <w:b/>
                      <w:sz w:val="28"/>
                      <w:szCs w:val="28"/>
                    </w:rPr>
                  </w:pPr>
                  <w:r w:rsidRPr="004B40F6">
                    <w:rPr>
                      <w:rFonts w:ascii="Times New Roman" w:hAnsi="Times New Roman"/>
                      <w:b/>
                      <w:sz w:val="28"/>
                      <w:szCs w:val="28"/>
                    </w:rPr>
                    <w:t> </w:t>
                  </w:r>
                </w:p>
              </w:tc>
              <w:tc>
                <w:tcPr>
                  <w:tcW w:w="365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E31DC" w:rsidRPr="004B40F6" w:rsidRDefault="00BE31DC" w:rsidP="00BE31DC">
                  <w:pPr>
                    <w:jc w:val="center"/>
                    <w:rPr>
                      <w:rFonts w:ascii="Times New Roman" w:hAnsi="Times New Roman"/>
                      <w:b/>
                      <w:bCs/>
                      <w:sz w:val="28"/>
                      <w:szCs w:val="28"/>
                    </w:rPr>
                  </w:pPr>
                  <w:r w:rsidRPr="004B40F6">
                    <w:rPr>
                      <w:rFonts w:ascii="Times New Roman" w:hAnsi="Times New Roman"/>
                      <w:b/>
                      <w:bCs/>
                      <w:sz w:val="28"/>
                      <w:szCs w:val="28"/>
                    </w:rPr>
                    <w:t xml:space="preserve"> </w:t>
                  </w:r>
                </w:p>
                <w:p w:rsidR="00BE31DC" w:rsidRPr="004B40F6" w:rsidRDefault="00BE31DC" w:rsidP="00BE31DC">
                  <w:pPr>
                    <w:jc w:val="center"/>
                    <w:rPr>
                      <w:rFonts w:ascii="Times New Roman" w:hAnsi="Times New Roman"/>
                      <w:b/>
                      <w:bCs/>
                      <w:sz w:val="28"/>
                      <w:szCs w:val="28"/>
                    </w:rPr>
                  </w:pPr>
                  <w:r w:rsidRPr="004B40F6">
                    <w:rPr>
                      <w:rFonts w:ascii="Times New Roman" w:hAnsi="Times New Roman"/>
                      <w:b/>
                      <w:bCs/>
                      <w:sz w:val="28"/>
                      <w:szCs w:val="28"/>
                    </w:rPr>
                    <w:t>Годы </w:t>
                  </w:r>
                </w:p>
              </w:tc>
            </w:tr>
            <w:tr w:rsidR="00BE31DC" w:rsidRPr="004B40F6" w:rsidTr="00BE31DC">
              <w:trPr>
                <w:trHeight w:val="4"/>
              </w:trPr>
              <w:tc>
                <w:tcPr>
                  <w:tcW w:w="5983" w:type="dxa"/>
                  <w:vMerge/>
                  <w:tcBorders>
                    <w:left w:val="single" w:sz="4" w:space="0" w:color="auto"/>
                    <w:bottom w:val="single" w:sz="4" w:space="0" w:color="auto"/>
                    <w:right w:val="single" w:sz="4" w:space="0" w:color="auto"/>
                  </w:tcBorders>
                  <w:noWrap/>
                  <w:vAlign w:val="bottom"/>
                  <w:hideMark/>
                </w:tcPr>
                <w:p w:rsidR="00BE31DC" w:rsidRPr="004B40F6" w:rsidRDefault="00BE31DC" w:rsidP="00BE31DC">
                  <w:pPr>
                    <w:rPr>
                      <w:rFonts w:ascii="Times New Roman" w:hAnsi="Times New Roman"/>
                      <w:sz w:val="28"/>
                      <w:szCs w:val="28"/>
                    </w:rPr>
                  </w:pPr>
                </w:p>
              </w:tc>
              <w:tc>
                <w:tcPr>
                  <w:tcW w:w="1219" w:type="dxa"/>
                  <w:tcBorders>
                    <w:top w:val="nil"/>
                    <w:left w:val="nil"/>
                    <w:bottom w:val="single" w:sz="4" w:space="0" w:color="auto"/>
                    <w:right w:val="single" w:sz="4" w:space="0" w:color="auto"/>
                  </w:tcBorders>
                  <w:shd w:val="clear" w:color="auto" w:fill="FFFFFF"/>
                  <w:noWrap/>
                  <w:vAlign w:val="bottom"/>
                  <w:hideMark/>
                </w:tcPr>
                <w:p w:rsidR="00BE31DC" w:rsidRPr="004B40F6" w:rsidRDefault="00BE31DC" w:rsidP="00BE31DC">
                  <w:pPr>
                    <w:jc w:val="center"/>
                    <w:rPr>
                      <w:rFonts w:ascii="Times New Roman" w:hAnsi="Times New Roman"/>
                      <w:b/>
                      <w:bCs/>
                      <w:sz w:val="28"/>
                      <w:szCs w:val="28"/>
                    </w:rPr>
                  </w:pPr>
                  <w:r>
                    <w:rPr>
                      <w:rFonts w:ascii="Times New Roman" w:hAnsi="Times New Roman"/>
                      <w:b/>
                      <w:bCs/>
                      <w:sz w:val="28"/>
                      <w:szCs w:val="28"/>
                    </w:rPr>
                    <w:t>2020</w:t>
                  </w:r>
                </w:p>
              </w:tc>
              <w:tc>
                <w:tcPr>
                  <w:tcW w:w="1219" w:type="dxa"/>
                  <w:tcBorders>
                    <w:top w:val="nil"/>
                    <w:left w:val="nil"/>
                    <w:bottom w:val="single" w:sz="4" w:space="0" w:color="auto"/>
                    <w:right w:val="single" w:sz="4" w:space="0" w:color="auto"/>
                  </w:tcBorders>
                  <w:shd w:val="clear" w:color="auto" w:fill="FFFFFF"/>
                  <w:noWrap/>
                  <w:vAlign w:val="bottom"/>
                  <w:hideMark/>
                </w:tcPr>
                <w:p w:rsidR="00BE31DC" w:rsidRPr="004B40F6" w:rsidRDefault="00BE31DC" w:rsidP="00BE31DC">
                  <w:pPr>
                    <w:jc w:val="center"/>
                    <w:rPr>
                      <w:rFonts w:ascii="Times New Roman" w:hAnsi="Times New Roman"/>
                      <w:b/>
                      <w:bCs/>
                      <w:sz w:val="28"/>
                      <w:szCs w:val="28"/>
                    </w:rPr>
                  </w:pPr>
                  <w:r>
                    <w:rPr>
                      <w:rFonts w:ascii="Times New Roman" w:hAnsi="Times New Roman"/>
                      <w:b/>
                      <w:bCs/>
                      <w:sz w:val="28"/>
                      <w:szCs w:val="28"/>
                    </w:rPr>
                    <w:t>2021</w:t>
                  </w:r>
                </w:p>
              </w:tc>
              <w:tc>
                <w:tcPr>
                  <w:tcW w:w="1219" w:type="dxa"/>
                  <w:tcBorders>
                    <w:top w:val="nil"/>
                    <w:left w:val="nil"/>
                    <w:bottom w:val="single" w:sz="4" w:space="0" w:color="auto"/>
                    <w:right w:val="single" w:sz="4" w:space="0" w:color="auto"/>
                  </w:tcBorders>
                  <w:shd w:val="clear" w:color="auto" w:fill="FFFFFF"/>
                  <w:noWrap/>
                  <w:vAlign w:val="bottom"/>
                  <w:hideMark/>
                </w:tcPr>
                <w:p w:rsidR="00BE31DC" w:rsidRPr="004B40F6" w:rsidRDefault="00BE31DC" w:rsidP="00BE31DC">
                  <w:pPr>
                    <w:jc w:val="center"/>
                    <w:rPr>
                      <w:rFonts w:ascii="Times New Roman" w:hAnsi="Times New Roman"/>
                      <w:b/>
                      <w:bCs/>
                      <w:sz w:val="28"/>
                      <w:szCs w:val="28"/>
                    </w:rPr>
                  </w:pPr>
                  <w:r>
                    <w:rPr>
                      <w:rFonts w:ascii="Times New Roman" w:hAnsi="Times New Roman"/>
                      <w:b/>
                      <w:bCs/>
                      <w:sz w:val="28"/>
                      <w:szCs w:val="28"/>
                    </w:rPr>
                    <w:t>2022</w:t>
                  </w:r>
                </w:p>
              </w:tc>
            </w:tr>
            <w:tr w:rsidR="00BE31DC" w:rsidRPr="004B40F6" w:rsidTr="00BE31DC">
              <w:trPr>
                <w:trHeight w:val="4"/>
              </w:trPr>
              <w:tc>
                <w:tcPr>
                  <w:tcW w:w="5983" w:type="dxa"/>
                  <w:tcBorders>
                    <w:top w:val="nil"/>
                    <w:left w:val="single" w:sz="4" w:space="0" w:color="auto"/>
                    <w:bottom w:val="single" w:sz="4" w:space="0" w:color="auto"/>
                    <w:right w:val="single" w:sz="4" w:space="0" w:color="auto"/>
                  </w:tcBorders>
                  <w:noWrap/>
                  <w:vAlign w:val="bottom"/>
                  <w:hideMark/>
                </w:tcPr>
                <w:p w:rsidR="00BE31DC" w:rsidRPr="004B40F6" w:rsidRDefault="00BE31DC" w:rsidP="00BE31DC">
                  <w:pPr>
                    <w:rPr>
                      <w:rFonts w:ascii="Times New Roman" w:hAnsi="Times New Roman"/>
                      <w:bCs/>
                      <w:sz w:val="28"/>
                      <w:szCs w:val="28"/>
                    </w:rPr>
                  </w:pPr>
                  <w:r>
                    <w:rPr>
                      <w:rFonts w:ascii="Times New Roman" w:hAnsi="Times New Roman"/>
                      <w:bCs/>
                      <w:sz w:val="28"/>
                      <w:szCs w:val="28"/>
                    </w:rPr>
                    <w:t xml:space="preserve">Смертность на 100 </w:t>
                  </w:r>
                  <w:r w:rsidRPr="004B40F6">
                    <w:rPr>
                      <w:rFonts w:ascii="Times New Roman" w:hAnsi="Times New Roman"/>
                      <w:bCs/>
                      <w:sz w:val="28"/>
                      <w:szCs w:val="28"/>
                    </w:rPr>
                    <w:t>000 населения:</w:t>
                  </w:r>
                </w:p>
              </w:tc>
              <w:tc>
                <w:tcPr>
                  <w:tcW w:w="1219" w:type="dxa"/>
                  <w:tcBorders>
                    <w:top w:val="nil"/>
                    <w:left w:val="nil"/>
                    <w:bottom w:val="single" w:sz="4" w:space="0" w:color="auto"/>
                    <w:right w:val="single" w:sz="4" w:space="0" w:color="auto"/>
                  </w:tcBorders>
                  <w:shd w:val="clear" w:color="auto" w:fill="FFFFFF"/>
                  <w:noWrap/>
                  <w:vAlign w:val="bottom"/>
                  <w:hideMark/>
                </w:tcPr>
                <w:p w:rsidR="00BE31DC" w:rsidRPr="004B40F6" w:rsidRDefault="00BE31DC" w:rsidP="00BE31DC">
                  <w:pPr>
                    <w:jc w:val="center"/>
                    <w:rPr>
                      <w:rFonts w:ascii="Times New Roman" w:hAnsi="Times New Roman"/>
                      <w:bCs/>
                      <w:sz w:val="28"/>
                      <w:szCs w:val="28"/>
                    </w:rPr>
                  </w:pPr>
                  <w:r w:rsidRPr="004B40F6">
                    <w:rPr>
                      <w:rFonts w:ascii="Times New Roman" w:hAnsi="Times New Roman"/>
                      <w:bCs/>
                      <w:sz w:val="28"/>
                      <w:szCs w:val="28"/>
                    </w:rPr>
                    <w:t> </w:t>
                  </w:r>
                </w:p>
              </w:tc>
              <w:tc>
                <w:tcPr>
                  <w:tcW w:w="1219" w:type="dxa"/>
                  <w:tcBorders>
                    <w:top w:val="nil"/>
                    <w:left w:val="nil"/>
                    <w:bottom w:val="single" w:sz="4" w:space="0" w:color="auto"/>
                    <w:right w:val="single" w:sz="4" w:space="0" w:color="auto"/>
                  </w:tcBorders>
                  <w:shd w:val="clear" w:color="auto" w:fill="FFFFFF"/>
                  <w:noWrap/>
                  <w:vAlign w:val="bottom"/>
                  <w:hideMark/>
                </w:tcPr>
                <w:p w:rsidR="00BE31DC" w:rsidRPr="004B40F6" w:rsidRDefault="00BE31DC" w:rsidP="00BE31DC">
                  <w:pPr>
                    <w:jc w:val="center"/>
                    <w:rPr>
                      <w:rFonts w:ascii="Times New Roman" w:hAnsi="Times New Roman"/>
                      <w:bCs/>
                      <w:sz w:val="28"/>
                      <w:szCs w:val="28"/>
                    </w:rPr>
                  </w:pPr>
                  <w:r w:rsidRPr="004B40F6">
                    <w:rPr>
                      <w:rFonts w:ascii="Times New Roman" w:hAnsi="Times New Roman"/>
                      <w:bCs/>
                      <w:sz w:val="28"/>
                      <w:szCs w:val="28"/>
                    </w:rPr>
                    <w:t> </w:t>
                  </w:r>
                </w:p>
              </w:tc>
              <w:tc>
                <w:tcPr>
                  <w:tcW w:w="1219" w:type="dxa"/>
                  <w:tcBorders>
                    <w:top w:val="nil"/>
                    <w:left w:val="nil"/>
                    <w:bottom w:val="single" w:sz="4" w:space="0" w:color="auto"/>
                    <w:right w:val="single" w:sz="4" w:space="0" w:color="auto"/>
                  </w:tcBorders>
                  <w:shd w:val="clear" w:color="auto" w:fill="FFFFFF"/>
                  <w:noWrap/>
                  <w:vAlign w:val="bottom"/>
                  <w:hideMark/>
                </w:tcPr>
                <w:p w:rsidR="00BE31DC" w:rsidRPr="004B40F6" w:rsidRDefault="00BE31DC" w:rsidP="00BE31DC">
                  <w:pPr>
                    <w:jc w:val="center"/>
                    <w:rPr>
                      <w:rFonts w:ascii="Times New Roman" w:hAnsi="Times New Roman"/>
                      <w:bCs/>
                      <w:sz w:val="28"/>
                      <w:szCs w:val="28"/>
                    </w:rPr>
                  </w:pPr>
                  <w:r w:rsidRPr="004B40F6">
                    <w:rPr>
                      <w:rFonts w:ascii="Times New Roman" w:hAnsi="Times New Roman"/>
                      <w:bCs/>
                      <w:sz w:val="28"/>
                      <w:szCs w:val="28"/>
                    </w:rPr>
                    <w:t> </w:t>
                  </w:r>
                </w:p>
              </w:tc>
            </w:tr>
            <w:tr w:rsidR="00BE31DC" w:rsidRPr="004B40F6" w:rsidTr="00BE31DC">
              <w:trPr>
                <w:trHeight w:val="4"/>
              </w:trPr>
              <w:tc>
                <w:tcPr>
                  <w:tcW w:w="5983" w:type="dxa"/>
                  <w:tcBorders>
                    <w:top w:val="nil"/>
                    <w:left w:val="single" w:sz="4" w:space="0" w:color="auto"/>
                    <w:bottom w:val="single" w:sz="4" w:space="0" w:color="auto"/>
                    <w:right w:val="single" w:sz="4" w:space="0" w:color="auto"/>
                  </w:tcBorders>
                  <w:noWrap/>
                  <w:vAlign w:val="bottom"/>
                  <w:hideMark/>
                </w:tcPr>
                <w:p w:rsidR="00BE31DC" w:rsidRPr="004B40F6" w:rsidRDefault="00BE31DC" w:rsidP="00BE31DC">
                  <w:pPr>
                    <w:rPr>
                      <w:rFonts w:ascii="Times New Roman" w:hAnsi="Times New Roman"/>
                      <w:sz w:val="28"/>
                      <w:szCs w:val="28"/>
                    </w:rPr>
                  </w:pPr>
                  <w:r>
                    <w:rPr>
                      <w:rFonts w:ascii="Times New Roman" w:hAnsi="Times New Roman"/>
                      <w:sz w:val="28"/>
                      <w:szCs w:val="28"/>
                    </w:rPr>
                    <w:t xml:space="preserve"> - от болезней системы</w:t>
                  </w:r>
                  <w:r w:rsidRPr="004B40F6">
                    <w:rPr>
                      <w:rFonts w:ascii="Times New Roman" w:hAnsi="Times New Roman"/>
                      <w:sz w:val="28"/>
                      <w:szCs w:val="28"/>
                    </w:rPr>
                    <w:t xml:space="preserve"> кровообращения</w:t>
                  </w:r>
                </w:p>
              </w:tc>
              <w:tc>
                <w:tcPr>
                  <w:tcW w:w="1219" w:type="dxa"/>
                  <w:tcBorders>
                    <w:top w:val="nil"/>
                    <w:left w:val="nil"/>
                    <w:bottom w:val="single" w:sz="4" w:space="0" w:color="auto"/>
                    <w:right w:val="single" w:sz="4" w:space="0" w:color="auto"/>
                  </w:tcBorders>
                  <w:shd w:val="clear" w:color="auto" w:fill="FFFFFF"/>
                  <w:noWrap/>
                  <w:vAlign w:val="bottom"/>
                  <w:hideMark/>
                </w:tcPr>
                <w:p w:rsidR="00BE31DC" w:rsidRPr="004B40F6" w:rsidRDefault="00BE31DC" w:rsidP="00BE31DC">
                  <w:pPr>
                    <w:jc w:val="center"/>
                    <w:rPr>
                      <w:rFonts w:ascii="Times New Roman" w:hAnsi="Times New Roman"/>
                      <w:sz w:val="28"/>
                      <w:szCs w:val="28"/>
                    </w:rPr>
                  </w:pPr>
                  <w:r>
                    <w:rPr>
                      <w:rFonts w:ascii="Times New Roman" w:hAnsi="Times New Roman"/>
                      <w:sz w:val="28"/>
                      <w:szCs w:val="28"/>
                    </w:rPr>
                    <w:t>325.5</w:t>
                  </w:r>
                </w:p>
              </w:tc>
              <w:tc>
                <w:tcPr>
                  <w:tcW w:w="1219" w:type="dxa"/>
                  <w:tcBorders>
                    <w:top w:val="nil"/>
                    <w:left w:val="nil"/>
                    <w:bottom w:val="single" w:sz="4" w:space="0" w:color="auto"/>
                    <w:right w:val="single" w:sz="4" w:space="0" w:color="auto"/>
                  </w:tcBorders>
                  <w:shd w:val="clear" w:color="auto" w:fill="FFFFFF"/>
                  <w:noWrap/>
                  <w:vAlign w:val="bottom"/>
                  <w:hideMark/>
                </w:tcPr>
                <w:p w:rsidR="00BE31DC" w:rsidRPr="004B40F6" w:rsidRDefault="00BE31DC" w:rsidP="00BE31DC">
                  <w:pPr>
                    <w:jc w:val="center"/>
                    <w:rPr>
                      <w:rFonts w:ascii="Times New Roman" w:hAnsi="Times New Roman"/>
                      <w:sz w:val="28"/>
                      <w:szCs w:val="28"/>
                    </w:rPr>
                  </w:pPr>
                  <w:r>
                    <w:rPr>
                      <w:rFonts w:ascii="Times New Roman" w:hAnsi="Times New Roman"/>
                      <w:sz w:val="28"/>
                      <w:szCs w:val="28"/>
                    </w:rPr>
                    <w:t>353.3</w:t>
                  </w:r>
                </w:p>
              </w:tc>
              <w:tc>
                <w:tcPr>
                  <w:tcW w:w="1219" w:type="dxa"/>
                  <w:tcBorders>
                    <w:top w:val="nil"/>
                    <w:left w:val="nil"/>
                    <w:bottom w:val="single" w:sz="4" w:space="0" w:color="auto"/>
                    <w:right w:val="single" w:sz="4" w:space="0" w:color="auto"/>
                  </w:tcBorders>
                  <w:shd w:val="clear" w:color="auto" w:fill="FFFFFF"/>
                  <w:noWrap/>
                  <w:vAlign w:val="bottom"/>
                  <w:hideMark/>
                </w:tcPr>
                <w:p w:rsidR="00BE31DC" w:rsidRPr="004B40F6" w:rsidRDefault="00BE31DC" w:rsidP="00BE31DC">
                  <w:pPr>
                    <w:jc w:val="center"/>
                    <w:rPr>
                      <w:rFonts w:ascii="Times New Roman" w:hAnsi="Times New Roman"/>
                      <w:sz w:val="28"/>
                      <w:szCs w:val="28"/>
                    </w:rPr>
                  </w:pPr>
                  <w:r>
                    <w:rPr>
                      <w:rFonts w:ascii="Times New Roman" w:hAnsi="Times New Roman"/>
                      <w:sz w:val="28"/>
                      <w:szCs w:val="28"/>
                    </w:rPr>
                    <w:t>285.6</w:t>
                  </w:r>
                </w:p>
              </w:tc>
            </w:tr>
            <w:tr w:rsidR="00BE31DC" w:rsidRPr="004B40F6" w:rsidTr="00BE31DC">
              <w:trPr>
                <w:trHeight w:val="4"/>
              </w:trPr>
              <w:tc>
                <w:tcPr>
                  <w:tcW w:w="5983" w:type="dxa"/>
                  <w:tcBorders>
                    <w:top w:val="nil"/>
                    <w:left w:val="single" w:sz="4" w:space="0" w:color="auto"/>
                    <w:bottom w:val="single" w:sz="4" w:space="0" w:color="auto"/>
                    <w:right w:val="single" w:sz="4" w:space="0" w:color="auto"/>
                  </w:tcBorders>
                  <w:noWrap/>
                  <w:vAlign w:val="bottom"/>
                  <w:hideMark/>
                </w:tcPr>
                <w:p w:rsidR="00BE31DC" w:rsidRPr="004B40F6" w:rsidRDefault="00BE31DC" w:rsidP="00BE31DC">
                  <w:pPr>
                    <w:rPr>
                      <w:rFonts w:ascii="Times New Roman" w:hAnsi="Times New Roman"/>
                      <w:sz w:val="28"/>
                      <w:szCs w:val="28"/>
                    </w:rPr>
                  </w:pPr>
                  <w:r w:rsidRPr="004B40F6">
                    <w:rPr>
                      <w:rFonts w:ascii="Times New Roman" w:hAnsi="Times New Roman"/>
                      <w:sz w:val="28"/>
                      <w:szCs w:val="28"/>
                    </w:rPr>
                    <w:t xml:space="preserve"> - от травм, отравлений и несчастных случаев</w:t>
                  </w:r>
                </w:p>
              </w:tc>
              <w:tc>
                <w:tcPr>
                  <w:tcW w:w="1219" w:type="dxa"/>
                  <w:tcBorders>
                    <w:top w:val="nil"/>
                    <w:left w:val="nil"/>
                    <w:bottom w:val="single" w:sz="4" w:space="0" w:color="auto"/>
                    <w:right w:val="single" w:sz="4" w:space="0" w:color="auto"/>
                  </w:tcBorders>
                  <w:shd w:val="clear" w:color="auto" w:fill="FFFFFF"/>
                  <w:noWrap/>
                  <w:vAlign w:val="bottom"/>
                  <w:hideMark/>
                </w:tcPr>
                <w:p w:rsidR="00BE31DC" w:rsidRPr="004B40F6" w:rsidRDefault="00BE31DC" w:rsidP="00BE31DC">
                  <w:pPr>
                    <w:jc w:val="center"/>
                    <w:rPr>
                      <w:rFonts w:ascii="Times New Roman" w:hAnsi="Times New Roman"/>
                      <w:sz w:val="28"/>
                      <w:szCs w:val="28"/>
                    </w:rPr>
                  </w:pPr>
                  <w:r>
                    <w:rPr>
                      <w:rFonts w:ascii="Times New Roman" w:hAnsi="Times New Roman"/>
                      <w:sz w:val="28"/>
                      <w:szCs w:val="28"/>
                    </w:rPr>
                    <w:t>80.3</w:t>
                  </w:r>
                </w:p>
              </w:tc>
              <w:tc>
                <w:tcPr>
                  <w:tcW w:w="1219" w:type="dxa"/>
                  <w:tcBorders>
                    <w:top w:val="nil"/>
                    <w:left w:val="nil"/>
                    <w:bottom w:val="single" w:sz="4" w:space="0" w:color="auto"/>
                    <w:right w:val="single" w:sz="4" w:space="0" w:color="auto"/>
                  </w:tcBorders>
                  <w:shd w:val="clear" w:color="auto" w:fill="FFFFFF"/>
                  <w:noWrap/>
                  <w:vAlign w:val="bottom"/>
                  <w:hideMark/>
                </w:tcPr>
                <w:p w:rsidR="00BE31DC" w:rsidRPr="004B40F6" w:rsidRDefault="00BE31DC" w:rsidP="00BE31DC">
                  <w:pPr>
                    <w:jc w:val="center"/>
                    <w:rPr>
                      <w:rFonts w:ascii="Times New Roman" w:hAnsi="Times New Roman"/>
                      <w:sz w:val="28"/>
                      <w:szCs w:val="28"/>
                    </w:rPr>
                  </w:pPr>
                  <w:r>
                    <w:rPr>
                      <w:rFonts w:ascii="Times New Roman" w:hAnsi="Times New Roman"/>
                      <w:sz w:val="28"/>
                      <w:szCs w:val="28"/>
                    </w:rPr>
                    <w:t>73.7</w:t>
                  </w:r>
                </w:p>
              </w:tc>
              <w:tc>
                <w:tcPr>
                  <w:tcW w:w="1219" w:type="dxa"/>
                  <w:tcBorders>
                    <w:top w:val="nil"/>
                    <w:left w:val="nil"/>
                    <w:bottom w:val="single" w:sz="4" w:space="0" w:color="auto"/>
                    <w:right w:val="single" w:sz="4" w:space="0" w:color="auto"/>
                  </w:tcBorders>
                  <w:shd w:val="clear" w:color="auto" w:fill="FFFFFF"/>
                  <w:noWrap/>
                  <w:vAlign w:val="bottom"/>
                  <w:hideMark/>
                </w:tcPr>
                <w:p w:rsidR="00BE31DC" w:rsidRPr="004B40F6" w:rsidRDefault="00BE31DC" w:rsidP="00BE31DC">
                  <w:pPr>
                    <w:jc w:val="center"/>
                    <w:rPr>
                      <w:rFonts w:ascii="Times New Roman" w:hAnsi="Times New Roman"/>
                      <w:sz w:val="28"/>
                      <w:szCs w:val="28"/>
                    </w:rPr>
                  </w:pPr>
                  <w:r>
                    <w:rPr>
                      <w:rFonts w:ascii="Times New Roman" w:hAnsi="Times New Roman"/>
                      <w:sz w:val="28"/>
                      <w:szCs w:val="28"/>
                    </w:rPr>
                    <w:t>78.6</w:t>
                  </w:r>
                </w:p>
              </w:tc>
            </w:tr>
            <w:tr w:rsidR="00BE31DC" w:rsidRPr="004B40F6" w:rsidTr="00BE31DC">
              <w:trPr>
                <w:trHeight w:val="4"/>
              </w:trPr>
              <w:tc>
                <w:tcPr>
                  <w:tcW w:w="5983" w:type="dxa"/>
                  <w:tcBorders>
                    <w:top w:val="nil"/>
                    <w:left w:val="single" w:sz="4" w:space="0" w:color="auto"/>
                    <w:bottom w:val="single" w:sz="4" w:space="0" w:color="auto"/>
                    <w:right w:val="single" w:sz="4" w:space="0" w:color="auto"/>
                  </w:tcBorders>
                  <w:noWrap/>
                  <w:vAlign w:val="bottom"/>
                  <w:hideMark/>
                </w:tcPr>
                <w:p w:rsidR="00BE31DC" w:rsidRPr="004B40F6" w:rsidRDefault="00BE31DC" w:rsidP="00BE31DC">
                  <w:pPr>
                    <w:rPr>
                      <w:rFonts w:ascii="Times New Roman" w:hAnsi="Times New Roman"/>
                      <w:sz w:val="28"/>
                      <w:szCs w:val="28"/>
                    </w:rPr>
                  </w:pPr>
                  <w:r w:rsidRPr="004B40F6">
                    <w:rPr>
                      <w:rFonts w:ascii="Times New Roman" w:hAnsi="Times New Roman"/>
                      <w:sz w:val="28"/>
                      <w:szCs w:val="28"/>
                    </w:rPr>
                    <w:t xml:space="preserve"> - от злокачественных новообразований</w:t>
                  </w:r>
                </w:p>
              </w:tc>
              <w:tc>
                <w:tcPr>
                  <w:tcW w:w="1219" w:type="dxa"/>
                  <w:tcBorders>
                    <w:top w:val="nil"/>
                    <w:left w:val="nil"/>
                    <w:bottom w:val="single" w:sz="4" w:space="0" w:color="auto"/>
                    <w:right w:val="single" w:sz="4" w:space="0" w:color="auto"/>
                  </w:tcBorders>
                  <w:shd w:val="clear" w:color="auto" w:fill="FFFFFF"/>
                  <w:noWrap/>
                  <w:vAlign w:val="bottom"/>
                  <w:hideMark/>
                </w:tcPr>
                <w:p w:rsidR="00BE31DC" w:rsidRPr="004B40F6" w:rsidRDefault="00BE31DC" w:rsidP="00BE31DC">
                  <w:pPr>
                    <w:jc w:val="center"/>
                    <w:rPr>
                      <w:rFonts w:ascii="Times New Roman" w:hAnsi="Times New Roman"/>
                      <w:sz w:val="28"/>
                      <w:szCs w:val="28"/>
                    </w:rPr>
                  </w:pPr>
                  <w:r>
                    <w:rPr>
                      <w:rFonts w:ascii="Times New Roman" w:hAnsi="Times New Roman"/>
                      <w:sz w:val="28"/>
                      <w:szCs w:val="28"/>
                    </w:rPr>
                    <w:t>51.2</w:t>
                  </w:r>
                </w:p>
              </w:tc>
              <w:tc>
                <w:tcPr>
                  <w:tcW w:w="1219" w:type="dxa"/>
                  <w:tcBorders>
                    <w:top w:val="nil"/>
                    <w:left w:val="nil"/>
                    <w:bottom w:val="single" w:sz="4" w:space="0" w:color="auto"/>
                    <w:right w:val="single" w:sz="4" w:space="0" w:color="auto"/>
                  </w:tcBorders>
                  <w:shd w:val="clear" w:color="auto" w:fill="FFFFFF"/>
                  <w:noWrap/>
                  <w:vAlign w:val="bottom"/>
                  <w:hideMark/>
                </w:tcPr>
                <w:p w:rsidR="00BE31DC" w:rsidRPr="004B40F6" w:rsidRDefault="00BE31DC" w:rsidP="00BE31DC">
                  <w:pPr>
                    <w:jc w:val="center"/>
                    <w:rPr>
                      <w:rFonts w:ascii="Times New Roman" w:hAnsi="Times New Roman"/>
                      <w:sz w:val="28"/>
                      <w:szCs w:val="28"/>
                    </w:rPr>
                  </w:pPr>
                  <w:r>
                    <w:rPr>
                      <w:rFonts w:ascii="Times New Roman" w:hAnsi="Times New Roman"/>
                      <w:sz w:val="28"/>
                      <w:szCs w:val="28"/>
                    </w:rPr>
                    <w:t>79.3</w:t>
                  </w:r>
                </w:p>
              </w:tc>
              <w:tc>
                <w:tcPr>
                  <w:tcW w:w="1219" w:type="dxa"/>
                  <w:tcBorders>
                    <w:top w:val="nil"/>
                    <w:left w:val="nil"/>
                    <w:bottom w:val="single" w:sz="4" w:space="0" w:color="auto"/>
                    <w:right w:val="single" w:sz="4" w:space="0" w:color="auto"/>
                  </w:tcBorders>
                  <w:shd w:val="clear" w:color="auto" w:fill="FFFFFF"/>
                  <w:noWrap/>
                  <w:vAlign w:val="bottom"/>
                  <w:hideMark/>
                </w:tcPr>
                <w:p w:rsidR="00BE31DC" w:rsidRPr="004B40F6" w:rsidRDefault="00BE31DC" w:rsidP="00BE31DC">
                  <w:pPr>
                    <w:jc w:val="center"/>
                    <w:rPr>
                      <w:rFonts w:ascii="Times New Roman" w:hAnsi="Times New Roman"/>
                      <w:sz w:val="28"/>
                      <w:szCs w:val="28"/>
                    </w:rPr>
                  </w:pPr>
                  <w:r>
                    <w:rPr>
                      <w:rFonts w:ascii="Times New Roman" w:hAnsi="Times New Roman"/>
                      <w:sz w:val="28"/>
                      <w:szCs w:val="28"/>
                    </w:rPr>
                    <w:t>53.8</w:t>
                  </w:r>
                </w:p>
              </w:tc>
            </w:tr>
            <w:tr w:rsidR="00BE31DC" w:rsidRPr="004B40F6" w:rsidTr="00BE31DC">
              <w:trPr>
                <w:trHeight w:val="4"/>
              </w:trPr>
              <w:tc>
                <w:tcPr>
                  <w:tcW w:w="5983" w:type="dxa"/>
                  <w:tcBorders>
                    <w:top w:val="nil"/>
                    <w:left w:val="single" w:sz="4" w:space="0" w:color="auto"/>
                    <w:bottom w:val="single" w:sz="4" w:space="0" w:color="auto"/>
                    <w:right w:val="single" w:sz="4" w:space="0" w:color="auto"/>
                  </w:tcBorders>
                  <w:noWrap/>
                  <w:vAlign w:val="bottom"/>
                  <w:hideMark/>
                </w:tcPr>
                <w:p w:rsidR="00BE31DC" w:rsidRPr="004B40F6" w:rsidRDefault="00BE31DC" w:rsidP="00BE31DC">
                  <w:pPr>
                    <w:rPr>
                      <w:rFonts w:ascii="Times New Roman" w:hAnsi="Times New Roman"/>
                      <w:sz w:val="28"/>
                      <w:szCs w:val="28"/>
                    </w:rPr>
                  </w:pPr>
                  <w:r w:rsidRPr="004B40F6">
                    <w:rPr>
                      <w:rFonts w:ascii="Times New Roman" w:hAnsi="Times New Roman"/>
                      <w:sz w:val="28"/>
                      <w:szCs w:val="28"/>
                    </w:rPr>
                    <w:t xml:space="preserve"> - от заболеваний органов пищеварения</w:t>
                  </w:r>
                </w:p>
              </w:tc>
              <w:tc>
                <w:tcPr>
                  <w:tcW w:w="1219" w:type="dxa"/>
                  <w:tcBorders>
                    <w:top w:val="nil"/>
                    <w:left w:val="nil"/>
                    <w:bottom w:val="single" w:sz="4" w:space="0" w:color="auto"/>
                    <w:right w:val="single" w:sz="4" w:space="0" w:color="auto"/>
                  </w:tcBorders>
                  <w:shd w:val="clear" w:color="auto" w:fill="FFFFFF"/>
                  <w:noWrap/>
                  <w:vAlign w:val="bottom"/>
                  <w:hideMark/>
                </w:tcPr>
                <w:p w:rsidR="00BE31DC" w:rsidRPr="004B40F6" w:rsidRDefault="00BE31DC" w:rsidP="00BE31DC">
                  <w:pPr>
                    <w:jc w:val="center"/>
                    <w:rPr>
                      <w:rFonts w:ascii="Times New Roman" w:hAnsi="Times New Roman"/>
                      <w:sz w:val="28"/>
                      <w:szCs w:val="28"/>
                    </w:rPr>
                  </w:pPr>
                  <w:r>
                    <w:rPr>
                      <w:rFonts w:ascii="Times New Roman" w:hAnsi="Times New Roman"/>
                      <w:sz w:val="28"/>
                      <w:szCs w:val="28"/>
                    </w:rPr>
                    <w:t>94.2</w:t>
                  </w:r>
                </w:p>
              </w:tc>
              <w:tc>
                <w:tcPr>
                  <w:tcW w:w="1219" w:type="dxa"/>
                  <w:tcBorders>
                    <w:top w:val="nil"/>
                    <w:left w:val="nil"/>
                    <w:bottom w:val="single" w:sz="4" w:space="0" w:color="auto"/>
                    <w:right w:val="single" w:sz="4" w:space="0" w:color="auto"/>
                  </w:tcBorders>
                  <w:shd w:val="clear" w:color="auto" w:fill="FFFFFF"/>
                  <w:noWrap/>
                  <w:vAlign w:val="bottom"/>
                  <w:hideMark/>
                </w:tcPr>
                <w:p w:rsidR="00BE31DC" w:rsidRPr="004B40F6" w:rsidRDefault="00BE31DC" w:rsidP="00BE31DC">
                  <w:pPr>
                    <w:jc w:val="center"/>
                    <w:rPr>
                      <w:rFonts w:ascii="Times New Roman" w:hAnsi="Times New Roman"/>
                      <w:sz w:val="28"/>
                      <w:szCs w:val="28"/>
                    </w:rPr>
                  </w:pPr>
                  <w:r>
                    <w:rPr>
                      <w:rFonts w:ascii="Times New Roman" w:hAnsi="Times New Roman"/>
                      <w:sz w:val="28"/>
                      <w:szCs w:val="28"/>
                    </w:rPr>
                    <w:t>6</w:t>
                  </w:r>
                  <w:r w:rsidRPr="004B40F6">
                    <w:rPr>
                      <w:rFonts w:ascii="Times New Roman" w:hAnsi="Times New Roman"/>
                      <w:sz w:val="28"/>
                      <w:szCs w:val="28"/>
                    </w:rPr>
                    <w:t>1,2</w:t>
                  </w:r>
                </w:p>
              </w:tc>
              <w:tc>
                <w:tcPr>
                  <w:tcW w:w="1219" w:type="dxa"/>
                  <w:tcBorders>
                    <w:top w:val="nil"/>
                    <w:left w:val="nil"/>
                    <w:bottom w:val="single" w:sz="4" w:space="0" w:color="auto"/>
                    <w:right w:val="single" w:sz="4" w:space="0" w:color="auto"/>
                  </w:tcBorders>
                  <w:shd w:val="clear" w:color="auto" w:fill="FFFFFF"/>
                  <w:noWrap/>
                  <w:vAlign w:val="bottom"/>
                  <w:hideMark/>
                </w:tcPr>
                <w:p w:rsidR="00BE31DC" w:rsidRPr="004B40F6" w:rsidRDefault="00BE31DC" w:rsidP="00BE31DC">
                  <w:pPr>
                    <w:jc w:val="center"/>
                    <w:rPr>
                      <w:rFonts w:ascii="Times New Roman" w:hAnsi="Times New Roman"/>
                      <w:sz w:val="28"/>
                      <w:szCs w:val="28"/>
                    </w:rPr>
                  </w:pPr>
                  <w:r>
                    <w:rPr>
                      <w:rFonts w:ascii="Times New Roman" w:hAnsi="Times New Roman"/>
                      <w:sz w:val="28"/>
                      <w:szCs w:val="28"/>
                    </w:rPr>
                    <w:t>41.4</w:t>
                  </w:r>
                </w:p>
              </w:tc>
            </w:tr>
            <w:tr w:rsidR="00BE31DC" w:rsidRPr="004B40F6" w:rsidTr="00BE31DC">
              <w:trPr>
                <w:trHeight w:val="7"/>
              </w:trPr>
              <w:tc>
                <w:tcPr>
                  <w:tcW w:w="5983" w:type="dxa"/>
                  <w:tcBorders>
                    <w:top w:val="nil"/>
                    <w:left w:val="single" w:sz="4" w:space="0" w:color="auto"/>
                    <w:bottom w:val="single" w:sz="4" w:space="0" w:color="auto"/>
                    <w:right w:val="single" w:sz="4" w:space="0" w:color="auto"/>
                  </w:tcBorders>
                  <w:vAlign w:val="bottom"/>
                  <w:hideMark/>
                </w:tcPr>
                <w:p w:rsidR="00BE31DC" w:rsidRPr="004B40F6" w:rsidRDefault="00BE31DC" w:rsidP="00BE31DC">
                  <w:pPr>
                    <w:rPr>
                      <w:rFonts w:ascii="Times New Roman" w:hAnsi="Times New Roman"/>
                      <w:bCs/>
                      <w:sz w:val="28"/>
                      <w:szCs w:val="28"/>
                    </w:rPr>
                  </w:pPr>
                  <w:r w:rsidRPr="004B40F6">
                    <w:rPr>
                      <w:rFonts w:ascii="Times New Roman" w:hAnsi="Times New Roman"/>
                      <w:bCs/>
                      <w:sz w:val="28"/>
                      <w:szCs w:val="28"/>
                    </w:rPr>
                    <w:t>Число женщин, умерших в трудоспособном возрасте (абс. числа)</w:t>
                  </w:r>
                </w:p>
              </w:tc>
              <w:tc>
                <w:tcPr>
                  <w:tcW w:w="1219" w:type="dxa"/>
                  <w:tcBorders>
                    <w:top w:val="nil"/>
                    <w:left w:val="nil"/>
                    <w:bottom w:val="single" w:sz="4" w:space="0" w:color="auto"/>
                    <w:right w:val="single" w:sz="4" w:space="0" w:color="auto"/>
                  </w:tcBorders>
                  <w:shd w:val="clear" w:color="auto" w:fill="FFFFFF"/>
                  <w:noWrap/>
                  <w:vAlign w:val="bottom"/>
                  <w:hideMark/>
                </w:tcPr>
                <w:p w:rsidR="00BE31DC" w:rsidRPr="004B40F6" w:rsidRDefault="00BE31DC" w:rsidP="00BE31DC">
                  <w:pPr>
                    <w:jc w:val="center"/>
                    <w:rPr>
                      <w:rFonts w:ascii="Times New Roman" w:hAnsi="Times New Roman"/>
                      <w:bCs/>
                      <w:sz w:val="28"/>
                      <w:szCs w:val="28"/>
                    </w:rPr>
                  </w:pPr>
                  <w:r>
                    <w:rPr>
                      <w:rFonts w:ascii="Times New Roman" w:hAnsi="Times New Roman"/>
                      <w:bCs/>
                      <w:sz w:val="28"/>
                      <w:szCs w:val="28"/>
                    </w:rPr>
                    <w:t>39</w:t>
                  </w:r>
                </w:p>
              </w:tc>
              <w:tc>
                <w:tcPr>
                  <w:tcW w:w="1219" w:type="dxa"/>
                  <w:tcBorders>
                    <w:top w:val="nil"/>
                    <w:left w:val="nil"/>
                    <w:bottom w:val="single" w:sz="4" w:space="0" w:color="auto"/>
                    <w:right w:val="single" w:sz="4" w:space="0" w:color="auto"/>
                  </w:tcBorders>
                  <w:shd w:val="clear" w:color="auto" w:fill="FFFFFF"/>
                  <w:noWrap/>
                  <w:vAlign w:val="bottom"/>
                  <w:hideMark/>
                </w:tcPr>
                <w:p w:rsidR="00BE31DC" w:rsidRPr="004B40F6" w:rsidRDefault="00BE31DC" w:rsidP="00BE31DC">
                  <w:pPr>
                    <w:jc w:val="center"/>
                    <w:rPr>
                      <w:rFonts w:ascii="Times New Roman" w:hAnsi="Times New Roman"/>
                      <w:bCs/>
                      <w:sz w:val="28"/>
                      <w:szCs w:val="28"/>
                    </w:rPr>
                  </w:pPr>
                  <w:r>
                    <w:rPr>
                      <w:rFonts w:ascii="Times New Roman" w:hAnsi="Times New Roman"/>
                      <w:bCs/>
                      <w:sz w:val="28"/>
                      <w:szCs w:val="28"/>
                    </w:rPr>
                    <w:t>38</w:t>
                  </w:r>
                </w:p>
              </w:tc>
              <w:tc>
                <w:tcPr>
                  <w:tcW w:w="1219" w:type="dxa"/>
                  <w:tcBorders>
                    <w:top w:val="nil"/>
                    <w:left w:val="nil"/>
                    <w:bottom w:val="single" w:sz="4" w:space="0" w:color="auto"/>
                    <w:right w:val="single" w:sz="4" w:space="0" w:color="auto"/>
                  </w:tcBorders>
                  <w:shd w:val="clear" w:color="auto" w:fill="FFFFFF"/>
                  <w:noWrap/>
                  <w:vAlign w:val="bottom"/>
                  <w:hideMark/>
                </w:tcPr>
                <w:p w:rsidR="00BE31DC" w:rsidRPr="004B40F6" w:rsidRDefault="00BE31DC" w:rsidP="00BE31DC">
                  <w:pPr>
                    <w:jc w:val="center"/>
                    <w:rPr>
                      <w:rFonts w:ascii="Times New Roman" w:hAnsi="Times New Roman"/>
                      <w:bCs/>
                      <w:sz w:val="28"/>
                      <w:szCs w:val="28"/>
                    </w:rPr>
                  </w:pPr>
                  <w:r>
                    <w:rPr>
                      <w:rFonts w:ascii="Times New Roman" w:hAnsi="Times New Roman"/>
                      <w:bCs/>
                      <w:sz w:val="28"/>
                      <w:szCs w:val="28"/>
                    </w:rPr>
                    <w:t>32</w:t>
                  </w:r>
                </w:p>
              </w:tc>
            </w:tr>
            <w:tr w:rsidR="00BE31DC" w:rsidRPr="004B40F6" w:rsidTr="00BE31DC">
              <w:trPr>
                <w:trHeight w:val="7"/>
              </w:trPr>
              <w:tc>
                <w:tcPr>
                  <w:tcW w:w="5983" w:type="dxa"/>
                  <w:tcBorders>
                    <w:top w:val="nil"/>
                    <w:left w:val="single" w:sz="4" w:space="0" w:color="auto"/>
                    <w:bottom w:val="single" w:sz="4" w:space="0" w:color="auto"/>
                    <w:right w:val="single" w:sz="4" w:space="0" w:color="auto"/>
                  </w:tcBorders>
                  <w:vAlign w:val="bottom"/>
                  <w:hideMark/>
                </w:tcPr>
                <w:p w:rsidR="00BE31DC" w:rsidRPr="004B40F6" w:rsidRDefault="00BE31DC" w:rsidP="00BE31DC">
                  <w:pPr>
                    <w:rPr>
                      <w:rFonts w:ascii="Times New Roman" w:hAnsi="Times New Roman"/>
                      <w:sz w:val="28"/>
                      <w:szCs w:val="28"/>
                    </w:rPr>
                  </w:pPr>
                  <w:r w:rsidRPr="004B40F6">
                    <w:rPr>
                      <w:rFonts w:ascii="Times New Roman" w:hAnsi="Times New Roman"/>
                      <w:sz w:val="28"/>
                      <w:szCs w:val="28"/>
                    </w:rPr>
                    <w:t>Удельный вес (от общего числа умерших в трудоспособном возрасте) (%)</w:t>
                  </w:r>
                </w:p>
              </w:tc>
              <w:tc>
                <w:tcPr>
                  <w:tcW w:w="1219" w:type="dxa"/>
                  <w:tcBorders>
                    <w:top w:val="nil"/>
                    <w:left w:val="nil"/>
                    <w:bottom w:val="single" w:sz="4" w:space="0" w:color="auto"/>
                    <w:right w:val="single" w:sz="4" w:space="0" w:color="auto"/>
                  </w:tcBorders>
                  <w:shd w:val="clear" w:color="auto" w:fill="FFFFFF"/>
                  <w:noWrap/>
                  <w:vAlign w:val="bottom"/>
                  <w:hideMark/>
                </w:tcPr>
                <w:p w:rsidR="00BE31DC" w:rsidRPr="004B40F6" w:rsidRDefault="00BE31DC" w:rsidP="00BE31DC">
                  <w:pPr>
                    <w:jc w:val="center"/>
                    <w:rPr>
                      <w:rFonts w:ascii="Times New Roman" w:hAnsi="Times New Roman"/>
                      <w:sz w:val="28"/>
                      <w:szCs w:val="28"/>
                    </w:rPr>
                  </w:pPr>
                  <w:r>
                    <w:rPr>
                      <w:rFonts w:ascii="Times New Roman" w:hAnsi="Times New Roman"/>
                      <w:sz w:val="28"/>
                      <w:szCs w:val="28"/>
                    </w:rPr>
                    <w:t>17.7</w:t>
                  </w:r>
                </w:p>
              </w:tc>
              <w:tc>
                <w:tcPr>
                  <w:tcW w:w="1219" w:type="dxa"/>
                  <w:tcBorders>
                    <w:top w:val="nil"/>
                    <w:left w:val="nil"/>
                    <w:bottom w:val="single" w:sz="4" w:space="0" w:color="auto"/>
                    <w:right w:val="single" w:sz="4" w:space="0" w:color="auto"/>
                  </w:tcBorders>
                  <w:shd w:val="clear" w:color="auto" w:fill="FFFFFF"/>
                  <w:noWrap/>
                  <w:vAlign w:val="bottom"/>
                  <w:hideMark/>
                </w:tcPr>
                <w:p w:rsidR="00BE31DC" w:rsidRPr="004B40F6" w:rsidRDefault="00BE31DC" w:rsidP="00BE31DC">
                  <w:pPr>
                    <w:jc w:val="center"/>
                    <w:rPr>
                      <w:rFonts w:ascii="Times New Roman" w:hAnsi="Times New Roman"/>
                      <w:sz w:val="28"/>
                      <w:szCs w:val="28"/>
                    </w:rPr>
                  </w:pPr>
                  <w:r>
                    <w:rPr>
                      <w:rFonts w:ascii="Times New Roman" w:hAnsi="Times New Roman"/>
                      <w:sz w:val="28"/>
                      <w:szCs w:val="28"/>
                    </w:rPr>
                    <w:t>16.9</w:t>
                  </w:r>
                </w:p>
              </w:tc>
              <w:tc>
                <w:tcPr>
                  <w:tcW w:w="1219" w:type="dxa"/>
                  <w:tcBorders>
                    <w:top w:val="nil"/>
                    <w:left w:val="nil"/>
                    <w:bottom w:val="single" w:sz="4" w:space="0" w:color="auto"/>
                    <w:right w:val="single" w:sz="4" w:space="0" w:color="auto"/>
                  </w:tcBorders>
                  <w:shd w:val="clear" w:color="auto" w:fill="FFFFFF"/>
                  <w:noWrap/>
                  <w:vAlign w:val="bottom"/>
                  <w:hideMark/>
                </w:tcPr>
                <w:p w:rsidR="00BE31DC" w:rsidRPr="004B40F6" w:rsidRDefault="00BE31DC" w:rsidP="00BE31DC">
                  <w:pPr>
                    <w:jc w:val="center"/>
                    <w:rPr>
                      <w:rFonts w:ascii="Times New Roman" w:hAnsi="Times New Roman"/>
                      <w:sz w:val="28"/>
                      <w:szCs w:val="28"/>
                    </w:rPr>
                  </w:pPr>
                  <w:r>
                    <w:rPr>
                      <w:rFonts w:ascii="Times New Roman" w:hAnsi="Times New Roman"/>
                      <w:sz w:val="28"/>
                      <w:szCs w:val="28"/>
                    </w:rPr>
                    <w:t>14.2</w:t>
                  </w:r>
                </w:p>
              </w:tc>
            </w:tr>
            <w:tr w:rsidR="00BE31DC" w:rsidRPr="004B40F6" w:rsidTr="00BE31DC">
              <w:trPr>
                <w:trHeight w:val="7"/>
              </w:trPr>
              <w:tc>
                <w:tcPr>
                  <w:tcW w:w="5983" w:type="dxa"/>
                  <w:tcBorders>
                    <w:top w:val="nil"/>
                    <w:left w:val="single" w:sz="4" w:space="0" w:color="auto"/>
                    <w:bottom w:val="single" w:sz="4" w:space="0" w:color="auto"/>
                    <w:right w:val="single" w:sz="4" w:space="0" w:color="auto"/>
                  </w:tcBorders>
                  <w:vAlign w:val="bottom"/>
                  <w:hideMark/>
                </w:tcPr>
                <w:p w:rsidR="00BE31DC" w:rsidRPr="004B40F6" w:rsidRDefault="00BE31DC" w:rsidP="00BE31DC">
                  <w:pPr>
                    <w:rPr>
                      <w:rFonts w:ascii="Times New Roman" w:hAnsi="Times New Roman"/>
                      <w:bCs/>
                      <w:sz w:val="28"/>
                      <w:szCs w:val="28"/>
                    </w:rPr>
                  </w:pPr>
                  <w:r w:rsidRPr="004B40F6">
                    <w:rPr>
                      <w:rFonts w:ascii="Times New Roman" w:hAnsi="Times New Roman"/>
                      <w:bCs/>
                      <w:sz w:val="28"/>
                      <w:szCs w:val="28"/>
                    </w:rPr>
                    <w:t>Число мужчин, умерших в трудоспособном возрасте (абс. числа)</w:t>
                  </w:r>
                </w:p>
              </w:tc>
              <w:tc>
                <w:tcPr>
                  <w:tcW w:w="1219" w:type="dxa"/>
                  <w:tcBorders>
                    <w:top w:val="nil"/>
                    <w:left w:val="nil"/>
                    <w:bottom w:val="single" w:sz="4" w:space="0" w:color="auto"/>
                    <w:right w:val="single" w:sz="4" w:space="0" w:color="auto"/>
                  </w:tcBorders>
                  <w:shd w:val="clear" w:color="auto" w:fill="FFFFFF"/>
                  <w:noWrap/>
                  <w:vAlign w:val="bottom"/>
                  <w:hideMark/>
                </w:tcPr>
                <w:p w:rsidR="00BE31DC" w:rsidRPr="004B40F6" w:rsidRDefault="00BE31DC" w:rsidP="00BE31DC">
                  <w:pPr>
                    <w:jc w:val="center"/>
                    <w:rPr>
                      <w:rFonts w:ascii="Times New Roman" w:hAnsi="Times New Roman"/>
                      <w:bCs/>
                      <w:sz w:val="28"/>
                      <w:szCs w:val="28"/>
                    </w:rPr>
                  </w:pPr>
                  <w:r>
                    <w:rPr>
                      <w:rFonts w:ascii="Times New Roman" w:hAnsi="Times New Roman"/>
                      <w:bCs/>
                      <w:sz w:val="28"/>
                      <w:szCs w:val="28"/>
                    </w:rPr>
                    <w:t>182</w:t>
                  </w:r>
                </w:p>
              </w:tc>
              <w:tc>
                <w:tcPr>
                  <w:tcW w:w="1219" w:type="dxa"/>
                  <w:tcBorders>
                    <w:top w:val="nil"/>
                    <w:left w:val="nil"/>
                    <w:bottom w:val="single" w:sz="4" w:space="0" w:color="auto"/>
                    <w:right w:val="single" w:sz="4" w:space="0" w:color="auto"/>
                  </w:tcBorders>
                  <w:shd w:val="clear" w:color="auto" w:fill="FFFFFF"/>
                  <w:noWrap/>
                  <w:vAlign w:val="bottom"/>
                  <w:hideMark/>
                </w:tcPr>
                <w:p w:rsidR="00BE31DC" w:rsidRPr="004B40F6" w:rsidRDefault="00BE31DC" w:rsidP="00BE31DC">
                  <w:pPr>
                    <w:jc w:val="center"/>
                    <w:rPr>
                      <w:rFonts w:ascii="Times New Roman" w:hAnsi="Times New Roman"/>
                      <w:bCs/>
                      <w:sz w:val="28"/>
                      <w:szCs w:val="28"/>
                    </w:rPr>
                  </w:pPr>
                  <w:r>
                    <w:rPr>
                      <w:rFonts w:ascii="Times New Roman" w:hAnsi="Times New Roman"/>
                      <w:bCs/>
                      <w:sz w:val="28"/>
                      <w:szCs w:val="28"/>
                    </w:rPr>
                    <w:t>187</w:t>
                  </w:r>
                </w:p>
              </w:tc>
              <w:tc>
                <w:tcPr>
                  <w:tcW w:w="1219" w:type="dxa"/>
                  <w:tcBorders>
                    <w:top w:val="nil"/>
                    <w:left w:val="nil"/>
                    <w:bottom w:val="single" w:sz="4" w:space="0" w:color="auto"/>
                    <w:right w:val="single" w:sz="4" w:space="0" w:color="auto"/>
                  </w:tcBorders>
                  <w:shd w:val="clear" w:color="auto" w:fill="FFFFFF"/>
                  <w:noWrap/>
                  <w:vAlign w:val="bottom"/>
                  <w:hideMark/>
                </w:tcPr>
                <w:p w:rsidR="00BE31DC" w:rsidRPr="004B40F6" w:rsidRDefault="00BE31DC" w:rsidP="00BE31DC">
                  <w:pPr>
                    <w:jc w:val="center"/>
                    <w:rPr>
                      <w:rFonts w:ascii="Times New Roman" w:hAnsi="Times New Roman"/>
                      <w:bCs/>
                      <w:sz w:val="28"/>
                      <w:szCs w:val="28"/>
                    </w:rPr>
                  </w:pPr>
                  <w:r>
                    <w:rPr>
                      <w:rFonts w:ascii="Times New Roman" w:hAnsi="Times New Roman"/>
                      <w:bCs/>
                      <w:sz w:val="28"/>
                      <w:szCs w:val="28"/>
                    </w:rPr>
                    <w:t>117</w:t>
                  </w:r>
                </w:p>
              </w:tc>
            </w:tr>
            <w:tr w:rsidR="00BE31DC" w:rsidRPr="004B40F6" w:rsidTr="00BE31DC">
              <w:trPr>
                <w:trHeight w:val="7"/>
              </w:trPr>
              <w:tc>
                <w:tcPr>
                  <w:tcW w:w="5983" w:type="dxa"/>
                  <w:tcBorders>
                    <w:top w:val="nil"/>
                    <w:left w:val="single" w:sz="4" w:space="0" w:color="auto"/>
                    <w:bottom w:val="single" w:sz="4" w:space="0" w:color="auto"/>
                    <w:right w:val="single" w:sz="4" w:space="0" w:color="auto"/>
                  </w:tcBorders>
                  <w:vAlign w:val="bottom"/>
                  <w:hideMark/>
                </w:tcPr>
                <w:p w:rsidR="00BE31DC" w:rsidRPr="004B40F6" w:rsidRDefault="00BE31DC" w:rsidP="00BE31DC">
                  <w:pPr>
                    <w:rPr>
                      <w:rFonts w:ascii="Times New Roman" w:hAnsi="Times New Roman"/>
                      <w:sz w:val="28"/>
                      <w:szCs w:val="28"/>
                    </w:rPr>
                  </w:pPr>
                  <w:r w:rsidRPr="004B40F6">
                    <w:rPr>
                      <w:rFonts w:ascii="Times New Roman" w:hAnsi="Times New Roman"/>
                      <w:sz w:val="28"/>
                      <w:szCs w:val="28"/>
                    </w:rPr>
                    <w:t>Удельный вес (от общего числа умерших в трудоспособном возрасте)</w:t>
                  </w:r>
                </w:p>
              </w:tc>
              <w:tc>
                <w:tcPr>
                  <w:tcW w:w="1219" w:type="dxa"/>
                  <w:tcBorders>
                    <w:top w:val="nil"/>
                    <w:left w:val="nil"/>
                    <w:bottom w:val="single" w:sz="4" w:space="0" w:color="auto"/>
                    <w:right w:val="single" w:sz="4" w:space="0" w:color="auto"/>
                  </w:tcBorders>
                  <w:shd w:val="clear" w:color="auto" w:fill="FFFFFF"/>
                  <w:noWrap/>
                  <w:vAlign w:val="bottom"/>
                  <w:hideMark/>
                </w:tcPr>
                <w:p w:rsidR="00BE31DC" w:rsidRPr="004B40F6" w:rsidRDefault="00BE31DC" w:rsidP="00BE31DC">
                  <w:pPr>
                    <w:jc w:val="center"/>
                    <w:rPr>
                      <w:rFonts w:ascii="Times New Roman" w:hAnsi="Times New Roman"/>
                      <w:sz w:val="28"/>
                      <w:szCs w:val="28"/>
                    </w:rPr>
                  </w:pPr>
                  <w:r>
                    <w:rPr>
                      <w:rFonts w:ascii="Times New Roman" w:hAnsi="Times New Roman"/>
                      <w:sz w:val="28"/>
                      <w:szCs w:val="28"/>
                    </w:rPr>
                    <w:t>82.3</w:t>
                  </w:r>
                </w:p>
              </w:tc>
              <w:tc>
                <w:tcPr>
                  <w:tcW w:w="1219" w:type="dxa"/>
                  <w:tcBorders>
                    <w:top w:val="nil"/>
                    <w:left w:val="nil"/>
                    <w:bottom w:val="single" w:sz="4" w:space="0" w:color="auto"/>
                    <w:right w:val="single" w:sz="4" w:space="0" w:color="auto"/>
                  </w:tcBorders>
                  <w:shd w:val="clear" w:color="auto" w:fill="FFFFFF"/>
                  <w:noWrap/>
                  <w:vAlign w:val="bottom"/>
                  <w:hideMark/>
                </w:tcPr>
                <w:p w:rsidR="00BE31DC" w:rsidRPr="004B40F6" w:rsidRDefault="00BE31DC" w:rsidP="00BE31DC">
                  <w:pPr>
                    <w:jc w:val="center"/>
                    <w:rPr>
                      <w:rFonts w:ascii="Times New Roman" w:hAnsi="Times New Roman"/>
                      <w:sz w:val="28"/>
                      <w:szCs w:val="28"/>
                    </w:rPr>
                  </w:pPr>
                  <w:r>
                    <w:rPr>
                      <w:rFonts w:ascii="Times New Roman" w:hAnsi="Times New Roman"/>
                      <w:sz w:val="28"/>
                      <w:szCs w:val="28"/>
                    </w:rPr>
                    <w:t>83.1</w:t>
                  </w:r>
                </w:p>
              </w:tc>
              <w:tc>
                <w:tcPr>
                  <w:tcW w:w="1219" w:type="dxa"/>
                  <w:tcBorders>
                    <w:top w:val="nil"/>
                    <w:left w:val="nil"/>
                    <w:bottom w:val="single" w:sz="4" w:space="0" w:color="auto"/>
                    <w:right w:val="single" w:sz="4" w:space="0" w:color="auto"/>
                  </w:tcBorders>
                  <w:shd w:val="clear" w:color="auto" w:fill="FFFFFF"/>
                  <w:noWrap/>
                  <w:vAlign w:val="bottom"/>
                  <w:hideMark/>
                </w:tcPr>
                <w:p w:rsidR="00BE31DC" w:rsidRPr="004B40F6" w:rsidRDefault="00BE31DC" w:rsidP="00BE31DC">
                  <w:pPr>
                    <w:jc w:val="center"/>
                    <w:rPr>
                      <w:rFonts w:ascii="Times New Roman" w:hAnsi="Times New Roman"/>
                      <w:sz w:val="28"/>
                      <w:szCs w:val="28"/>
                    </w:rPr>
                  </w:pPr>
                  <w:r>
                    <w:rPr>
                      <w:rFonts w:ascii="Times New Roman" w:hAnsi="Times New Roman"/>
                      <w:sz w:val="28"/>
                      <w:szCs w:val="28"/>
                    </w:rPr>
                    <w:t>85.8</w:t>
                  </w:r>
                </w:p>
              </w:tc>
            </w:tr>
          </w:tbl>
          <w:p w:rsidR="00BE31DC" w:rsidRPr="004B40F6" w:rsidRDefault="00BE31DC" w:rsidP="00BE31DC">
            <w:pPr>
              <w:jc w:val="both"/>
              <w:rPr>
                <w:rFonts w:ascii="Times New Roman" w:hAnsi="Times New Roman"/>
                <w:sz w:val="28"/>
                <w:szCs w:val="28"/>
              </w:rPr>
            </w:pPr>
            <w:r w:rsidRPr="004B40F6">
              <w:rPr>
                <w:rFonts w:ascii="Times New Roman" w:hAnsi="Times New Roman"/>
                <w:sz w:val="28"/>
                <w:szCs w:val="28"/>
              </w:rPr>
              <w:t xml:space="preserve">        </w:t>
            </w:r>
          </w:p>
          <w:p w:rsidR="00BE31DC" w:rsidRDefault="00BE31DC" w:rsidP="00BE31DC">
            <w:pPr>
              <w:jc w:val="both"/>
              <w:rPr>
                <w:rFonts w:ascii="Times New Roman" w:hAnsi="Times New Roman"/>
                <w:sz w:val="28"/>
                <w:szCs w:val="28"/>
              </w:rPr>
            </w:pPr>
            <w:r w:rsidRPr="004B40F6">
              <w:rPr>
                <w:rFonts w:ascii="Times New Roman" w:hAnsi="Times New Roman"/>
                <w:sz w:val="28"/>
                <w:szCs w:val="28"/>
              </w:rPr>
              <w:t xml:space="preserve"> </w:t>
            </w:r>
            <w:r>
              <w:rPr>
                <w:rFonts w:ascii="Times New Roman" w:hAnsi="Times New Roman"/>
                <w:sz w:val="28"/>
                <w:szCs w:val="28"/>
              </w:rPr>
              <w:t xml:space="preserve">      Показатели смертности населения в Мирнинском районе являются самыми низкими по Республике Саха (Якутия). Снижается количество умерших в трудоспособном возрасте. </w:t>
            </w:r>
            <w:r w:rsidRPr="004B40F6">
              <w:rPr>
                <w:rFonts w:ascii="Times New Roman" w:hAnsi="Times New Roman"/>
                <w:sz w:val="28"/>
                <w:szCs w:val="28"/>
              </w:rPr>
              <w:t>Основными причинами с</w:t>
            </w:r>
            <w:r>
              <w:rPr>
                <w:rFonts w:ascii="Times New Roman" w:hAnsi="Times New Roman"/>
                <w:sz w:val="28"/>
                <w:szCs w:val="28"/>
              </w:rPr>
              <w:t>мертности населения в</w:t>
            </w:r>
            <w:r w:rsidRPr="004B40F6">
              <w:rPr>
                <w:rFonts w:ascii="Times New Roman" w:hAnsi="Times New Roman"/>
                <w:sz w:val="28"/>
                <w:szCs w:val="28"/>
              </w:rPr>
              <w:t xml:space="preserve"> районе стабильно являются заболевания органов кровообращения, внешние причины (травмы, отравления и несчастные случаи), злокачественные новообразования.</w:t>
            </w:r>
            <w:r>
              <w:rPr>
                <w:rFonts w:ascii="Times New Roman" w:hAnsi="Times New Roman"/>
                <w:sz w:val="28"/>
                <w:szCs w:val="28"/>
              </w:rPr>
              <w:t xml:space="preserve"> При этом в РС (Я) смертность от внешних причин на третьем месте. В структуре смертности от внешних причин 50% занимают суициды. Самые низкие показатели смертности в г. Удачный и п. Айхал, самые высокие в п. Заря, п. Алмазный, с. Тас-Юрях. В целом, смертность населения в сельских населенных пунктах значительно выше, чем в городских.</w:t>
            </w:r>
          </w:p>
          <w:p w:rsidR="00BE31DC" w:rsidRPr="00032997" w:rsidRDefault="00BE31DC" w:rsidP="00BE31DC">
            <w:pPr>
              <w:jc w:val="both"/>
              <w:rPr>
                <w:rFonts w:ascii="Times New Roman" w:hAnsi="Times New Roman"/>
                <w:sz w:val="28"/>
                <w:szCs w:val="28"/>
              </w:rPr>
            </w:pPr>
          </w:p>
          <w:p w:rsidR="00BE31DC" w:rsidRPr="007151E8" w:rsidRDefault="00BE31DC" w:rsidP="00BE31DC">
            <w:pPr>
              <w:overflowPunct w:val="0"/>
              <w:autoSpaceDE w:val="0"/>
              <w:autoSpaceDN w:val="0"/>
              <w:adjustRightInd w:val="0"/>
              <w:jc w:val="center"/>
              <w:textAlignment w:val="baseline"/>
              <w:outlineLvl w:val="0"/>
              <w:rPr>
                <w:rFonts w:ascii="Times New Roman" w:hAnsi="Times New Roman"/>
                <w:sz w:val="28"/>
                <w:szCs w:val="28"/>
              </w:rPr>
            </w:pPr>
            <w:r w:rsidRPr="007151E8">
              <w:rPr>
                <w:rFonts w:ascii="Times New Roman" w:hAnsi="Times New Roman"/>
                <w:sz w:val="28"/>
                <w:szCs w:val="28"/>
              </w:rPr>
              <w:t>Заболеваемость болезнями системы кровообращения</w:t>
            </w:r>
          </w:p>
          <w:tbl>
            <w:tblPr>
              <w:tblStyle w:val="a7"/>
              <w:tblW w:w="0" w:type="auto"/>
              <w:tblLook w:val="04A0" w:firstRow="1" w:lastRow="0" w:firstColumn="1" w:lastColumn="0" w:noHBand="0" w:noVBand="1"/>
            </w:tblPr>
            <w:tblGrid>
              <w:gridCol w:w="2441"/>
              <w:gridCol w:w="2441"/>
              <w:gridCol w:w="2441"/>
              <w:gridCol w:w="2442"/>
            </w:tblGrid>
            <w:tr w:rsidR="00BE31DC" w:rsidTr="00BE31DC">
              <w:tc>
                <w:tcPr>
                  <w:tcW w:w="2441" w:type="dxa"/>
                </w:tcPr>
                <w:p w:rsidR="00BE31DC" w:rsidRDefault="00BE31DC" w:rsidP="00BE31DC">
                  <w:pPr>
                    <w:overflowPunct w:val="0"/>
                    <w:autoSpaceDE w:val="0"/>
                    <w:autoSpaceDN w:val="0"/>
                    <w:adjustRightInd w:val="0"/>
                    <w:jc w:val="center"/>
                    <w:textAlignment w:val="baseline"/>
                    <w:outlineLvl w:val="0"/>
                    <w:rPr>
                      <w:rFonts w:ascii="Times New Roman" w:hAnsi="Times New Roman"/>
                      <w:sz w:val="28"/>
                      <w:szCs w:val="28"/>
                    </w:rPr>
                  </w:pPr>
                </w:p>
              </w:tc>
              <w:tc>
                <w:tcPr>
                  <w:tcW w:w="2441" w:type="dxa"/>
                </w:tcPr>
                <w:p w:rsidR="00BE31DC" w:rsidRPr="007151E8" w:rsidRDefault="00BE31DC" w:rsidP="00BE31DC">
                  <w:pPr>
                    <w:overflowPunct w:val="0"/>
                    <w:autoSpaceDE w:val="0"/>
                    <w:autoSpaceDN w:val="0"/>
                    <w:adjustRightInd w:val="0"/>
                    <w:jc w:val="center"/>
                    <w:textAlignment w:val="baseline"/>
                    <w:outlineLvl w:val="0"/>
                    <w:rPr>
                      <w:rFonts w:ascii="Times New Roman" w:hAnsi="Times New Roman"/>
                      <w:b/>
                      <w:sz w:val="28"/>
                      <w:szCs w:val="28"/>
                    </w:rPr>
                  </w:pPr>
                  <w:r w:rsidRPr="007151E8">
                    <w:rPr>
                      <w:rFonts w:ascii="Times New Roman" w:hAnsi="Times New Roman"/>
                      <w:b/>
                      <w:sz w:val="28"/>
                      <w:szCs w:val="28"/>
                    </w:rPr>
                    <w:t>2020</w:t>
                  </w:r>
                </w:p>
              </w:tc>
              <w:tc>
                <w:tcPr>
                  <w:tcW w:w="2441" w:type="dxa"/>
                </w:tcPr>
                <w:p w:rsidR="00BE31DC" w:rsidRPr="007151E8" w:rsidRDefault="00BE31DC" w:rsidP="00BE31DC">
                  <w:pPr>
                    <w:overflowPunct w:val="0"/>
                    <w:autoSpaceDE w:val="0"/>
                    <w:autoSpaceDN w:val="0"/>
                    <w:adjustRightInd w:val="0"/>
                    <w:jc w:val="center"/>
                    <w:textAlignment w:val="baseline"/>
                    <w:outlineLvl w:val="0"/>
                    <w:rPr>
                      <w:rFonts w:ascii="Times New Roman" w:hAnsi="Times New Roman"/>
                      <w:b/>
                      <w:sz w:val="28"/>
                      <w:szCs w:val="28"/>
                    </w:rPr>
                  </w:pPr>
                  <w:r w:rsidRPr="007151E8">
                    <w:rPr>
                      <w:rFonts w:ascii="Times New Roman" w:hAnsi="Times New Roman"/>
                      <w:b/>
                      <w:sz w:val="28"/>
                      <w:szCs w:val="28"/>
                    </w:rPr>
                    <w:t>2021</w:t>
                  </w:r>
                </w:p>
              </w:tc>
              <w:tc>
                <w:tcPr>
                  <w:tcW w:w="2442" w:type="dxa"/>
                </w:tcPr>
                <w:p w:rsidR="00BE31DC" w:rsidRPr="007151E8" w:rsidRDefault="00BE31DC" w:rsidP="00BE31DC">
                  <w:pPr>
                    <w:overflowPunct w:val="0"/>
                    <w:autoSpaceDE w:val="0"/>
                    <w:autoSpaceDN w:val="0"/>
                    <w:adjustRightInd w:val="0"/>
                    <w:jc w:val="center"/>
                    <w:textAlignment w:val="baseline"/>
                    <w:outlineLvl w:val="0"/>
                    <w:rPr>
                      <w:rFonts w:ascii="Times New Roman" w:hAnsi="Times New Roman"/>
                      <w:b/>
                      <w:sz w:val="28"/>
                      <w:szCs w:val="28"/>
                    </w:rPr>
                  </w:pPr>
                  <w:r w:rsidRPr="007151E8">
                    <w:rPr>
                      <w:rFonts w:ascii="Times New Roman" w:hAnsi="Times New Roman"/>
                      <w:b/>
                      <w:sz w:val="28"/>
                      <w:szCs w:val="28"/>
                    </w:rPr>
                    <w:t>2022</w:t>
                  </w:r>
                </w:p>
              </w:tc>
            </w:tr>
            <w:tr w:rsidR="00BE31DC" w:rsidTr="00BE31DC">
              <w:tc>
                <w:tcPr>
                  <w:tcW w:w="2441" w:type="dxa"/>
                </w:tcPr>
                <w:p w:rsidR="00BE31DC" w:rsidRDefault="00BE31DC" w:rsidP="00BE31DC">
                  <w:pPr>
                    <w:overflowPunct w:val="0"/>
                    <w:autoSpaceDE w:val="0"/>
                    <w:autoSpaceDN w:val="0"/>
                    <w:adjustRightInd w:val="0"/>
                    <w:jc w:val="center"/>
                    <w:textAlignment w:val="baseline"/>
                    <w:outlineLvl w:val="0"/>
                    <w:rPr>
                      <w:rFonts w:ascii="Times New Roman" w:hAnsi="Times New Roman"/>
                      <w:sz w:val="28"/>
                      <w:szCs w:val="28"/>
                    </w:rPr>
                  </w:pPr>
                  <w:r>
                    <w:rPr>
                      <w:rFonts w:ascii="Times New Roman" w:hAnsi="Times New Roman"/>
                      <w:sz w:val="28"/>
                      <w:szCs w:val="28"/>
                    </w:rPr>
                    <w:t>Заболеваемость БСК на 10 000 населения</w:t>
                  </w:r>
                </w:p>
              </w:tc>
              <w:tc>
                <w:tcPr>
                  <w:tcW w:w="2441" w:type="dxa"/>
                </w:tcPr>
                <w:p w:rsidR="00BE31DC" w:rsidRDefault="00BE31DC" w:rsidP="00BE31DC">
                  <w:pPr>
                    <w:overflowPunct w:val="0"/>
                    <w:autoSpaceDE w:val="0"/>
                    <w:autoSpaceDN w:val="0"/>
                    <w:adjustRightInd w:val="0"/>
                    <w:jc w:val="center"/>
                    <w:textAlignment w:val="baseline"/>
                    <w:outlineLvl w:val="0"/>
                    <w:rPr>
                      <w:rFonts w:ascii="Times New Roman" w:hAnsi="Times New Roman"/>
                      <w:sz w:val="28"/>
                      <w:szCs w:val="28"/>
                    </w:rPr>
                  </w:pPr>
                  <w:r>
                    <w:rPr>
                      <w:rFonts w:ascii="Times New Roman" w:hAnsi="Times New Roman"/>
                      <w:sz w:val="28"/>
                      <w:szCs w:val="28"/>
                    </w:rPr>
                    <w:t>211</w:t>
                  </w:r>
                </w:p>
              </w:tc>
              <w:tc>
                <w:tcPr>
                  <w:tcW w:w="2441" w:type="dxa"/>
                </w:tcPr>
                <w:p w:rsidR="00BE31DC" w:rsidRDefault="00BE31DC" w:rsidP="00BE31DC">
                  <w:pPr>
                    <w:overflowPunct w:val="0"/>
                    <w:autoSpaceDE w:val="0"/>
                    <w:autoSpaceDN w:val="0"/>
                    <w:adjustRightInd w:val="0"/>
                    <w:jc w:val="center"/>
                    <w:textAlignment w:val="baseline"/>
                    <w:outlineLvl w:val="0"/>
                    <w:rPr>
                      <w:rFonts w:ascii="Times New Roman" w:hAnsi="Times New Roman"/>
                      <w:sz w:val="28"/>
                      <w:szCs w:val="28"/>
                    </w:rPr>
                  </w:pPr>
                  <w:r>
                    <w:rPr>
                      <w:rFonts w:ascii="Times New Roman" w:hAnsi="Times New Roman"/>
                      <w:sz w:val="28"/>
                      <w:szCs w:val="28"/>
                    </w:rPr>
                    <w:t>262</w:t>
                  </w:r>
                </w:p>
              </w:tc>
              <w:tc>
                <w:tcPr>
                  <w:tcW w:w="2442" w:type="dxa"/>
                </w:tcPr>
                <w:p w:rsidR="00BE31DC" w:rsidRDefault="00BE31DC" w:rsidP="00BE31DC">
                  <w:pPr>
                    <w:overflowPunct w:val="0"/>
                    <w:autoSpaceDE w:val="0"/>
                    <w:autoSpaceDN w:val="0"/>
                    <w:adjustRightInd w:val="0"/>
                    <w:jc w:val="center"/>
                    <w:textAlignment w:val="baseline"/>
                    <w:outlineLvl w:val="0"/>
                    <w:rPr>
                      <w:rFonts w:ascii="Times New Roman" w:hAnsi="Times New Roman"/>
                      <w:sz w:val="28"/>
                      <w:szCs w:val="28"/>
                    </w:rPr>
                  </w:pPr>
                  <w:r>
                    <w:rPr>
                      <w:rFonts w:ascii="Times New Roman" w:hAnsi="Times New Roman"/>
                      <w:sz w:val="28"/>
                      <w:szCs w:val="28"/>
                    </w:rPr>
                    <w:t>244</w:t>
                  </w:r>
                </w:p>
              </w:tc>
            </w:tr>
          </w:tbl>
          <w:p w:rsidR="00BE31DC" w:rsidRDefault="00BE31DC" w:rsidP="00BE31DC">
            <w:pPr>
              <w:overflowPunct w:val="0"/>
              <w:autoSpaceDE w:val="0"/>
              <w:autoSpaceDN w:val="0"/>
              <w:adjustRightInd w:val="0"/>
              <w:textAlignment w:val="baseline"/>
              <w:outlineLvl w:val="0"/>
              <w:rPr>
                <w:rFonts w:ascii="Times New Roman" w:hAnsi="Times New Roman"/>
                <w:sz w:val="28"/>
                <w:szCs w:val="28"/>
              </w:rPr>
            </w:pPr>
            <w:r>
              <w:rPr>
                <w:rFonts w:ascii="Times New Roman" w:hAnsi="Times New Roman"/>
                <w:sz w:val="28"/>
                <w:szCs w:val="28"/>
              </w:rPr>
              <w:t xml:space="preserve">            Заболеваемость болезнями системы кровообращения имеет тенденцию к повышению и является более высокой, чем в РС (Я) (230.1 в 2021 г.). Необходимо усиление работы по профилактике и улучшение лекарственного обеспечения для предотвращения тяжелых форм заболеваний и осложнений.</w:t>
            </w:r>
          </w:p>
          <w:p w:rsidR="00BE31DC" w:rsidRDefault="00BE31DC" w:rsidP="00BE31DC">
            <w:pPr>
              <w:overflowPunct w:val="0"/>
              <w:autoSpaceDE w:val="0"/>
              <w:autoSpaceDN w:val="0"/>
              <w:adjustRightInd w:val="0"/>
              <w:textAlignment w:val="baseline"/>
              <w:outlineLvl w:val="0"/>
              <w:rPr>
                <w:rFonts w:ascii="Times New Roman" w:hAnsi="Times New Roman"/>
                <w:sz w:val="28"/>
                <w:szCs w:val="28"/>
              </w:rPr>
            </w:pPr>
          </w:p>
          <w:p w:rsidR="00271BFB" w:rsidRDefault="00271BFB" w:rsidP="00BE31DC">
            <w:pPr>
              <w:overflowPunct w:val="0"/>
              <w:autoSpaceDE w:val="0"/>
              <w:autoSpaceDN w:val="0"/>
              <w:adjustRightInd w:val="0"/>
              <w:textAlignment w:val="baseline"/>
              <w:outlineLvl w:val="0"/>
              <w:rPr>
                <w:rFonts w:ascii="Times New Roman" w:hAnsi="Times New Roman"/>
                <w:sz w:val="28"/>
                <w:szCs w:val="28"/>
              </w:rPr>
            </w:pPr>
          </w:p>
          <w:p w:rsidR="00271BFB" w:rsidRPr="007151E8" w:rsidRDefault="00271BFB" w:rsidP="00BE31DC">
            <w:pPr>
              <w:overflowPunct w:val="0"/>
              <w:autoSpaceDE w:val="0"/>
              <w:autoSpaceDN w:val="0"/>
              <w:adjustRightInd w:val="0"/>
              <w:textAlignment w:val="baseline"/>
              <w:outlineLvl w:val="0"/>
              <w:rPr>
                <w:rFonts w:ascii="Times New Roman" w:hAnsi="Times New Roman"/>
                <w:sz w:val="28"/>
                <w:szCs w:val="28"/>
              </w:rPr>
            </w:pPr>
          </w:p>
          <w:p w:rsidR="00BE31DC" w:rsidRPr="0063765A" w:rsidRDefault="00BE31DC" w:rsidP="00BE31DC">
            <w:pPr>
              <w:suppressAutoHyphens/>
              <w:jc w:val="center"/>
              <w:rPr>
                <w:rFonts w:ascii="Times New Roman" w:eastAsia="Calibri" w:hAnsi="Times New Roman"/>
                <w:sz w:val="28"/>
                <w:szCs w:val="28"/>
                <w:lang w:eastAsia="zh-CN"/>
              </w:rPr>
            </w:pPr>
            <w:r w:rsidRPr="004B40F6">
              <w:rPr>
                <w:rFonts w:ascii="Times New Roman" w:eastAsia="Calibri" w:hAnsi="Times New Roman"/>
                <w:sz w:val="28"/>
                <w:szCs w:val="28"/>
                <w:lang w:eastAsia="zh-CN"/>
              </w:rPr>
              <w:t>Показатели онкологической заболеваемости</w:t>
            </w:r>
            <w:r>
              <w:rPr>
                <w:rFonts w:ascii="Times New Roman" w:eastAsia="Calibri" w:hAnsi="Times New Roman"/>
                <w:szCs w:val="24"/>
                <w:lang w:eastAsia="zh-CN"/>
              </w:rPr>
              <w:t xml:space="preserve"> </w:t>
            </w:r>
          </w:p>
          <w:tbl>
            <w:tblPr>
              <w:tblW w:w="9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21"/>
              <w:gridCol w:w="1174"/>
              <w:gridCol w:w="1174"/>
              <w:gridCol w:w="1027"/>
            </w:tblGrid>
            <w:tr w:rsidR="00BE31DC" w:rsidRPr="004B40F6" w:rsidTr="00BE31DC">
              <w:trPr>
                <w:trHeight w:val="369"/>
              </w:trPr>
              <w:tc>
                <w:tcPr>
                  <w:tcW w:w="6421" w:type="dxa"/>
                  <w:tcBorders>
                    <w:top w:val="single" w:sz="4" w:space="0" w:color="000000"/>
                    <w:left w:val="single" w:sz="4" w:space="0" w:color="000000"/>
                    <w:bottom w:val="single" w:sz="4" w:space="0" w:color="000000"/>
                    <w:right w:val="single" w:sz="4" w:space="0" w:color="000000"/>
                  </w:tcBorders>
                  <w:hideMark/>
                </w:tcPr>
                <w:p w:rsidR="00BE31DC" w:rsidRPr="004B40F6" w:rsidRDefault="00BE31DC" w:rsidP="00BE31DC">
                  <w:pPr>
                    <w:suppressAutoHyphens/>
                    <w:jc w:val="center"/>
                    <w:rPr>
                      <w:rFonts w:ascii="Times New Roman" w:eastAsia="Calibri" w:hAnsi="Times New Roman"/>
                      <w:b/>
                      <w:sz w:val="28"/>
                      <w:szCs w:val="28"/>
                      <w:lang w:eastAsia="zh-CN"/>
                    </w:rPr>
                  </w:pPr>
                  <w:r w:rsidRPr="004B40F6">
                    <w:rPr>
                      <w:rFonts w:ascii="Times New Roman" w:eastAsia="Calibri" w:hAnsi="Times New Roman"/>
                      <w:b/>
                      <w:sz w:val="28"/>
                      <w:szCs w:val="28"/>
                      <w:lang w:eastAsia="zh-CN"/>
                    </w:rPr>
                    <w:t>Показатель</w:t>
                  </w:r>
                </w:p>
              </w:tc>
              <w:tc>
                <w:tcPr>
                  <w:tcW w:w="1174" w:type="dxa"/>
                  <w:tcBorders>
                    <w:top w:val="single" w:sz="4" w:space="0" w:color="000000"/>
                    <w:left w:val="single" w:sz="4" w:space="0" w:color="000000"/>
                    <w:bottom w:val="single" w:sz="4" w:space="0" w:color="000000"/>
                    <w:right w:val="single" w:sz="4" w:space="0" w:color="000000"/>
                  </w:tcBorders>
                  <w:hideMark/>
                </w:tcPr>
                <w:p w:rsidR="00BE31DC" w:rsidRPr="004B40F6" w:rsidRDefault="00BE31DC" w:rsidP="00BE31DC">
                  <w:pPr>
                    <w:suppressAutoHyphens/>
                    <w:jc w:val="center"/>
                    <w:rPr>
                      <w:rFonts w:ascii="Times New Roman" w:eastAsia="Calibri" w:hAnsi="Times New Roman"/>
                      <w:b/>
                      <w:sz w:val="28"/>
                      <w:szCs w:val="28"/>
                      <w:lang w:eastAsia="zh-CN"/>
                    </w:rPr>
                  </w:pPr>
                  <w:r>
                    <w:rPr>
                      <w:rFonts w:ascii="Times New Roman" w:eastAsia="Calibri" w:hAnsi="Times New Roman"/>
                      <w:b/>
                      <w:sz w:val="28"/>
                      <w:szCs w:val="28"/>
                      <w:lang w:eastAsia="zh-CN"/>
                    </w:rPr>
                    <w:t>2020</w:t>
                  </w:r>
                </w:p>
              </w:tc>
              <w:tc>
                <w:tcPr>
                  <w:tcW w:w="1174" w:type="dxa"/>
                  <w:tcBorders>
                    <w:top w:val="single" w:sz="4" w:space="0" w:color="000000"/>
                    <w:left w:val="single" w:sz="4" w:space="0" w:color="000000"/>
                    <w:bottom w:val="single" w:sz="4" w:space="0" w:color="000000"/>
                    <w:right w:val="single" w:sz="4" w:space="0" w:color="000000"/>
                  </w:tcBorders>
                  <w:hideMark/>
                </w:tcPr>
                <w:p w:rsidR="00BE31DC" w:rsidRPr="004B40F6" w:rsidRDefault="00BE31DC" w:rsidP="00BE31DC">
                  <w:pPr>
                    <w:suppressAutoHyphens/>
                    <w:jc w:val="center"/>
                    <w:rPr>
                      <w:rFonts w:ascii="Times New Roman" w:eastAsia="Calibri" w:hAnsi="Times New Roman"/>
                      <w:b/>
                      <w:sz w:val="28"/>
                      <w:szCs w:val="28"/>
                      <w:lang w:eastAsia="zh-CN"/>
                    </w:rPr>
                  </w:pPr>
                  <w:r>
                    <w:rPr>
                      <w:rFonts w:ascii="Times New Roman" w:eastAsia="Calibri" w:hAnsi="Times New Roman"/>
                      <w:b/>
                      <w:sz w:val="28"/>
                      <w:szCs w:val="28"/>
                      <w:lang w:eastAsia="zh-CN"/>
                    </w:rPr>
                    <w:t>2021</w:t>
                  </w:r>
                </w:p>
              </w:tc>
              <w:tc>
                <w:tcPr>
                  <w:tcW w:w="1027" w:type="dxa"/>
                  <w:tcBorders>
                    <w:top w:val="single" w:sz="4" w:space="0" w:color="000000"/>
                    <w:left w:val="single" w:sz="4" w:space="0" w:color="000000"/>
                    <w:bottom w:val="single" w:sz="4" w:space="0" w:color="000000"/>
                    <w:right w:val="single" w:sz="4" w:space="0" w:color="000000"/>
                  </w:tcBorders>
                  <w:hideMark/>
                </w:tcPr>
                <w:p w:rsidR="00BE31DC" w:rsidRPr="004B40F6" w:rsidRDefault="00BE31DC" w:rsidP="00BE31DC">
                  <w:pPr>
                    <w:suppressAutoHyphens/>
                    <w:jc w:val="center"/>
                    <w:rPr>
                      <w:rFonts w:ascii="Times New Roman" w:eastAsia="Calibri" w:hAnsi="Times New Roman"/>
                      <w:b/>
                      <w:sz w:val="28"/>
                      <w:szCs w:val="28"/>
                      <w:lang w:eastAsia="zh-CN"/>
                    </w:rPr>
                  </w:pPr>
                  <w:r>
                    <w:rPr>
                      <w:rFonts w:ascii="Times New Roman" w:eastAsia="Calibri" w:hAnsi="Times New Roman"/>
                      <w:b/>
                      <w:sz w:val="28"/>
                      <w:szCs w:val="28"/>
                      <w:lang w:eastAsia="zh-CN"/>
                    </w:rPr>
                    <w:t>2022</w:t>
                  </w:r>
                </w:p>
              </w:tc>
            </w:tr>
            <w:tr w:rsidR="00BE31DC" w:rsidRPr="004B40F6" w:rsidTr="00BE31DC">
              <w:trPr>
                <w:trHeight w:val="369"/>
              </w:trPr>
              <w:tc>
                <w:tcPr>
                  <w:tcW w:w="6421" w:type="dxa"/>
                  <w:tcBorders>
                    <w:top w:val="single" w:sz="4" w:space="0" w:color="000000"/>
                    <w:left w:val="single" w:sz="4" w:space="0" w:color="000000"/>
                    <w:bottom w:val="single" w:sz="4" w:space="0" w:color="000000"/>
                    <w:right w:val="single" w:sz="4" w:space="0" w:color="000000"/>
                  </w:tcBorders>
                  <w:hideMark/>
                </w:tcPr>
                <w:p w:rsidR="00BE31DC" w:rsidRPr="004B40F6" w:rsidRDefault="00BE31DC" w:rsidP="00BE31DC">
                  <w:pPr>
                    <w:suppressAutoHyphens/>
                    <w:jc w:val="both"/>
                    <w:rPr>
                      <w:rFonts w:ascii="Times New Roman" w:eastAsia="Calibri" w:hAnsi="Times New Roman"/>
                      <w:sz w:val="28"/>
                      <w:szCs w:val="28"/>
                      <w:lang w:eastAsia="zh-CN"/>
                    </w:rPr>
                  </w:pPr>
                  <w:r>
                    <w:rPr>
                      <w:rFonts w:ascii="Times New Roman" w:eastAsia="Calibri" w:hAnsi="Times New Roman"/>
                      <w:sz w:val="28"/>
                      <w:szCs w:val="28"/>
                      <w:lang w:eastAsia="zh-CN"/>
                    </w:rPr>
                    <w:t xml:space="preserve">Болезненность </w:t>
                  </w:r>
                </w:p>
              </w:tc>
              <w:tc>
                <w:tcPr>
                  <w:tcW w:w="1174" w:type="dxa"/>
                  <w:tcBorders>
                    <w:top w:val="single" w:sz="4" w:space="0" w:color="000000"/>
                    <w:left w:val="single" w:sz="4" w:space="0" w:color="000000"/>
                    <w:bottom w:val="single" w:sz="4" w:space="0" w:color="000000"/>
                    <w:right w:val="single" w:sz="4" w:space="0" w:color="000000"/>
                  </w:tcBorders>
                  <w:hideMark/>
                </w:tcPr>
                <w:p w:rsidR="00BE31DC" w:rsidRPr="004B40F6" w:rsidRDefault="00BE31DC" w:rsidP="00BE31DC">
                  <w:pPr>
                    <w:suppressAutoHyphens/>
                    <w:jc w:val="center"/>
                    <w:rPr>
                      <w:rFonts w:ascii="Times New Roman" w:eastAsia="Calibri" w:hAnsi="Times New Roman"/>
                      <w:sz w:val="28"/>
                      <w:szCs w:val="28"/>
                      <w:lang w:eastAsia="zh-CN"/>
                    </w:rPr>
                  </w:pPr>
                  <w:r>
                    <w:rPr>
                      <w:rFonts w:ascii="Times New Roman" w:eastAsia="Calibri" w:hAnsi="Times New Roman"/>
                      <w:sz w:val="28"/>
                      <w:szCs w:val="28"/>
                      <w:lang w:eastAsia="zh-CN"/>
                    </w:rPr>
                    <w:t>1559.5</w:t>
                  </w:r>
                </w:p>
              </w:tc>
              <w:tc>
                <w:tcPr>
                  <w:tcW w:w="1174" w:type="dxa"/>
                  <w:tcBorders>
                    <w:top w:val="single" w:sz="4" w:space="0" w:color="000000"/>
                    <w:left w:val="single" w:sz="4" w:space="0" w:color="000000"/>
                    <w:bottom w:val="single" w:sz="4" w:space="0" w:color="000000"/>
                    <w:right w:val="single" w:sz="4" w:space="0" w:color="000000"/>
                  </w:tcBorders>
                  <w:hideMark/>
                </w:tcPr>
                <w:p w:rsidR="00BE31DC" w:rsidRPr="004B40F6" w:rsidRDefault="00BE31DC" w:rsidP="00BE31DC">
                  <w:pPr>
                    <w:suppressAutoHyphens/>
                    <w:jc w:val="center"/>
                    <w:rPr>
                      <w:rFonts w:ascii="Times New Roman" w:eastAsia="Calibri" w:hAnsi="Times New Roman"/>
                      <w:sz w:val="28"/>
                      <w:szCs w:val="28"/>
                      <w:lang w:eastAsia="zh-CN"/>
                    </w:rPr>
                  </w:pPr>
                  <w:r>
                    <w:rPr>
                      <w:rFonts w:ascii="Times New Roman" w:eastAsia="Calibri" w:hAnsi="Times New Roman"/>
                      <w:sz w:val="28"/>
                      <w:szCs w:val="28"/>
                      <w:lang w:eastAsia="zh-CN"/>
                    </w:rPr>
                    <w:t>1545.2</w:t>
                  </w:r>
                </w:p>
              </w:tc>
              <w:tc>
                <w:tcPr>
                  <w:tcW w:w="1027" w:type="dxa"/>
                  <w:tcBorders>
                    <w:top w:val="single" w:sz="4" w:space="0" w:color="000000"/>
                    <w:left w:val="single" w:sz="4" w:space="0" w:color="000000"/>
                    <w:bottom w:val="single" w:sz="4" w:space="0" w:color="000000"/>
                    <w:right w:val="single" w:sz="4" w:space="0" w:color="000000"/>
                  </w:tcBorders>
                  <w:hideMark/>
                </w:tcPr>
                <w:p w:rsidR="00BE31DC" w:rsidRPr="004B40F6" w:rsidRDefault="00BE31DC" w:rsidP="00BE31DC">
                  <w:pPr>
                    <w:suppressAutoHyphens/>
                    <w:jc w:val="center"/>
                    <w:rPr>
                      <w:rFonts w:ascii="Times New Roman" w:eastAsia="Calibri" w:hAnsi="Times New Roman"/>
                      <w:sz w:val="28"/>
                      <w:szCs w:val="28"/>
                      <w:lang w:eastAsia="zh-CN"/>
                    </w:rPr>
                  </w:pPr>
                  <w:r>
                    <w:rPr>
                      <w:rFonts w:ascii="Times New Roman" w:eastAsia="Calibri" w:hAnsi="Times New Roman"/>
                      <w:sz w:val="28"/>
                      <w:szCs w:val="28"/>
                      <w:lang w:eastAsia="zh-CN"/>
                    </w:rPr>
                    <w:t>1498.3</w:t>
                  </w:r>
                </w:p>
              </w:tc>
            </w:tr>
            <w:tr w:rsidR="00BE31DC" w:rsidRPr="004B40F6" w:rsidTr="00BE31DC">
              <w:trPr>
                <w:trHeight w:val="369"/>
              </w:trPr>
              <w:tc>
                <w:tcPr>
                  <w:tcW w:w="6421" w:type="dxa"/>
                  <w:tcBorders>
                    <w:top w:val="single" w:sz="4" w:space="0" w:color="000000"/>
                    <w:left w:val="single" w:sz="4" w:space="0" w:color="000000"/>
                    <w:bottom w:val="single" w:sz="4" w:space="0" w:color="000000"/>
                    <w:right w:val="single" w:sz="4" w:space="0" w:color="000000"/>
                  </w:tcBorders>
                  <w:hideMark/>
                </w:tcPr>
                <w:p w:rsidR="00BE31DC" w:rsidRPr="004B40F6" w:rsidRDefault="00BE31DC" w:rsidP="00BE31DC">
                  <w:pPr>
                    <w:suppressAutoHyphens/>
                    <w:jc w:val="both"/>
                    <w:rPr>
                      <w:rFonts w:ascii="Times New Roman" w:eastAsia="Calibri" w:hAnsi="Times New Roman"/>
                      <w:sz w:val="28"/>
                      <w:szCs w:val="28"/>
                      <w:lang w:eastAsia="zh-CN"/>
                    </w:rPr>
                  </w:pPr>
                  <w:r>
                    <w:rPr>
                      <w:rFonts w:ascii="Times New Roman" w:eastAsia="Calibri" w:hAnsi="Times New Roman"/>
                      <w:sz w:val="28"/>
                      <w:szCs w:val="28"/>
                      <w:lang w:eastAsia="zh-CN"/>
                    </w:rPr>
                    <w:t xml:space="preserve">Заболеваемость </w:t>
                  </w:r>
                </w:p>
              </w:tc>
              <w:tc>
                <w:tcPr>
                  <w:tcW w:w="1174" w:type="dxa"/>
                  <w:tcBorders>
                    <w:top w:val="single" w:sz="4" w:space="0" w:color="000000"/>
                    <w:left w:val="single" w:sz="4" w:space="0" w:color="000000"/>
                    <w:bottom w:val="single" w:sz="4" w:space="0" w:color="000000"/>
                    <w:right w:val="single" w:sz="4" w:space="0" w:color="000000"/>
                  </w:tcBorders>
                  <w:hideMark/>
                </w:tcPr>
                <w:p w:rsidR="00BE31DC" w:rsidRPr="004B40F6" w:rsidRDefault="00BE31DC" w:rsidP="00BE31DC">
                  <w:pPr>
                    <w:suppressAutoHyphens/>
                    <w:jc w:val="center"/>
                    <w:rPr>
                      <w:rFonts w:ascii="Times New Roman" w:eastAsia="Calibri" w:hAnsi="Times New Roman"/>
                      <w:sz w:val="28"/>
                      <w:szCs w:val="28"/>
                      <w:lang w:eastAsia="zh-CN"/>
                    </w:rPr>
                  </w:pPr>
                  <w:r>
                    <w:rPr>
                      <w:rFonts w:ascii="Times New Roman" w:eastAsia="Calibri" w:hAnsi="Times New Roman"/>
                      <w:sz w:val="28"/>
                      <w:szCs w:val="28"/>
                      <w:lang w:eastAsia="zh-CN"/>
                    </w:rPr>
                    <w:t>259</w:t>
                  </w:r>
                </w:p>
              </w:tc>
              <w:tc>
                <w:tcPr>
                  <w:tcW w:w="1174" w:type="dxa"/>
                  <w:tcBorders>
                    <w:top w:val="single" w:sz="4" w:space="0" w:color="000000"/>
                    <w:left w:val="single" w:sz="4" w:space="0" w:color="000000"/>
                    <w:bottom w:val="single" w:sz="4" w:space="0" w:color="000000"/>
                    <w:right w:val="single" w:sz="4" w:space="0" w:color="000000"/>
                  </w:tcBorders>
                  <w:hideMark/>
                </w:tcPr>
                <w:p w:rsidR="00BE31DC" w:rsidRPr="004B40F6" w:rsidRDefault="00BE31DC" w:rsidP="00BE31DC">
                  <w:pPr>
                    <w:suppressAutoHyphens/>
                    <w:jc w:val="center"/>
                    <w:rPr>
                      <w:rFonts w:ascii="Times New Roman" w:eastAsia="Calibri" w:hAnsi="Times New Roman"/>
                      <w:sz w:val="28"/>
                      <w:szCs w:val="28"/>
                      <w:lang w:eastAsia="zh-CN"/>
                    </w:rPr>
                  </w:pPr>
                  <w:r>
                    <w:rPr>
                      <w:rFonts w:ascii="Times New Roman" w:eastAsia="Calibri" w:hAnsi="Times New Roman"/>
                      <w:sz w:val="28"/>
                      <w:szCs w:val="28"/>
                      <w:lang w:eastAsia="zh-CN"/>
                    </w:rPr>
                    <w:t>207.2</w:t>
                  </w:r>
                </w:p>
              </w:tc>
              <w:tc>
                <w:tcPr>
                  <w:tcW w:w="1027" w:type="dxa"/>
                  <w:tcBorders>
                    <w:top w:val="single" w:sz="4" w:space="0" w:color="000000"/>
                    <w:left w:val="single" w:sz="4" w:space="0" w:color="000000"/>
                    <w:bottom w:val="single" w:sz="4" w:space="0" w:color="000000"/>
                    <w:right w:val="single" w:sz="4" w:space="0" w:color="000000"/>
                  </w:tcBorders>
                  <w:hideMark/>
                </w:tcPr>
                <w:p w:rsidR="00BE31DC" w:rsidRPr="004B40F6" w:rsidRDefault="00BE31DC" w:rsidP="00BE31DC">
                  <w:pPr>
                    <w:suppressAutoHyphens/>
                    <w:jc w:val="center"/>
                    <w:rPr>
                      <w:rFonts w:ascii="Times New Roman" w:eastAsia="Calibri" w:hAnsi="Times New Roman"/>
                      <w:sz w:val="28"/>
                      <w:szCs w:val="28"/>
                      <w:lang w:eastAsia="zh-CN"/>
                    </w:rPr>
                  </w:pPr>
                  <w:r>
                    <w:rPr>
                      <w:rFonts w:ascii="Times New Roman" w:eastAsia="Calibri" w:hAnsi="Times New Roman"/>
                      <w:sz w:val="28"/>
                      <w:szCs w:val="28"/>
                      <w:lang w:eastAsia="zh-CN"/>
                    </w:rPr>
                    <w:t>197.3</w:t>
                  </w:r>
                </w:p>
              </w:tc>
            </w:tr>
            <w:tr w:rsidR="00BE31DC" w:rsidRPr="004B40F6" w:rsidTr="00BE31DC">
              <w:trPr>
                <w:trHeight w:val="369"/>
              </w:trPr>
              <w:tc>
                <w:tcPr>
                  <w:tcW w:w="6421" w:type="dxa"/>
                  <w:tcBorders>
                    <w:top w:val="single" w:sz="4" w:space="0" w:color="000000"/>
                    <w:left w:val="single" w:sz="4" w:space="0" w:color="000000"/>
                    <w:bottom w:val="single" w:sz="4" w:space="0" w:color="000000"/>
                    <w:right w:val="single" w:sz="4" w:space="0" w:color="000000"/>
                  </w:tcBorders>
                  <w:hideMark/>
                </w:tcPr>
                <w:p w:rsidR="00BE31DC" w:rsidRPr="004B40F6" w:rsidRDefault="00BE31DC" w:rsidP="00BE31DC">
                  <w:pPr>
                    <w:suppressAutoHyphens/>
                    <w:jc w:val="both"/>
                    <w:rPr>
                      <w:rFonts w:ascii="Times New Roman" w:eastAsia="Calibri" w:hAnsi="Times New Roman"/>
                      <w:sz w:val="28"/>
                      <w:szCs w:val="28"/>
                      <w:lang w:eastAsia="zh-CN"/>
                    </w:rPr>
                  </w:pPr>
                  <w:r w:rsidRPr="004B40F6">
                    <w:rPr>
                      <w:rFonts w:ascii="Times New Roman" w:eastAsia="Calibri" w:hAnsi="Times New Roman"/>
                      <w:sz w:val="28"/>
                      <w:szCs w:val="28"/>
                      <w:lang w:eastAsia="zh-CN"/>
                    </w:rPr>
                    <w:t>Выявлено  на ранней стадии, % к выявленным всего</w:t>
                  </w:r>
                </w:p>
              </w:tc>
              <w:tc>
                <w:tcPr>
                  <w:tcW w:w="1174" w:type="dxa"/>
                  <w:tcBorders>
                    <w:top w:val="single" w:sz="4" w:space="0" w:color="000000"/>
                    <w:left w:val="single" w:sz="4" w:space="0" w:color="000000"/>
                    <w:bottom w:val="single" w:sz="4" w:space="0" w:color="000000"/>
                    <w:right w:val="single" w:sz="4" w:space="0" w:color="000000"/>
                  </w:tcBorders>
                  <w:hideMark/>
                </w:tcPr>
                <w:p w:rsidR="00BE31DC" w:rsidRPr="004B40F6" w:rsidRDefault="00BE31DC" w:rsidP="00BE31DC">
                  <w:pPr>
                    <w:suppressAutoHyphens/>
                    <w:jc w:val="center"/>
                    <w:rPr>
                      <w:rFonts w:ascii="Times New Roman" w:eastAsia="Calibri" w:hAnsi="Times New Roman"/>
                      <w:sz w:val="28"/>
                      <w:szCs w:val="28"/>
                      <w:lang w:eastAsia="zh-CN"/>
                    </w:rPr>
                  </w:pPr>
                  <w:r>
                    <w:rPr>
                      <w:rFonts w:ascii="Times New Roman" w:eastAsia="Calibri" w:hAnsi="Times New Roman"/>
                      <w:sz w:val="28"/>
                      <w:szCs w:val="28"/>
                      <w:lang w:eastAsia="zh-CN"/>
                    </w:rPr>
                    <w:t>50.5</w:t>
                  </w:r>
                </w:p>
              </w:tc>
              <w:tc>
                <w:tcPr>
                  <w:tcW w:w="1174" w:type="dxa"/>
                  <w:tcBorders>
                    <w:top w:val="single" w:sz="4" w:space="0" w:color="000000"/>
                    <w:left w:val="single" w:sz="4" w:space="0" w:color="000000"/>
                    <w:bottom w:val="single" w:sz="4" w:space="0" w:color="000000"/>
                    <w:right w:val="single" w:sz="4" w:space="0" w:color="000000"/>
                  </w:tcBorders>
                  <w:hideMark/>
                </w:tcPr>
                <w:p w:rsidR="00BE31DC" w:rsidRPr="004B40F6" w:rsidRDefault="00BE31DC" w:rsidP="00BE31DC">
                  <w:pPr>
                    <w:suppressAutoHyphens/>
                    <w:jc w:val="center"/>
                    <w:rPr>
                      <w:rFonts w:ascii="Times New Roman" w:eastAsia="Calibri" w:hAnsi="Times New Roman"/>
                      <w:sz w:val="28"/>
                      <w:szCs w:val="28"/>
                      <w:lang w:eastAsia="zh-CN"/>
                    </w:rPr>
                  </w:pPr>
                  <w:r>
                    <w:rPr>
                      <w:rFonts w:ascii="Times New Roman" w:eastAsia="Calibri" w:hAnsi="Times New Roman"/>
                      <w:sz w:val="28"/>
                      <w:szCs w:val="28"/>
                      <w:lang w:eastAsia="zh-CN"/>
                    </w:rPr>
                    <w:t>48</w:t>
                  </w:r>
                </w:p>
              </w:tc>
              <w:tc>
                <w:tcPr>
                  <w:tcW w:w="1027" w:type="dxa"/>
                  <w:tcBorders>
                    <w:top w:val="single" w:sz="4" w:space="0" w:color="000000"/>
                    <w:left w:val="single" w:sz="4" w:space="0" w:color="000000"/>
                    <w:bottom w:val="single" w:sz="4" w:space="0" w:color="000000"/>
                    <w:right w:val="single" w:sz="4" w:space="0" w:color="000000"/>
                  </w:tcBorders>
                  <w:hideMark/>
                </w:tcPr>
                <w:p w:rsidR="00BE31DC" w:rsidRPr="004B40F6" w:rsidRDefault="00BE31DC" w:rsidP="00BE31DC">
                  <w:pPr>
                    <w:suppressAutoHyphens/>
                    <w:jc w:val="center"/>
                    <w:rPr>
                      <w:rFonts w:ascii="Times New Roman" w:eastAsia="Calibri" w:hAnsi="Times New Roman"/>
                      <w:sz w:val="28"/>
                      <w:szCs w:val="28"/>
                      <w:lang w:eastAsia="zh-CN"/>
                    </w:rPr>
                  </w:pPr>
                  <w:r>
                    <w:rPr>
                      <w:rFonts w:ascii="Times New Roman" w:eastAsia="Calibri" w:hAnsi="Times New Roman"/>
                      <w:sz w:val="28"/>
                      <w:szCs w:val="28"/>
                      <w:lang w:eastAsia="zh-CN"/>
                    </w:rPr>
                    <w:t>55.6</w:t>
                  </w:r>
                </w:p>
              </w:tc>
            </w:tr>
            <w:tr w:rsidR="00BE31DC" w:rsidRPr="004B40F6" w:rsidTr="00BE31DC">
              <w:trPr>
                <w:trHeight w:val="369"/>
              </w:trPr>
              <w:tc>
                <w:tcPr>
                  <w:tcW w:w="6421" w:type="dxa"/>
                  <w:tcBorders>
                    <w:top w:val="single" w:sz="4" w:space="0" w:color="000000"/>
                    <w:left w:val="single" w:sz="4" w:space="0" w:color="000000"/>
                    <w:bottom w:val="single" w:sz="4" w:space="0" w:color="000000"/>
                    <w:right w:val="single" w:sz="4" w:space="0" w:color="000000"/>
                  </w:tcBorders>
                  <w:hideMark/>
                </w:tcPr>
                <w:p w:rsidR="00BE31DC" w:rsidRPr="004B40F6" w:rsidRDefault="00BE31DC" w:rsidP="00BE31DC">
                  <w:pPr>
                    <w:suppressAutoHyphens/>
                    <w:jc w:val="both"/>
                    <w:rPr>
                      <w:rFonts w:ascii="Times New Roman" w:eastAsia="Calibri" w:hAnsi="Times New Roman"/>
                      <w:sz w:val="28"/>
                      <w:szCs w:val="28"/>
                      <w:lang w:eastAsia="zh-CN"/>
                    </w:rPr>
                  </w:pPr>
                  <w:r>
                    <w:rPr>
                      <w:rFonts w:ascii="Times New Roman" w:eastAsia="Calibri" w:hAnsi="Times New Roman"/>
                      <w:sz w:val="28"/>
                      <w:szCs w:val="28"/>
                      <w:lang w:eastAsia="zh-CN"/>
                    </w:rPr>
                    <w:t>Выявлено  в</w:t>
                  </w:r>
                  <w:r w:rsidRPr="00032997">
                    <w:rPr>
                      <w:rFonts w:ascii="Times New Roman" w:eastAsia="Calibri" w:hAnsi="Times New Roman"/>
                      <w:sz w:val="28"/>
                      <w:szCs w:val="28"/>
                      <w:lang w:eastAsia="zh-CN"/>
                    </w:rPr>
                    <w:t xml:space="preserve"> </w:t>
                  </w:r>
                  <w:r>
                    <w:rPr>
                      <w:rFonts w:ascii="Times New Roman" w:eastAsia="Calibri" w:hAnsi="Times New Roman"/>
                      <w:sz w:val="28"/>
                      <w:szCs w:val="28"/>
                      <w:lang w:val="en-US" w:eastAsia="zh-CN"/>
                    </w:rPr>
                    <w:t>IV</w:t>
                  </w:r>
                  <w:r w:rsidRPr="004B40F6">
                    <w:rPr>
                      <w:rFonts w:ascii="Times New Roman" w:eastAsia="Calibri" w:hAnsi="Times New Roman"/>
                      <w:sz w:val="28"/>
                      <w:szCs w:val="28"/>
                      <w:lang w:eastAsia="zh-CN"/>
                    </w:rPr>
                    <w:t xml:space="preserve"> стадии, % к выявленным всего</w:t>
                  </w:r>
                </w:p>
              </w:tc>
              <w:tc>
                <w:tcPr>
                  <w:tcW w:w="1174" w:type="dxa"/>
                  <w:tcBorders>
                    <w:top w:val="single" w:sz="4" w:space="0" w:color="000000"/>
                    <w:left w:val="single" w:sz="4" w:space="0" w:color="000000"/>
                    <w:bottom w:val="single" w:sz="4" w:space="0" w:color="000000"/>
                    <w:right w:val="single" w:sz="4" w:space="0" w:color="000000"/>
                  </w:tcBorders>
                  <w:hideMark/>
                </w:tcPr>
                <w:p w:rsidR="00BE31DC" w:rsidRPr="004B40F6" w:rsidRDefault="00BE31DC" w:rsidP="00BE31DC">
                  <w:pPr>
                    <w:suppressAutoHyphens/>
                    <w:jc w:val="center"/>
                    <w:rPr>
                      <w:rFonts w:ascii="Times New Roman" w:eastAsia="Calibri" w:hAnsi="Times New Roman"/>
                      <w:sz w:val="28"/>
                      <w:szCs w:val="28"/>
                      <w:lang w:eastAsia="zh-CN"/>
                    </w:rPr>
                  </w:pPr>
                  <w:r>
                    <w:rPr>
                      <w:rFonts w:ascii="Times New Roman" w:eastAsia="Calibri" w:hAnsi="Times New Roman"/>
                      <w:sz w:val="28"/>
                      <w:szCs w:val="28"/>
                      <w:lang w:eastAsia="zh-CN"/>
                    </w:rPr>
                    <w:t>19.3</w:t>
                  </w:r>
                </w:p>
              </w:tc>
              <w:tc>
                <w:tcPr>
                  <w:tcW w:w="1174" w:type="dxa"/>
                  <w:tcBorders>
                    <w:top w:val="single" w:sz="4" w:space="0" w:color="000000"/>
                    <w:left w:val="single" w:sz="4" w:space="0" w:color="000000"/>
                    <w:bottom w:val="single" w:sz="4" w:space="0" w:color="000000"/>
                    <w:right w:val="single" w:sz="4" w:space="0" w:color="000000"/>
                  </w:tcBorders>
                  <w:hideMark/>
                </w:tcPr>
                <w:p w:rsidR="00BE31DC" w:rsidRPr="00032997" w:rsidRDefault="00BE31DC" w:rsidP="00BE31DC">
                  <w:pPr>
                    <w:suppressAutoHyphens/>
                    <w:jc w:val="center"/>
                    <w:rPr>
                      <w:rFonts w:ascii="Times New Roman" w:eastAsia="Calibri" w:hAnsi="Times New Roman"/>
                      <w:sz w:val="28"/>
                      <w:szCs w:val="28"/>
                      <w:lang w:eastAsia="zh-CN"/>
                    </w:rPr>
                  </w:pPr>
                  <w:r w:rsidRPr="0027721C">
                    <w:rPr>
                      <w:rFonts w:ascii="Times New Roman" w:eastAsia="Calibri" w:hAnsi="Times New Roman"/>
                      <w:sz w:val="28"/>
                      <w:szCs w:val="28"/>
                      <w:lang w:eastAsia="zh-CN"/>
                    </w:rPr>
                    <w:t>22.6</w:t>
                  </w:r>
                </w:p>
              </w:tc>
              <w:tc>
                <w:tcPr>
                  <w:tcW w:w="1027" w:type="dxa"/>
                  <w:tcBorders>
                    <w:top w:val="single" w:sz="4" w:space="0" w:color="000000"/>
                    <w:left w:val="single" w:sz="4" w:space="0" w:color="000000"/>
                    <w:bottom w:val="single" w:sz="4" w:space="0" w:color="000000"/>
                    <w:right w:val="single" w:sz="4" w:space="0" w:color="000000"/>
                  </w:tcBorders>
                  <w:hideMark/>
                </w:tcPr>
                <w:p w:rsidR="00BE31DC" w:rsidRPr="0027721C" w:rsidRDefault="00BE31DC" w:rsidP="00BE31DC">
                  <w:pPr>
                    <w:suppressAutoHyphens/>
                    <w:jc w:val="center"/>
                    <w:rPr>
                      <w:rFonts w:ascii="Times New Roman" w:eastAsia="Calibri" w:hAnsi="Times New Roman"/>
                      <w:sz w:val="28"/>
                      <w:szCs w:val="28"/>
                      <w:lang w:eastAsia="zh-CN"/>
                    </w:rPr>
                  </w:pPr>
                  <w:r w:rsidRPr="0027721C">
                    <w:rPr>
                      <w:rFonts w:ascii="Times New Roman" w:eastAsia="Calibri" w:hAnsi="Times New Roman"/>
                      <w:sz w:val="28"/>
                      <w:szCs w:val="28"/>
                      <w:lang w:eastAsia="zh-CN"/>
                    </w:rPr>
                    <w:t>20</w:t>
                  </w:r>
                </w:p>
              </w:tc>
            </w:tr>
            <w:tr w:rsidR="00BE31DC" w:rsidRPr="004B40F6" w:rsidTr="00BE31DC">
              <w:trPr>
                <w:trHeight w:val="369"/>
              </w:trPr>
              <w:tc>
                <w:tcPr>
                  <w:tcW w:w="6421" w:type="dxa"/>
                  <w:tcBorders>
                    <w:top w:val="single" w:sz="4" w:space="0" w:color="000000"/>
                    <w:left w:val="single" w:sz="4" w:space="0" w:color="000000"/>
                    <w:bottom w:val="single" w:sz="4" w:space="0" w:color="000000"/>
                    <w:right w:val="single" w:sz="4" w:space="0" w:color="000000"/>
                  </w:tcBorders>
                </w:tcPr>
                <w:p w:rsidR="00BE31DC" w:rsidRDefault="00BE31DC" w:rsidP="00BE31DC">
                  <w:pPr>
                    <w:suppressAutoHyphens/>
                    <w:jc w:val="both"/>
                    <w:rPr>
                      <w:rFonts w:ascii="Times New Roman" w:eastAsia="Calibri" w:hAnsi="Times New Roman"/>
                      <w:sz w:val="28"/>
                      <w:szCs w:val="28"/>
                      <w:lang w:eastAsia="zh-CN"/>
                    </w:rPr>
                  </w:pPr>
                  <w:r>
                    <w:rPr>
                      <w:rFonts w:ascii="Times New Roman" w:eastAsia="Calibri" w:hAnsi="Times New Roman"/>
                      <w:sz w:val="28"/>
                      <w:szCs w:val="28"/>
                      <w:lang w:eastAsia="zh-CN"/>
                    </w:rPr>
                    <w:t>Одногодичная летальность</w:t>
                  </w:r>
                </w:p>
              </w:tc>
              <w:tc>
                <w:tcPr>
                  <w:tcW w:w="1174" w:type="dxa"/>
                  <w:tcBorders>
                    <w:top w:val="single" w:sz="4" w:space="0" w:color="000000"/>
                    <w:left w:val="single" w:sz="4" w:space="0" w:color="000000"/>
                    <w:bottom w:val="single" w:sz="4" w:space="0" w:color="000000"/>
                    <w:right w:val="single" w:sz="4" w:space="0" w:color="000000"/>
                  </w:tcBorders>
                </w:tcPr>
                <w:p w:rsidR="00BE31DC" w:rsidRDefault="00BE31DC" w:rsidP="00BE31DC">
                  <w:pPr>
                    <w:suppressAutoHyphens/>
                    <w:jc w:val="center"/>
                    <w:rPr>
                      <w:rFonts w:ascii="Times New Roman" w:eastAsia="Calibri" w:hAnsi="Times New Roman"/>
                      <w:sz w:val="28"/>
                      <w:szCs w:val="28"/>
                      <w:lang w:eastAsia="zh-CN"/>
                    </w:rPr>
                  </w:pPr>
                  <w:r>
                    <w:rPr>
                      <w:rFonts w:ascii="Times New Roman" w:eastAsia="Calibri" w:hAnsi="Times New Roman"/>
                      <w:sz w:val="28"/>
                      <w:szCs w:val="28"/>
                      <w:lang w:eastAsia="zh-CN"/>
                    </w:rPr>
                    <w:t>20.9</w:t>
                  </w:r>
                </w:p>
              </w:tc>
              <w:tc>
                <w:tcPr>
                  <w:tcW w:w="1174" w:type="dxa"/>
                  <w:tcBorders>
                    <w:top w:val="single" w:sz="4" w:space="0" w:color="000000"/>
                    <w:left w:val="single" w:sz="4" w:space="0" w:color="000000"/>
                    <w:bottom w:val="single" w:sz="4" w:space="0" w:color="000000"/>
                    <w:right w:val="single" w:sz="4" w:space="0" w:color="000000"/>
                  </w:tcBorders>
                </w:tcPr>
                <w:p w:rsidR="00BE31DC" w:rsidRPr="0027721C" w:rsidRDefault="00BE31DC" w:rsidP="00BE31DC">
                  <w:pPr>
                    <w:suppressAutoHyphens/>
                    <w:jc w:val="center"/>
                    <w:rPr>
                      <w:rFonts w:ascii="Times New Roman" w:eastAsia="Calibri" w:hAnsi="Times New Roman"/>
                      <w:sz w:val="28"/>
                      <w:szCs w:val="28"/>
                      <w:lang w:eastAsia="zh-CN"/>
                    </w:rPr>
                  </w:pPr>
                  <w:r>
                    <w:rPr>
                      <w:rFonts w:ascii="Times New Roman" w:eastAsia="Calibri" w:hAnsi="Times New Roman"/>
                      <w:sz w:val="28"/>
                      <w:szCs w:val="28"/>
                      <w:lang w:eastAsia="zh-CN"/>
                    </w:rPr>
                    <w:t>13.7</w:t>
                  </w:r>
                </w:p>
              </w:tc>
              <w:tc>
                <w:tcPr>
                  <w:tcW w:w="1027" w:type="dxa"/>
                  <w:tcBorders>
                    <w:top w:val="single" w:sz="4" w:space="0" w:color="000000"/>
                    <w:left w:val="single" w:sz="4" w:space="0" w:color="000000"/>
                    <w:bottom w:val="single" w:sz="4" w:space="0" w:color="000000"/>
                    <w:right w:val="single" w:sz="4" w:space="0" w:color="000000"/>
                  </w:tcBorders>
                </w:tcPr>
                <w:p w:rsidR="00BE31DC" w:rsidRPr="0027721C" w:rsidRDefault="00BE31DC" w:rsidP="00BE31DC">
                  <w:pPr>
                    <w:suppressAutoHyphens/>
                    <w:jc w:val="center"/>
                    <w:rPr>
                      <w:rFonts w:ascii="Times New Roman" w:eastAsia="Calibri" w:hAnsi="Times New Roman"/>
                      <w:sz w:val="28"/>
                      <w:szCs w:val="28"/>
                      <w:lang w:eastAsia="zh-CN"/>
                    </w:rPr>
                  </w:pPr>
                  <w:r>
                    <w:rPr>
                      <w:rFonts w:ascii="Times New Roman" w:eastAsia="Calibri" w:hAnsi="Times New Roman"/>
                      <w:sz w:val="28"/>
                      <w:szCs w:val="28"/>
                      <w:lang w:eastAsia="zh-CN"/>
                    </w:rPr>
                    <w:t>16.7</w:t>
                  </w:r>
                </w:p>
              </w:tc>
            </w:tr>
          </w:tbl>
          <w:p w:rsidR="00BE31DC" w:rsidRPr="004B40F6" w:rsidRDefault="00BE31DC" w:rsidP="00BE31DC">
            <w:pPr>
              <w:pStyle w:val="a8"/>
              <w:overflowPunct w:val="0"/>
              <w:autoSpaceDE w:val="0"/>
              <w:autoSpaceDN w:val="0"/>
              <w:adjustRightInd w:val="0"/>
              <w:ind w:left="0" w:firstLine="567"/>
              <w:jc w:val="center"/>
              <w:textAlignment w:val="baseline"/>
              <w:outlineLvl w:val="0"/>
              <w:rPr>
                <w:sz w:val="28"/>
                <w:szCs w:val="28"/>
              </w:rPr>
            </w:pPr>
          </w:p>
          <w:p w:rsidR="00BE31DC" w:rsidRDefault="00BE31DC" w:rsidP="00BE31DC">
            <w:pPr>
              <w:pStyle w:val="a8"/>
              <w:overflowPunct w:val="0"/>
              <w:autoSpaceDE w:val="0"/>
              <w:autoSpaceDN w:val="0"/>
              <w:adjustRightInd w:val="0"/>
              <w:ind w:left="0" w:firstLine="567"/>
              <w:jc w:val="both"/>
              <w:textAlignment w:val="baseline"/>
              <w:outlineLvl w:val="0"/>
              <w:rPr>
                <w:sz w:val="28"/>
                <w:szCs w:val="28"/>
              </w:rPr>
            </w:pPr>
            <w:r w:rsidRPr="004B40F6">
              <w:rPr>
                <w:sz w:val="28"/>
                <w:szCs w:val="28"/>
              </w:rPr>
              <w:t xml:space="preserve"> </w:t>
            </w:r>
            <w:r>
              <w:rPr>
                <w:sz w:val="28"/>
                <w:szCs w:val="28"/>
              </w:rPr>
              <w:t>Динамика по онкологической заболеваемости в Мирнинском районе является положительной. Показатели смертности от ЗНО нестабильны. При этом данные    показатели лучше, чем по Республике Саха (Якутия).  Показатели выявляемости на ранней стадии и поздней диагностики  ухудшились в 2021 г. на фоне высокой заболеваемости новой коронавирусной инфекцией и антиковидных ограничений. Показатель ранней диагностики выше республиканского. Показатель одногодичной летальности имеет тенденцию к увеличению, но ниже республиканского (25.3 в 2022 г.).</w:t>
            </w:r>
            <w:r w:rsidRPr="004B40F6">
              <w:rPr>
                <w:sz w:val="28"/>
                <w:szCs w:val="28"/>
              </w:rPr>
              <w:t xml:space="preserve"> </w:t>
            </w:r>
          </w:p>
          <w:p w:rsidR="00BE31DC" w:rsidRPr="00C84088" w:rsidRDefault="00BE31DC" w:rsidP="00BE31DC">
            <w:pPr>
              <w:pStyle w:val="a8"/>
              <w:overflowPunct w:val="0"/>
              <w:autoSpaceDE w:val="0"/>
              <w:autoSpaceDN w:val="0"/>
              <w:adjustRightInd w:val="0"/>
              <w:ind w:left="0" w:firstLine="567"/>
              <w:jc w:val="both"/>
              <w:textAlignment w:val="baseline"/>
              <w:outlineLvl w:val="0"/>
              <w:rPr>
                <w:sz w:val="28"/>
                <w:szCs w:val="28"/>
              </w:rPr>
            </w:pPr>
            <w:r w:rsidRPr="004B40F6">
              <w:rPr>
                <w:sz w:val="28"/>
                <w:szCs w:val="28"/>
              </w:rPr>
              <w:t>В Мирнинском районе на пер</w:t>
            </w:r>
            <w:r>
              <w:rPr>
                <w:sz w:val="28"/>
                <w:szCs w:val="28"/>
              </w:rPr>
              <w:t>вом месте в структуре заболеваемости ЗНО  рак молочной железы (11.2%), на втором месте рак легкого (9.1%), на третьем месте рак почки (7,7%). В РС (Я) на первом месте рак легкого.</w:t>
            </w:r>
            <w:r w:rsidRPr="004B40F6">
              <w:rPr>
                <w:sz w:val="28"/>
                <w:szCs w:val="28"/>
              </w:rPr>
              <w:t xml:space="preserve"> В Мирнинском районе на первом месте в структуре смертности от злокачественных ново</w:t>
            </w:r>
            <w:r>
              <w:rPr>
                <w:sz w:val="28"/>
                <w:szCs w:val="28"/>
              </w:rPr>
              <w:t>образований рак легкого (25.5%), на втором месте рак молочной железы (8.5%), на третьем месте рак кишечника, печени и поджелудочной железы (по 6.4%). По РС (Я) на первом месте рак легкого, на втором месте рак желудка, на третьем – рак печени.</w:t>
            </w:r>
          </w:p>
          <w:p w:rsidR="00BE31DC" w:rsidRPr="004B40F6" w:rsidRDefault="00BE31DC" w:rsidP="00BE31DC">
            <w:pPr>
              <w:pStyle w:val="a8"/>
              <w:overflowPunct w:val="0"/>
              <w:autoSpaceDE w:val="0"/>
              <w:autoSpaceDN w:val="0"/>
              <w:adjustRightInd w:val="0"/>
              <w:ind w:left="0" w:firstLine="567"/>
              <w:textAlignment w:val="baseline"/>
              <w:outlineLvl w:val="0"/>
              <w:rPr>
                <w:sz w:val="28"/>
                <w:szCs w:val="28"/>
              </w:rPr>
            </w:pPr>
            <w:r w:rsidRPr="004B40F6">
              <w:rPr>
                <w:sz w:val="28"/>
                <w:szCs w:val="28"/>
              </w:rPr>
              <w:t xml:space="preserve"> Проблемы раннего выявления злокачественных новообразований:</w:t>
            </w:r>
          </w:p>
          <w:p w:rsidR="00BE31DC" w:rsidRPr="004B40F6" w:rsidRDefault="00BE31DC" w:rsidP="00BE31DC">
            <w:pPr>
              <w:pStyle w:val="a8"/>
              <w:overflowPunct w:val="0"/>
              <w:autoSpaceDE w:val="0"/>
              <w:autoSpaceDN w:val="0"/>
              <w:adjustRightInd w:val="0"/>
              <w:ind w:left="0" w:firstLine="567"/>
              <w:jc w:val="both"/>
              <w:textAlignment w:val="baseline"/>
              <w:outlineLvl w:val="0"/>
              <w:rPr>
                <w:sz w:val="28"/>
                <w:szCs w:val="28"/>
              </w:rPr>
            </w:pPr>
            <w:r w:rsidRPr="004B40F6">
              <w:rPr>
                <w:sz w:val="28"/>
                <w:szCs w:val="28"/>
              </w:rPr>
              <w:t>- низкий образовательный уровень населения по вопросам ранней диагностики онкозаболеваний;</w:t>
            </w:r>
          </w:p>
          <w:p w:rsidR="00BE31DC" w:rsidRPr="004B40F6" w:rsidRDefault="00BE31DC" w:rsidP="00BE31DC">
            <w:pPr>
              <w:pStyle w:val="a8"/>
              <w:overflowPunct w:val="0"/>
              <w:autoSpaceDE w:val="0"/>
              <w:autoSpaceDN w:val="0"/>
              <w:adjustRightInd w:val="0"/>
              <w:ind w:left="0" w:firstLine="567"/>
              <w:jc w:val="both"/>
              <w:textAlignment w:val="baseline"/>
              <w:outlineLvl w:val="0"/>
              <w:rPr>
                <w:sz w:val="28"/>
                <w:szCs w:val="28"/>
              </w:rPr>
            </w:pPr>
            <w:r w:rsidRPr="004B40F6">
              <w:rPr>
                <w:sz w:val="28"/>
                <w:szCs w:val="28"/>
              </w:rPr>
              <w:t>- несвоевременное обращение пациентов за медицинской помощью;</w:t>
            </w:r>
          </w:p>
          <w:p w:rsidR="00BE31DC" w:rsidRPr="004B40F6" w:rsidRDefault="00BE31DC" w:rsidP="00BE31DC">
            <w:pPr>
              <w:pStyle w:val="a8"/>
              <w:overflowPunct w:val="0"/>
              <w:autoSpaceDE w:val="0"/>
              <w:autoSpaceDN w:val="0"/>
              <w:adjustRightInd w:val="0"/>
              <w:ind w:left="0" w:firstLine="567"/>
              <w:jc w:val="both"/>
              <w:textAlignment w:val="baseline"/>
              <w:outlineLvl w:val="0"/>
              <w:rPr>
                <w:sz w:val="28"/>
                <w:szCs w:val="28"/>
              </w:rPr>
            </w:pPr>
            <w:r w:rsidRPr="004B40F6">
              <w:rPr>
                <w:sz w:val="28"/>
                <w:szCs w:val="28"/>
              </w:rPr>
              <w:t>- низкая онкологическая настороженность врачей первичного звена;</w:t>
            </w:r>
          </w:p>
          <w:p w:rsidR="00BE31DC" w:rsidRDefault="00BE31DC" w:rsidP="00BE31DC">
            <w:pPr>
              <w:pStyle w:val="a8"/>
              <w:overflowPunct w:val="0"/>
              <w:autoSpaceDE w:val="0"/>
              <w:autoSpaceDN w:val="0"/>
              <w:adjustRightInd w:val="0"/>
              <w:ind w:left="0" w:firstLine="567"/>
              <w:jc w:val="both"/>
              <w:textAlignment w:val="baseline"/>
              <w:outlineLvl w:val="0"/>
              <w:rPr>
                <w:sz w:val="28"/>
                <w:szCs w:val="28"/>
              </w:rPr>
            </w:pPr>
            <w:r w:rsidRPr="004B40F6">
              <w:rPr>
                <w:sz w:val="28"/>
                <w:szCs w:val="28"/>
              </w:rPr>
              <w:t>- недостаточная приверженность населения к регулярной диспансеризации.</w:t>
            </w:r>
          </w:p>
          <w:p w:rsidR="00BE31DC" w:rsidRDefault="00BE31DC" w:rsidP="00BE31DC">
            <w:pPr>
              <w:pStyle w:val="a8"/>
              <w:overflowPunct w:val="0"/>
              <w:autoSpaceDE w:val="0"/>
              <w:autoSpaceDN w:val="0"/>
              <w:adjustRightInd w:val="0"/>
              <w:ind w:left="0" w:firstLine="567"/>
              <w:jc w:val="both"/>
              <w:textAlignment w:val="baseline"/>
              <w:outlineLvl w:val="0"/>
              <w:rPr>
                <w:sz w:val="28"/>
                <w:szCs w:val="28"/>
              </w:rPr>
            </w:pPr>
            <w:r>
              <w:rPr>
                <w:sz w:val="28"/>
                <w:szCs w:val="28"/>
              </w:rPr>
              <w:t>Необходимые меры для снижения заболеваемости и смертности от онкологических заболеваний:</w:t>
            </w:r>
          </w:p>
          <w:p w:rsidR="00BE31DC" w:rsidRDefault="00BE31DC" w:rsidP="00BE31DC">
            <w:pPr>
              <w:pStyle w:val="a8"/>
              <w:overflowPunct w:val="0"/>
              <w:autoSpaceDE w:val="0"/>
              <w:autoSpaceDN w:val="0"/>
              <w:adjustRightInd w:val="0"/>
              <w:ind w:left="0" w:firstLine="567"/>
              <w:jc w:val="both"/>
              <w:textAlignment w:val="baseline"/>
              <w:outlineLvl w:val="0"/>
              <w:rPr>
                <w:sz w:val="28"/>
                <w:szCs w:val="28"/>
              </w:rPr>
            </w:pPr>
            <w:r>
              <w:rPr>
                <w:sz w:val="28"/>
                <w:szCs w:val="28"/>
              </w:rPr>
              <w:t>- повышение охвата населения просветительными мероприятиями;</w:t>
            </w:r>
          </w:p>
          <w:p w:rsidR="00BE31DC" w:rsidRDefault="00BE31DC" w:rsidP="00BE31DC">
            <w:pPr>
              <w:pStyle w:val="a8"/>
              <w:overflowPunct w:val="0"/>
              <w:autoSpaceDE w:val="0"/>
              <w:autoSpaceDN w:val="0"/>
              <w:adjustRightInd w:val="0"/>
              <w:ind w:left="0" w:firstLine="567"/>
              <w:jc w:val="both"/>
              <w:textAlignment w:val="baseline"/>
              <w:outlineLvl w:val="0"/>
              <w:rPr>
                <w:sz w:val="28"/>
                <w:szCs w:val="28"/>
              </w:rPr>
            </w:pPr>
            <w:r>
              <w:rPr>
                <w:sz w:val="28"/>
                <w:szCs w:val="28"/>
              </w:rPr>
              <w:t>- повышение охвата населения диспансеризацией;</w:t>
            </w:r>
          </w:p>
          <w:p w:rsidR="00BE31DC" w:rsidRDefault="00BE31DC" w:rsidP="00BE31DC">
            <w:pPr>
              <w:pStyle w:val="a8"/>
              <w:overflowPunct w:val="0"/>
              <w:autoSpaceDE w:val="0"/>
              <w:autoSpaceDN w:val="0"/>
              <w:adjustRightInd w:val="0"/>
              <w:ind w:left="0" w:firstLine="567"/>
              <w:jc w:val="both"/>
              <w:textAlignment w:val="baseline"/>
              <w:outlineLvl w:val="0"/>
              <w:rPr>
                <w:sz w:val="28"/>
                <w:szCs w:val="28"/>
              </w:rPr>
            </w:pPr>
            <w:r>
              <w:rPr>
                <w:sz w:val="28"/>
                <w:szCs w:val="28"/>
              </w:rPr>
              <w:t>- улучшение кадрового обеспечения медицинских организаций;</w:t>
            </w:r>
          </w:p>
          <w:p w:rsidR="00BE31DC" w:rsidRPr="00C84088" w:rsidRDefault="00BE31DC" w:rsidP="00BE31DC">
            <w:pPr>
              <w:pStyle w:val="a8"/>
              <w:overflowPunct w:val="0"/>
              <w:autoSpaceDE w:val="0"/>
              <w:autoSpaceDN w:val="0"/>
              <w:adjustRightInd w:val="0"/>
              <w:ind w:left="0" w:firstLine="567"/>
              <w:jc w:val="both"/>
              <w:textAlignment w:val="baseline"/>
              <w:outlineLvl w:val="0"/>
              <w:rPr>
                <w:sz w:val="28"/>
                <w:szCs w:val="28"/>
              </w:rPr>
            </w:pPr>
            <w:r>
              <w:rPr>
                <w:sz w:val="28"/>
                <w:szCs w:val="28"/>
              </w:rPr>
              <w:t>- повышение квалификации медицинских работников</w:t>
            </w:r>
          </w:p>
          <w:p w:rsidR="00BE31DC" w:rsidRPr="00C84088" w:rsidRDefault="00BE31DC" w:rsidP="00BE31DC">
            <w:pPr>
              <w:pStyle w:val="a8"/>
              <w:overflowPunct w:val="0"/>
              <w:autoSpaceDE w:val="0"/>
              <w:autoSpaceDN w:val="0"/>
              <w:adjustRightInd w:val="0"/>
              <w:ind w:left="0" w:firstLine="567"/>
              <w:jc w:val="both"/>
              <w:textAlignment w:val="baseline"/>
              <w:outlineLvl w:val="0"/>
              <w:rPr>
                <w:sz w:val="28"/>
                <w:szCs w:val="28"/>
              </w:rPr>
            </w:pPr>
            <w:r>
              <w:rPr>
                <w:sz w:val="28"/>
                <w:szCs w:val="28"/>
              </w:rPr>
              <w:t xml:space="preserve"> </w:t>
            </w:r>
          </w:p>
          <w:p w:rsidR="00BE31DC" w:rsidRPr="004B40F6" w:rsidRDefault="00BE31DC" w:rsidP="00BE31DC">
            <w:pPr>
              <w:pStyle w:val="a8"/>
              <w:overflowPunct w:val="0"/>
              <w:autoSpaceDE w:val="0"/>
              <w:autoSpaceDN w:val="0"/>
              <w:adjustRightInd w:val="0"/>
              <w:ind w:left="0" w:firstLine="567"/>
              <w:jc w:val="center"/>
              <w:textAlignment w:val="baseline"/>
              <w:outlineLvl w:val="0"/>
              <w:rPr>
                <w:sz w:val="28"/>
                <w:szCs w:val="28"/>
              </w:rPr>
            </w:pPr>
            <w:r w:rsidRPr="004B40F6">
              <w:rPr>
                <w:sz w:val="28"/>
                <w:szCs w:val="28"/>
              </w:rPr>
              <w:t>Показатели заболеваемости туберкулезом</w:t>
            </w:r>
            <w:r>
              <w:rPr>
                <w:sz w:val="28"/>
                <w:szCs w:val="28"/>
              </w:rPr>
              <w:t xml:space="preserve"> и охвата профосмотрами</w:t>
            </w:r>
          </w:p>
          <w:p w:rsidR="00BE31DC" w:rsidRPr="004B40F6" w:rsidRDefault="00BE31DC" w:rsidP="00BE31DC">
            <w:pPr>
              <w:pStyle w:val="a8"/>
              <w:overflowPunct w:val="0"/>
              <w:autoSpaceDE w:val="0"/>
              <w:autoSpaceDN w:val="0"/>
              <w:adjustRightInd w:val="0"/>
              <w:ind w:left="0" w:firstLine="567"/>
              <w:jc w:val="right"/>
              <w:textAlignment w:val="baseline"/>
              <w:outlineLvl w:val="0"/>
              <w:rPr>
                <w:sz w:val="28"/>
                <w:szCs w:val="28"/>
              </w:rPr>
            </w:pPr>
            <w:r>
              <w:rPr>
                <w:sz w:val="28"/>
                <w:szCs w:val="28"/>
              </w:rPr>
              <w:t xml:space="preserve"> </w:t>
            </w:r>
          </w:p>
          <w:tbl>
            <w:tblPr>
              <w:tblStyle w:val="a7"/>
              <w:tblW w:w="0" w:type="auto"/>
              <w:tblLook w:val="04A0" w:firstRow="1" w:lastRow="0" w:firstColumn="1" w:lastColumn="0" w:noHBand="0" w:noVBand="1"/>
            </w:tblPr>
            <w:tblGrid>
              <w:gridCol w:w="562"/>
              <w:gridCol w:w="3344"/>
              <w:gridCol w:w="1953"/>
              <w:gridCol w:w="1953"/>
              <w:gridCol w:w="1953"/>
            </w:tblGrid>
            <w:tr w:rsidR="00BE31DC" w:rsidRPr="004B40F6" w:rsidTr="00BE31DC">
              <w:tc>
                <w:tcPr>
                  <w:tcW w:w="562" w:type="dxa"/>
                </w:tcPr>
                <w:p w:rsidR="00BE31DC" w:rsidRPr="004B40F6" w:rsidRDefault="00BE31DC" w:rsidP="00BE31DC">
                  <w:pPr>
                    <w:pStyle w:val="a8"/>
                    <w:overflowPunct w:val="0"/>
                    <w:autoSpaceDE w:val="0"/>
                    <w:autoSpaceDN w:val="0"/>
                    <w:adjustRightInd w:val="0"/>
                    <w:ind w:left="0"/>
                    <w:jc w:val="center"/>
                    <w:textAlignment w:val="baseline"/>
                    <w:outlineLvl w:val="0"/>
                    <w:rPr>
                      <w:b/>
                      <w:sz w:val="28"/>
                      <w:szCs w:val="28"/>
                    </w:rPr>
                  </w:pPr>
                  <w:r w:rsidRPr="004B40F6">
                    <w:rPr>
                      <w:b/>
                      <w:sz w:val="28"/>
                      <w:szCs w:val="28"/>
                    </w:rPr>
                    <w:t>№</w:t>
                  </w:r>
                </w:p>
              </w:tc>
              <w:tc>
                <w:tcPr>
                  <w:tcW w:w="3344" w:type="dxa"/>
                </w:tcPr>
                <w:p w:rsidR="00BE31DC" w:rsidRPr="004B40F6" w:rsidRDefault="00BE31DC" w:rsidP="00BE31DC">
                  <w:pPr>
                    <w:pStyle w:val="a8"/>
                    <w:overflowPunct w:val="0"/>
                    <w:autoSpaceDE w:val="0"/>
                    <w:autoSpaceDN w:val="0"/>
                    <w:adjustRightInd w:val="0"/>
                    <w:ind w:left="0"/>
                    <w:jc w:val="center"/>
                    <w:textAlignment w:val="baseline"/>
                    <w:outlineLvl w:val="0"/>
                    <w:rPr>
                      <w:b/>
                      <w:sz w:val="28"/>
                      <w:szCs w:val="28"/>
                    </w:rPr>
                  </w:pPr>
                  <w:r w:rsidRPr="004B40F6">
                    <w:rPr>
                      <w:b/>
                      <w:sz w:val="28"/>
                      <w:szCs w:val="28"/>
                    </w:rPr>
                    <w:t>На 100 000 населения (случаев)</w:t>
                  </w:r>
                </w:p>
              </w:tc>
              <w:tc>
                <w:tcPr>
                  <w:tcW w:w="1953" w:type="dxa"/>
                </w:tcPr>
                <w:p w:rsidR="00BE31DC" w:rsidRPr="004B40F6" w:rsidRDefault="00BE31DC" w:rsidP="00BE31DC">
                  <w:pPr>
                    <w:pStyle w:val="a8"/>
                    <w:overflowPunct w:val="0"/>
                    <w:autoSpaceDE w:val="0"/>
                    <w:autoSpaceDN w:val="0"/>
                    <w:adjustRightInd w:val="0"/>
                    <w:ind w:left="0"/>
                    <w:jc w:val="center"/>
                    <w:textAlignment w:val="baseline"/>
                    <w:outlineLvl w:val="0"/>
                    <w:rPr>
                      <w:b/>
                      <w:sz w:val="28"/>
                      <w:szCs w:val="28"/>
                    </w:rPr>
                  </w:pPr>
                  <w:r>
                    <w:rPr>
                      <w:b/>
                      <w:sz w:val="28"/>
                      <w:szCs w:val="28"/>
                    </w:rPr>
                    <w:t>2020</w:t>
                  </w:r>
                </w:p>
              </w:tc>
              <w:tc>
                <w:tcPr>
                  <w:tcW w:w="1953" w:type="dxa"/>
                </w:tcPr>
                <w:p w:rsidR="00BE31DC" w:rsidRPr="004B40F6" w:rsidRDefault="00BE31DC" w:rsidP="00BE31DC">
                  <w:pPr>
                    <w:pStyle w:val="a8"/>
                    <w:overflowPunct w:val="0"/>
                    <w:autoSpaceDE w:val="0"/>
                    <w:autoSpaceDN w:val="0"/>
                    <w:adjustRightInd w:val="0"/>
                    <w:ind w:left="0"/>
                    <w:jc w:val="center"/>
                    <w:textAlignment w:val="baseline"/>
                    <w:outlineLvl w:val="0"/>
                    <w:rPr>
                      <w:b/>
                      <w:sz w:val="28"/>
                      <w:szCs w:val="28"/>
                    </w:rPr>
                  </w:pPr>
                  <w:r>
                    <w:rPr>
                      <w:b/>
                      <w:sz w:val="28"/>
                      <w:szCs w:val="28"/>
                    </w:rPr>
                    <w:t>2021</w:t>
                  </w:r>
                </w:p>
              </w:tc>
              <w:tc>
                <w:tcPr>
                  <w:tcW w:w="1953" w:type="dxa"/>
                </w:tcPr>
                <w:p w:rsidR="00BE31DC" w:rsidRPr="004B40F6" w:rsidRDefault="00BE31DC" w:rsidP="00BE31DC">
                  <w:pPr>
                    <w:pStyle w:val="a8"/>
                    <w:overflowPunct w:val="0"/>
                    <w:autoSpaceDE w:val="0"/>
                    <w:autoSpaceDN w:val="0"/>
                    <w:adjustRightInd w:val="0"/>
                    <w:ind w:left="0"/>
                    <w:jc w:val="center"/>
                    <w:textAlignment w:val="baseline"/>
                    <w:outlineLvl w:val="0"/>
                    <w:rPr>
                      <w:b/>
                      <w:sz w:val="28"/>
                      <w:szCs w:val="28"/>
                    </w:rPr>
                  </w:pPr>
                  <w:r>
                    <w:rPr>
                      <w:b/>
                      <w:sz w:val="28"/>
                      <w:szCs w:val="28"/>
                    </w:rPr>
                    <w:t>2022</w:t>
                  </w:r>
                </w:p>
              </w:tc>
            </w:tr>
            <w:tr w:rsidR="00BE31DC" w:rsidRPr="004B40F6" w:rsidTr="00BE31DC">
              <w:tc>
                <w:tcPr>
                  <w:tcW w:w="562" w:type="dxa"/>
                </w:tcPr>
                <w:p w:rsidR="00BE31DC" w:rsidRPr="004B40F6" w:rsidRDefault="00BE31DC" w:rsidP="00BE31DC">
                  <w:pPr>
                    <w:pStyle w:val="a8"/>
                    <w:overflowPunct w:val="0"/>
                    <w:autoSpaceDE w:val="0"/>
                    <w:autoSpaceDN w:val="0"/>
                    <w:adjustRightInd w:val="0"/>
                    <w:ind w:left="0"/>
                    <w:jc w:val="center"/>
                    <w:textAlignment w:val="baseline"/>
                    <w:outlineLvl w:val="0"/>
                    <w:rPr>
                      <w:sz w:val="28"/>
                      <w:szCs w:val="28"/>
                    </w:rPr>
                  </w:pPr>
                  <w:r w:rsidRPr="004B40F6">
                    <w:rPr>
                      <w:sz w:val="28"/>
                      <w:szCs w:val="28"/>
                    </w:rPr>
                    <w:t>1</w:t>
                  </w:r>
                </w:p>
              </w:tc>
              <w:tc>
                <w:tcPr>
                  <w:tcW w:w="3344" w:type="dxa"/>
                </w:tcPr>
                <w:p w:rsidR="00BE31DC" w:rsidRPr="004B40F6" w:rsidRDefault="00BE31DC" w:rsidP="00BE31DC">
                  <w:pPr>
                    <w:pStyle w:val="a8"/>
                    <w:overflowPunct w:val="0"/>
                    <w:autoSpaceDE w:val="0"/>
                    <w:autoSpaceDN w:val="0"/>
                    <w:adjustRightInd w:val="0"/>
                    <w:ind w:left="0"/>
                    <w:textAlignment w:val="baseline"/>
                    <w:outlineLvl w:val="0"/>
                    <w:rPr>
                      <w:sz w:val="28"/>
                      <w:szCs w:val="28"/>
                    </w:rPr>
                  </w:pPr>
                  <w:r w:rsidRPr="004B40F6">
                    <w:rPr>
                      <w:sz w:val="28"/>
                      <w:szCs w:val="28"/>
                    </w:rPr>
                    <w:t>Болезненность</w:t>
                  </w:r>
                </w:p>
              </w:tc>
              <w:tc>
                <w:tcPr>
                  <w:tcW w:w="1953" w:type="dxa"/>
                </w:tcPr>
                <w:p w:rsidR="00BE31DC" w:rsidRPr="004B40F6" w:rsidRDefault="00BE31DC" w:rsidP="00BE31DC">
                  <w:pPr>
                    <w:pStyle w:val="a8"/>
                    <w:overflowPunct w:val="0"/>
                    <w:autoSpaceDE w:val="0"/>
                    <w:autoSpaceDN w:val="0"/>
                    <w:adjustRightInd w:val="0"/>
                    <w:ind w:left="0"/>
                    <w:jc w:val="center"/>
                    <w:textAlignment w:val="baseline"/>
                    <w:outlineLvl w:val="0"/>
                    <w:rPr>
                      <w:sz w:val="28"/>
                      <w:szCs w:val="28"/>
                    </w:rPr>
                  </w:pPr>
                  <w:r>
                    <w:rPr>
                      <w:sz w:val="28"/>
                      <w:szCs w:val="28"/>
                    </w:rPr>
                    <w:t>69.3</w:t>
                  </w:r>
                </w:p>
              </w:tc>
              <w:tc>
                <w:tcPr>
                  <w:tcW w:w="1953" w:type="dxa"/>
                </w:tcPr>
                <w:p w:rsidR="00BE31DC" w:rsidRPr="004B40F6" w:rsidRDefault="00BE31DC" w:rsidP="00BE31DC">
                  <w:pPr>
                    <w:pStyle w:val="a8"/>
                    <w:overflowPunct w:val="0"/>
                    <w:autoSpaceDE w:val="0"/>
                    <w:autoSpaceDN w:val="0"/>
                    <w:adjustRightInd w:val="0"/>
                    <w:ind w:left="0"/>
                    <w:jc w:val="center"/>
                    <w:textAlignment w:val="baseline"/>
                    <w:outlineLvl w:val="0"/>
                    <w:rPr>
                      <w:sz w:val="28"/>
                      <w:szCs w:val="28"/>
                    </w:rPr>
                  </w:pPr>
                  <w:r>
                    <w:rPr>
                      <w:sz w:val="28"/>
                      <w:szCs w:val="28"/>
                    </w:rPr>
                    <w:t>68.2</w:t>
                  </w:r>
                </w:p>
              </w:tc>
              <w:tc>
                <w:tcPr>
                  <w:tcW w:w="1953" w:type="dxa"/>
                </w:tcPr>
                <w:p w:rsidR="00BE31DC" w:rsidRPr="004B40F6" w:rsidRDefault="00BE31DC" w:rsidP="00BE31DC">
                  <w:pPr>
                    <w:pStyle w:val="a8"/>
                    <w:overflowPunct w:val="0"/>
                    <w:autoSpaceDE w:val="0"/>
                    <w:autoSpaceDN w:val="0"/>
                    <w:adjustRightInd w:val="0"/>
                    <w:ind w:left="0"/>
                    <w:jc w:val="center"/>
                    <w:textAlignment w:val="baseline"/>
                    <w:outlineLvl w:val="0"/>
                    <w:rPr>
                      <w:sz w:val="28"/>
                      <w:szCs w:val="28"/>
                    </w:rPr>
                  </w:pPr>
                  <w:r>
                    <w:rPr>
                      <w:sz w:val="28"/>
                      <w:szCs w:val="28"/>
                    </w:rPr>
                    <w:t>73.1</w:t>
                  </w:r>
                </w:p>
              </w:tc>
            </w:tr>
            <w:tr w:rsidR="00BE31DC" w:rsidRPr="004B40F6" w:rsidTr="00BE31DC">
              <w:tc>
                <w:tcPr>
                  <w:tcW w:w="562" w:type="dxa"/>
                </w:tcPr>
                <w:p w:rsidR="00BE31DC" w:rsidRPr="004B40F6" w:rsidRDefault="00BE31DC" w:rsidP="00BE31DC">
                  <w:pPr>
                    <w:pStyle w:val="a8"/>
                    <w:overflowPunct w:val="0"/>
                    <w:autoSpaceDE w:val="0"/>
                    <w:autoSpaceDN w:val="0"/>
                    <w:adjustRightInd w:val="0"/>
                    <w:ind w:left="0"/>
                    <w:jc w:val="center"/>
                    <w:textAlignment w:val="baseline"/>
                    <w:outlineLvl w:val="0"/>
                    <w:rPr>
                      <w:sz w:val="28"/>
                      <w:szCs w:val="28"/>
                    </w:rPr>
                  </w:pPr>
                  <w:r w:rsidRPr="004B40F6">
                    <w:rPr>
                      <w:sz w:val="28"/>
                      <w:szCs w:val="28"/>
                    </w:rPr>
                    <w:lastRenderedPageBreak/>
                    <w:t>2</w:t>
                  </w:r>
                </w:p>
              </w:tc>
              <w:tc>
                <w:tcPr>
                  <w:tcW w:w="3344" w:type="dxa"/>
                </w:tcPr>
                <w:p w:rsidR="00BE31DC" w:rsidRPr="004B40F6" w:rsidRDefault="00BE31DC" w:rsidP="00BE31DC">
                  <w:pPr>
                    <w:pStyle w:val="a8"/>
                    <w:overflowPunct w:val="0"/>
                    <w:autoSpaceDE w:val="0"/>
                    <w:autoSpaceDN w:val="0"/>
                    <w:adjustRightInd w:val="0"/>
                    <w:ind w:left="0"/>
                    <w:textAlignment w:val="baseline"/>
                    <w:outlineLvl w:val="0"/>
                    <w:rPr>
                      <w:sz w:val="28"/>
                      <w:szCs w:val="28"/>
                    </w:rPr>
                  </w:pPr>
                  <w:r w:rsidRPr="004B40F6">
                    <w:rPr>
                      <w:sz w:val="28"/>
                      <w:szCs w:val="28"/>
                    </w:rPr>
                    <w:t>Заболеваемость</w:t>
                  </w:r>
                </w:p>
              </w:tc>
              <w:tc>
                <w:tcPr>
                  <w:tcW w:w="1953" w:type="dxa"/>
                </w:tcPr>
                <w:p w:rsidR="00BE31DC" w:rsidRPr="004B40F6" w:rsidRDefault="00BE31DC" w:rsidP="00BE31DC">
                  <w:pPr>
                    <w:pStyle w:val="a8"/>
                    <w:overflowPunct w:val="0"/>
                    <w:autoSpaceDE w:val="0"/>
                    <w:autoSpaceDN w:val="0"/>
                    <w:adjustRightInd w:val="0"/>
                    <w:ind w:left="0"/>
                    <w:jc w:val="center"/>
                    <w:textAlignment w:val="baseline"/>
                    <w:outlineLvl w:val="0"/>
                    <w:rPr>
                      <w:sz w:val="28"/>
                      <w:szCs w:val="28"/>
                    </w:rPr>
                  </w:pPr>
                  <w:r>
                    <w:rPr>
                      <w:sz w:val="28"/>
                      <w:szCs w:val="28"/>
                    </w:rPr>
                    <w:t>12.5</w:t>
                  </w:r>
                </w:p>
              </w:tc>
              <w:tc>
                <w:tcPr>
                  <w:tcW w:w="1953" w:type="dxa"/>
                </w:tcPr>
                <w:p w:rsidR="00BE31DC" w:rsidRPr="004B40F6" w:rsidRDefault="00BE31DC" w:rsidP="00BE31DC">
                  <w:pPr>
                    <w:pStyle w:val="a8"/>
                    <w:overflowPunct w:val="0"/>
                    <w:autoSpaceDE w:val="0"/>
                    <w:autoSpaceDN w:val="0"/>
                    <w:adjustRightInd w:val="0"/>
                    <w:ind w:left="0"/>
                    <w:jc w:val="center"/>
                    <w:textAlignment w:val="baseline"/>
                    <w:outlineLvl w:val="0"/>
                    <w:rPr>
                      <w:sz w:val="28"/>
                      <w:szCs w:val="28"/>
                    </w:rPr>
                  </w:pPr>
                  <w:r>
                    <w:rPr>
                      <w:sz w:val="28"/>
                      <w:szCs w:val="28"/>
                    </w:rPr>
                    <w:t>16.7</w:t>
                  </w:r>
                </w:p>
              </w:tc>
              <w:tc>
                <w:tcPr>
                  <w:tcW w:w="1953" w:type="dxa"/>
                </w:tcPr>
                <w:p w:rsidR="00BE31DC" w:rsidRPr="004B40F6" w:rsidRDefault="00BE31DC" w:rsidP="00BE31DC">
                  <w:pPr>
                    <w:pStyle w:val="a8"/>
                    <w:overflowPunct w:val="0"/>
                    <w:autoSpaceDE w:val="0"/>
                    <w:autoSpaceDN w:val="0"/>
                    <w:adjustRightInd w:val="0"/>
                    <w:ind w:left="0"/>
                    <w:jc w:val="center"/>
                    <w:textAlignment w:val="baseline"/>
                    <w:outlineLvl w:val="0"/>
                    <w:rPr>
                      <w:sz w:val="28"/>
                      <w:szCs w:val="28"/>
                    </w:rPr>
                  </w:pPr>
                  <w:r>
                    <w:rPr>
                      <w:sz w:val="28"/>
                      <w:szCs w:val="28"/>
                    </w:rPr>
                    <w:t>29</w:t>
                  </w:r>
                </w:p>
              </w:tc>
            </w:tr>
            <w:tr w:rsidR="00BE31DC" w:rsidRPr="004B40F6" w:rsidTr="00BE31DC">
              <w:tc>
                <w:tcPr>
                  <w:tcW w:w="562" w:type="dxa"/>
                </w:tcPr>
                <w:p w:rsidR="00BE31DC" w:rsidRPr="004B40F6" w:rsidRDefault="00BE31DC" w:rsidP="00BE31DC">
                  <w:pPr>
                    <w:pStyle w:val="a8"/>
                    <w:overflowPunct w:val="0"/>
                    <w:autoSpaceDE w:val="0"/>
                    <w:autoSpaceDN w:val="0"/>
                    <w:adjustRightInd w:val="0"/>
                    <w:ind w:left="0"/>
                    <w:jc w:val="center"/>
                    <w:textAlignment w:val="baseline"/>
                    <w:outlineLvl w:val="0"/>
                    <w:rPr>
                      <w:sz w:val="28"/>
                      <w:szCs w:val="28"/>
                    </w:rPr>
                  </w:pPr>
                  <w:r w:rsidRPr="004B40F6">
                    <w:rPr>
                      <w:sz w:val="28"/>
                      <w:szCs w:val="28"/>
                    </w:rPr>
                    <w:t>3</w:t>
                  </w:r>
                </w:p>
              </w:tc>
              <w:tc>
                <w:tcPr>
                  <w:tcW w:w="3344" w:type="dxa"/>
                </w:tcPr>
                <w:p w:rsidR="00BE31DC" w:rsidRPr="004B40F6" w:rsidRDefault="00BE31DC" w:rsidP="00BE31DC">
                  <w:pPr>
                    <w:pStyle w:val="a8"/>
                    <w:overflowPunct w:val="0"/>
                    <w:autoSpaceDE w:val="0"/>
                    <w:autoSpaceDN w:val="0"/>
                    <w:adjustRightInd w:val="0"/>
                    <w:ind w:left="0"/>
                    <w:textAlignment w:val="baseline"/>
                    <w:outlineLvl w:val="0"/>
                    <w:rPr>
                      <w:sz w:val="28"/>
                      <w:szCs w:val="28"/>
                    </w:rPr>
                  </w:pPr>
                  <w:r>
                    <w:rPr>
                      <w:sz w:val="28"/>
                      <w:szCs w:val="28"/>
                    </w:rPr>
                    <w:t>Заболеваемость детей</w:t>
                  </w:r>
                </w:p>
              </w:tc>
              <w:tc>
                <w:tcPr>
                  <w:tcW w:w="1953" w:type="dxa"/>
                </w:tcPr>
                <w:p w:rsidR="00BE31DC" w:rsidRPr="004B40F6" w:rsidRDefault="00BE31DC" w:rsidP="00BE31DC">
                  <w:pPr>
                    <w:pStyle w:val="a8"/>
                    <w:overflowPunct w:val="0"/>
                    <w:autoSpaceDE w:val="0"/>
                    <w:autoSpaceDN w:val="0"/>
                    <w:adjustRightInd w:val="0"/>
                    <w:ind w:left="0"/>
                    <w:jc w:val="center"/>
                    <w:textAlignment w:val="baseline"/>
                    <w:outlineLvl w:val="0"/>
                    <w:rPr>
                      <w:sz w:val="28"/>
                      <w:szCs w:val="28"/>
                    </w:rPr>
                  </w:pPr>
                  <w:r>
                    <w:rPr>
                      <w:sz w:val="28"/>
                      <w:szCs w:val="28"/>
                    </w:rPr>
                    <w:t>0</w:t>
                  </w:r>
                </w:p>
              </w:tc>
              <w:tc>
                <w:tcPr>
                  <w:tcW w:w="1953" w:type="dxa"/>
                </w:tcPr>
                <w:p w:rsidR="00BE31DC" w:rsidRPr="004B40F6" w:rsidRDefault="00BE31DC" w:rsidP="00BE31DC">
                  <w:pPr>
                    <w:pStyle w:val="a8"/>
                    <w:overflowPunct w:val="0"/>
                    <w:autoSpaceDE w:val="0"/>
                    <w:autoSpaceDN w:val="0"/>
                    <w:adjustRightInd w:val="0"/>
                    <w:ind w:left="0"/>
                    <w:jc w:val="center"/>
                    <w:textAlignment w:val="baseline"/>
                    <w:outlineLvl w:val="0"/>
                    <w:rPr>
                      <w:sz w:val="28"/>
                      <w:szCs w:val="28"/>
                    </w:rPr>
                  </w:pPr>
                  <w:r>
                    <w:rPr>
                      <w:sz w:val="28"/>
                      <w:szCs w:val="28"/>
                    </w:rPr>
                    <w:t>0</w:t>
                  </w:r>
                </w:p>
              </w:tc>
              <w:tc>
                <w:tcPr>
                  <w:tcW w:w="1953" w:type="dxa"/>
                </w:tcPr>
                <w:p w:rsidR="00BE31DC" w:rsidRPr="004B40F6" w:rsidRDefault="00BE31DC" w:rsidP="00BE31DC">
                  <w:pPr>
                    <w:pStyle w:val="a8"/>
                    <w:overflowPunct w:val="0"/>
                    <w:autoSpaceDE w:val="0"/>
                    <w:autoSpaceDN w:val="0"/>
                    <w:adjustRightInd w:val="0"/>
                    <w:ind w:left="0"/>
                    <w:jc w:val="center"/>
                    <w:textAlignment w:val="baseline"/>
                    <w:outlineLvl w:val="0"/>
                    <w:rPr>
                      <w:sz w:val="28"/>
                      <w:szCs w:val="28"/>
                    </w:rPr>
                  </w:pPr>
                  <w:r>
                    <w:rPr>
                      <w:sz w:val="28"/>
                      <w:szCs w:val="28"/>
                    </w:rPr>
                    <w:t>14.8</w:t>
                  </w:r>
                </w:p>
              </w:tc>
            </w:tr>
            <w:tr w:rsidR="00BE31DC" w:rsidRPr="004B40F6" w:rsidTr="00BE31DC">
              <w:tc>
                <w:tcPr>
                  <w:tcW w:w="562" w:type="dxa"/>
                </w:tcPr>
                <w:p w:rsidR="00BE31DC" w:rsidRPr="004B40F6" w:rsidRDefault="00BE31DC" w:rsidP="00BE31DC">
                  <w:pPr>
                    <w:pStyle w:val="a8"/>
                    <w:overflowPunct w:val="0"/>
                    <w:autoSpaceDE w:val="0"/>
                    <w:autoSpaceDN w:val="0"/>
                    <w:adjustRightInd w:val="0"/>
                    <w:ind w:left="0"/>
                    <w:jc w:val="center"/>
                    <w:textAlignment w:val="baseline"/>
                    <w:outlineLvl w:val="0"/>
                    <w:rPr>
                      <w:sz w:val="28"/>
                      <w:szCs w:val="28"/>
                    </w:rPr>
                  </w:pPr>
                  <w:r>
                    <w:rPr>
                      <w:sz w:val="28"/>
                      <w:szCs w:val="28"/>
                    </w:rPr>
                    <w:t>4</w:t>
                  </w:r>
                </w:p>
              </w:tc>
              <w:tc>
                <w:tcPr>
                  <w:tcW w:w="3344" w:type="dxa"/>
                </w:tcPr>
                <w:p w:rsidR="00BE31DC" w:rsidRDefault="00BE31DC" w:rsidP="00BE31DC">
                  <w:pPr>
                    <w:pStyle w:val="a8"/>
                    <w:overflowPunct w:val="0"/>
                    <w:autoSpaceDE w:val="0"/>
                    <w:autoSpaceDN w:val="0"/>
                    <w:adjustRightInd w:val="0"/>
                    <w:ind w:left="0"/>
                    <w:textAlignment w:val="baseline"/>
                    <w:outlineLvl w:val="0"/>
                    <w:rPr>
                      <w:sz w:val="28"/>
                      <w:szCs w:val="28"/>
                    </w:rPr>
                  </w:pPr>
                  <w:r>
                    <w:rPr>
                      <w:sz w:val="28"/>
                      <w:szCs w:val="28"/>
                    </w:rPr>
                    <w:t>Заболеваемость подростков</w:t>
                  </w:r>
                </w:p>
              </w:tc>
              <w:tc>
                <w:tcPr>
                  <w:tcW w:w="1953" w:type="dxa"/>
                </w:tcPr>
                <w:p w:rsidR="00BE31DC" w:rsidRDefault="00BE31DC" w:rsidP="00BE31DC">
                  <w:pPr>
                    <w:pStyle w:val="a8"/>
                    <w:overflowPunct w:val="0"/>
                    <w:autoSpaceDE w:val="0"/>
                    <w:autoSpaceDN w:val="0"/>
                    <w:adjustRightInd w:val="0"/>
                    <w:ind w:left="0"/>
                    <w:jc w:val="center"/>
                    <w:textAlignment w:val="baseline"/>
                    <w:outlineLvl w:val="0"/>
                    <w:rPr>
                      <w:sz w:val="28"/>
                      <w:szCs w:val="28"/>
                    </w:rPr>
                  </w:pPr>
                  <w:r>
                    <w:rPr>
                      <w:sz w:val="28"/>
                      <w:szCs w:val="28"/>
                    </w:rPr>
                    <w:t>34.9</w:t>
                  </w:r>
                </w:p>
              </w:tc>
              <w:tc>
                <w:tcPr>
                  <w:tcW w:w="1953" w:type="dxa"/>
                </w:tcPr>
                <w:p w:rsidR="00BE31DC" w:rsidRDefault="00BE31DC" w:rsidP="00BE31DC">
                  <w:pPr>
                    <w:pStyle w:val="a8"/>
                    <w:overflowPunct w:val="0"/>
                    <w:autoSpaceDE w:val="0"/>
                    <w:autoSpaceDN w:val="0"/>
                    <w:adjustRightInd w:val="0"/>
                    <w:ind w:left="0"/>
                    <w:jc w:val="center"/>
                    <w:textAlignment w:val="baseline"/>
                    <w:outlineLvl w:val="0"/>
                    <w:rPr>
                      <w:sz w:val="28"/>
                      <w:szCs w:val="28"/>
                    </w:rPr>
                  </w:pPr>
                  <w:r>
                    <w:rPr>
                      <w:sz w:val="28"/>
                      <w:szCs w:val="28"/>
                    </w:rPr>
                    <w:t>34.9</w:t>
                  </w:r>
                </w:p>
              </w:tc>
              <w:tc>
                <w:tcPr>
                  <w:tcW w:w="1953" w:type="dxa"/>
                </w:tcPr>
                <w:p w:rsidR="00BE31DC" w:rsidRDefault="00BE31DC" w:rsidP="00BE31DC">
                  <w:pPr>
                    <w:pStyle w:val="a8"/>
                    <w:overflowPunct w:val="0"/>
                    <w:autoSpaceDE w:val="0"/>
                    <w:autoSpaceDN w:val="0"/>
                    <w:adjustRightInd w:val="0"/>
                    <w:ind w:left="0"/>
                    <w:jc w:val="center"/>
                    <w:textAlignment w:val="baseline"/>
                    <w:outlineLvl w:val="0"/>
                    <w:rPr>
                      <w:sz w:val="28"/>
                      <w:szCs w:val="28"/>
                    </w:rPr>
                  </w:pPr>
                  <w:r>
                    <w:rPr>
                      <w:sz w:val="28"/>
                      <w:szCs w:val="28"/>
                    </w:rPr>
                    <w:t>77.7</w:t>
                  </w:r>
                </w:p>
              </w:tc>
            </w:tr>
            <w:tr w:rsidR="00BE31DC" w:rsidRPr="004B40F6" w:rsidTr="00BE31DC">
              <w:tc>
                <w:tcPr>
                  <w:tcW w:w="562" w:type="dxa"/>
                </w:tcPr>
                <w:p w:rsidR="00BE31DC" w:rsidRDefault="00BE31DC" w:rsidP="00BE31DC">
                  <w:pPr>
                    <w:pStyle w:val="a8"/>
                    <w:overflowPunct w:val="0"/>
                    <w:autoSpaceDE w:val="0"/>
                    <w:autoSpaceDN w:val="0"/>
                    <w:adjustRightInd w:val="0"/>
                    <w:ind w:left="0"/>
                    <w:jc w:val="center"/>
                    <w:textAlignment w:val="baseline"/>
                    <w:outlineLvl w:val="0"/>
                    <w:rPr>
                      <w:sz w:val="28"/>
                      <w:szCs w:val="28"/>
                    </w:rPr>
                  </w:pPr>
                  <w:r>
                    <w:rPr>
                      <w:sz w:val="28"/>
                      <w:szCs w:val="28"/>
                    </w:rPr>
                    <w:t>5</w:t>
                  </w:r>
                </w:p>
              </w:tc>
              <w:tc>
                <w:tcPr>
                  <w:tcW w:w="3344" w:type="dxa"/>
                </w:tcPr>
                <w:p w:rsidR="00BE31DC" w:rsidRDefault="00BE31DC" w:rsidP="00BE31DC">
                  <w:pPr>
                    <w:pStyle w:val="a8"/>
                    <w:overflowPunct w:val="0"/>
                    <w:autoSpaceDE w:val="0"/>
                    <w:autoSpaceDN w:val="0"/>
                    <w:adjustRightInd w:val="0"/>
                    <w:ind w:left="0"/>
                    <w:textAlignment w:val="baseline"/>
                    <w:outlineLvl w:val="0"/>
                    <w:rPr>
                      <w:sz w:val="28"/>
                      <w:szCs w:val="28"/>
                    </w:rPr>
                  </w:pPr>
                  <w:r>
                    <w:rPr>
                      <w:sz w:val="28"/>
                      <w:szCs w:val="28"/>
                    </w:rPr>
                    <w:t>Охват ФЛГ-обследованием</w:t>
                  </w:r>
                </w:p>
              </w:tc>
              <w:tc>
                <w:tcPr>
                  <w:tcW w:w="1953" w:type="dxa"/>
                </w:tcPr>
                <w:p w:rsidR="00BE31DC" w:rsidRDefault="00BE31DC" w:rsidP="00BE31DC">
                  <w:pPr>
                    <w:pStyle w:val="a8"/>
                    <w:overflowPunct w:val="0"/>
                    <w:autoSpaceDE w:val="0"/>
                    <w:autoSpaceDN w:val="0"/>
                    <w:adjustRightInd w:val="0"/>
                    <w:ind w:left="0"/>
                    <w:jc w:val="center"/>
                    <w:textAlignment w:val="baseline"/>
                    <w:outlineLvl w:val="0"/>
                    <w:rPr>
                      <w:sz w:val="28"/>
                      <w:szCs w:val="28"/>
                    </w:rPr>
                  </w:pPr>
                  <w:r>
                    <w:rPr>
                      <w:sz w:val="28"/>
                      <w:szCs w:val="28"/>
                    </w:rPr>
                    <w:t>80.4</w:t>
                  </w:r>
                </w:p>
              </w:tc>
              <w:tc>
                <w:tcPr>
                  <w:tcW w:w="1953" w:type="dxa"/>
                </w:tcPr>
                <w:p w:rsidR="00BE31DC" w:rsidRDefault="00BE31DC" w:rsidP="00BE31DC">
                  <w:pPr>
                    <w:pStyle w:val="a8"/>
                    <w:overflowPunct w:val="0"/>
                    <w:autoSpaceDE w:val="0"/>
                    <w:autoSpaceDN w:val="0"/>
                    <w:adjustRightInd w:val="0"/>
                    <w:ind w:left="0"/>
                    <w:jc w:val="center"/>
                    <w:textAlignment w:val="baseline"/>
                    <w:outlineLvl w:val="0"/>
                    <w:rPr>
                      <w:sz w:val="28"/>
                      <w:szCs w:val="28"/>
                    </w:rPr>
                  </w:pPr>
                  <w:r>
                    <w:rPr>
                      <w:sz w:val="28"/>
                      <w:szCs w:val="28"/>
                    </w:rPr>
                    <w:t>95</w:t>
                  </w:r>
                </w:p>
              </w:tc>
              <w:tc>
                <w:tcPr>
                  <w:tcW w:w="1953" w:type="dxa"/>
                </w:tcPr>
                <w:p w:rsidR="00BE31DC" w:rsidRDefault="00BE31DC" w:rsidP="00BE31DC">
                  <w:pPr>
                    <w:pStyle w:val="a8"/>
                    <w:overflowPunct w:val="0"/>
                    <w:autoSpaceDE w:val="0"/>
                    <w:autoSpaceDN w:val="0"/>
                    <w:adjustRightInd w:val="0"/>
                    <w:ind w:left="0"/>
                    <w:jc w:val="center"/>
                    <w:textAlignment w:val="baseline"/>
                    <w:outlineLvl w:val="0"/>
                    <w:rPr>
                      <w:sz w:val="28"/>
                      <w:szCs w:val="28"/>
                    </w:rPr>
                  </w:pPr>
                  <w:r>
                    <w:rPr>
                      <w:sz w:val="28"/>
                      <w:szCs w:val="28"/>
                    </w:rPr>
                    <w:t>70.2</w:t>
                  </w:r>
                </w:p>
              </w:tc>
            </w:tr>
            <w:tr w:rsidR="00BE31DC" w:rsidRPr="004B40F6" w:rsidTr="00BE31DC">
              <w:tc>
                <w:tcPr>
                  <w:tcW w:w="562" w:type="dxa"/>
                </w:tcPr>
                <w:p w:rsidR="00BE31DC" w:rsidRDefault="00BE31DC" w:rsidP="00BE31DC">
                  <w:pPr>
                    <w:pStyle w:val="a8"/>
                    <w:overflowPunct w:val="0"/>
                    <w:autoSpaceDE w:val="0"/>
                    <w:autoSpaceDN w:val="0"/>
                    <w:adjustRightInd w:val="0"/>
                    <w:ind w:left="0"/>
                    <w:jc w:val="center"/>
                    <w:textAlignment w:val="baseline"/>
                    <w:outlineLvl w:val="0"/>
                    <w:rPr>
                      <w:sz w:val="28"/>
                      <w:szCs w:val="28"/>
                    </w:rPr>
                  </w:pPr>
                  <w:r>
                    <w:rPr>
                      <w:sz w:val="28"/>
                      <w:szCs w:val="28"/>
                    </w:rPr>
                    <w:t>6</w:t>
                  </w:r>
                </w:p>
              </w:tc>
              <w:tc>
                <w:tcPr>
                  <w:tcW w:w="3344" w:type="dxa"/>
                </w:tcPr>
                <w:p w:rsidR="00BE31DC" w:rsidRDefault="00BE31DC" w:rsidP="00BE31DC">
                  <w:pPr>
                    <w:pStyle w:val="a8"/>
                    <w:overflowPunct w:val="0"/>
                    <w:autoSpaceDE w:val="0"/>
                    <w:autoSpaceDN w:val="0"/>
                    <w:adjustRightInd w:val="0"/>
                    <w:ind w:left="0"/>
                    <w:textAlignment w:val="baseline"/>
                    <w:outlineLvl w:val="0"/>
                    <w:rPr>
                      <w:sz w:val="28"/>
                      <w:szCs w:val="28"/>
                    </w:rPr>
                  </w:pPr>
                  <w:r>
                    <w:rPr>
                      <w:sz w:val="28"/>
                      <w:szCs w:val="28"/>
                    </w:rPr>
                    <w:t>Охват детского населения иммунодиагностикой</w:t>
                  </w:r>
                </w:p>
              </w:tc>
              <w:tc>
                <w:tcPr>
                  <w:tcW w:w="1953" w:type="dxa"/>
                </w:tcPr>
                <w:p w:rsidR="00BE31DC" w:rsidRDefault="00BE31DC" w:rsidP="00BE31DC">
                  <w:pPr>
                    <w:pStyle w:val="a8"/>
                    <w:overflowPunct w:val="0"/>
                    <w:autoSpaceDE w:val="0"/>
                    <w:autoSpaceDN w:val="0"/>
                    <w:adjustRightInd w:val="0"/>
                    <w:ind w:left="0"/>
                    <w:jc w:val="center"/>
                    <w:textAlignment w:val="baseline"/>
                    <w:outlineLvl w:val="0"/>
                    <w:rPr>
                      <w:sz w:val="28"/>
                      <w:szCs w:val="28"/>
                    </w:rPr>
                  </w:pPr>
                  <w:r>
                    <w:rPr>
                      <w:sz w:val="28"/>
                      <w:szCs w:val="28"/>
                    </w:rPr>
                    <w:t>75</w:t>
                  </w:r>
                </w:p>
              </w:tc>
              <w:tc>
                <w:tcPr>
                  <w:tcW w:w="1953" w:type="dxa"/>
                </w:tcPr>
                <w:p w:rsidR="00BE31DC" w:rsidRDefault="00BE31DC" w:rsidP="00BE31DC">
                  <w:pPr>
                    <w:pStyle w:val="a8"/>
                    <w:overflowPunct w:val="0"/>
                    <w:autoSpaceDE w:val="0"/>
                    <w:autoSpaceDN w:val="0"/>
                    <w:adjustRightInd w:val="0"/>
                    <w:ind w:left="0"/>
                    <w:jc w:val="center"/>
                    <w:textAlignment w:val="baseline"/>
                    <w:outlineLvl w:val="0"/>
                    <w:rPr>
                      <w:sz w:val="28"/>
                      <w:szCs w:val="28"/>
                    </w:rPr>
                  </w:pPr>
                  <w:r>
                    <w:rPr>
                      <w:sz w:val="28"/>
                      <w:szCs w:val="28"/>
                    </w:rPr>
                    <w:t>74.9</w:t>
                  </w:r>
                </w:p>
              </w:tc>
              <w:tc>
                <w:tcPr>
                  <w:tcW w:w="1953" w:type="dxa"/>
                </w:tcPr>
                <w:p w:rsidR="00BE31DC" w:rsidRDefault="00BE31DC" w:rsidP="00BE31DC">
                  <w:pPr>
                    <w:pStyle w:val="a8"/>
                    <w:overflowPunct w:val="0"/>
                    <w:autoSpaceDE w:val="0"/>
                    <w:autoSpaceDN w:val="0"/>
                    <w:adjustRightInd w:val="0"/>
                    <w:ind w:left="0"/>
                    <w:jc w:val="center"/>
                    <w:textAlignment w:val="baseline"/>
                    <w:outlineLvl w:val="0"/>
                    <w:rPr>
                      <w:sz w:val="28"/>
                      <w:szCs w:val="28"/>
                    </w:rPr>
                  </w:pPr>
                  <w:r>
                    <w:rPr>
                      <w:sz w:val="28"/>
                      <w:szCs w:val="28"/>
                    </w:rPr>
                    <w:t>70.1</w:t>
                  </w:r>
                </w:p>
              </w:tc>
            </w:tr>
            <w:tr w:rsidR="00BE31DC" w:rsidRPr="004B40F6" w:rsidTr="00BE31DC">
              <w:tc>
                <w:tcPr>
                  <w:tcW w:w="562" w:type="dxa"/>
                </w:tcPr>
                <w:p w:rsidR="00BE31DC" w:rsidRPr="004B40F6" w:rsidRDefault="00BE31DC" w:rsidP="00BE31DC">
                  <w:pPr>
                    <w:pStyle w:val="a8"/>
                    <w:overflowPunct w:val="0"/>
                    <w:autoSpaceDE w:val="0"/>
                    <w:autoSpaceDN w:val="0"/>
                    <w:adjustRightInd w:val="0"/>
                    <w:ind w:left="0"/>
                    <w:jc w:val="center"/>
                    <w:textAlignment w:val="baseline"/>
                    <w:outlineLvl w:val="0"/>
                    <w:rPr>
                      <w:sz w:val="28"/>
                      <w:szCs w:val="28"/>
                    </w:rPr>
                  </w:pPr>
                  <w:r w:rsidRPr="004B40F6">
                    <w:rPr>
                      <w:sz w:val="28"/>
                      <w:szCs w:val="28"/>
                    </w:rPr>
                    <w:t>4</w:t>
                  </w:r>
                </w:p>
              </w:tc>
              <w:tc>
                <w:tcPr>
                  <w:tcW w:w="3344" w:type="dxa"/>
                </w:tcPr>
                <w:p w:rsidR="00BE31DC" w:rsidRPr="004B40F6" w:rsidRDefault="00BE31DC" w:rsidP="00BE31DC">
                  <w:pPr>
                    <w:pStyle w:val="a8"/>
                    <w:overflowPunct w:val="0"/>
                    <w:autoSpaceDE w:val="0"/>
                    <w:autoSpaceDN w:val="0"/>
                    <w:adjustRightInd w:val="0"/>
                    <w:ind w:left="0"/>
                    <w:textAlignment w:val="baseline"/>
                    <w:outlineLvl w:val="0"/>
                    <w:rPr>
                      <w:sz w:val="28"/>
                      <w:szCs w:val="28"/>
                    </w:rPr>
                  </w:pPr>
                  <w:r w:rsidRPr="004B40F6">
                    <w:rPr>
                      <w:sz w:val="28"/>
                      <w:szCs w:val="28"/>
                    </w:rPr>
                    <w:t>Смертность</w:t>
                  </w:r>
                </w:p>
              </w:tc>
              <w:tc>
                <w:tcPr>
                  <w:tcW w:w="1953" w:type="dxa"/>
                </w:tcPr>
                <w:p w:rsidR="00BE31DC" w:rsidRPr="004B40F6" w:rsidRDefault="00BE31DC" w:rsidP="00BE31DC">
                  <w:pPr>
                    <w:pStyle w:val="a8"/>
                    <w:overflowPunct w:val="0"/>
                    <w:autoSpaceDE w:val="0"/>
                    <w:autoSpaceDN w:val="0"/>
                    <w:adjustRightInd w:val="0"/>
                    <w:ind w:left="0"/>
                    <w:jc w:val="center"/>
                    <w:textAlignment w:val="baseline"/>
                    <w:outlineLvl w:val="0"/>
                    <w:rPr>
                      <w:sz w:val="28"/>
                      <w:szCs w:val="28"/>
                    </w:rPr>
                  </w:pPr>
                  <w:r>
                    <w:rPr>
                      <w:sz w:val="28"/>
                      <w:szCs w:val="28"/>
                    </w:rPr>
                    <w:t>0</w:t>
                  </w:r>
                </w:p>
              </w:tc>
              <w:tc>
                <w:tcPr>
                  <w:tcW w:w="1953" w:type="dxa"/>
                </w:tcPr>
                <w:p w:rsidR="00BE31DC" w:rsidRPr="004B40F6" w:rsidRDefault="00BE31DC" w:rsidP="00BE31DC">
                  <w:pPr>
                    <w:pStyle w:val="a8"/>
                    <w:overflowPunct w:val="0"/>
                    <w:autoSpaceDE w:val="0"/>
                    <w:autoSpaceDN w:val="0"/>
                    <w:adjustRightInd w:val="0"/>
                    <w:ind w:left="0"/>
                    <w:jc w:val="center"/>
                    <w:textAlignment w:val="baseline"/>
                    <w:outlineLvl w:val="0"/>
                    <w:rPr>
                      <w:sz w:val="28"/>
                      <w:szCs w:val="28"/>
                    </w:rPr>
                  </w:pPr>
                  <w:r>
                    <w:rPr>
                      <w:sz w:val="28"/>
                      <w:szCs w:val="28"/>
                    </w:rPr>
                    <w:t>5.6</w:t>
                  </w:r>
                </w:p>
              </w:tc>
              <w:tc>
                <w:tcPr>
                  <w:tcW w:w="1953" w:type="dxa"/>
                </w:tcPr>
                <w:p w:rsidR="00BE31DC" w:rsidRPr="004B40F6" w:rsidRDefault="00BE31DC" w:rsidP="00BE31DC">
                  <w:pPr>
                    <w:pStyle w:val="a8"/>
                    <w:overflowPunct w:val="0"/>
                    <w:autoSpaceDE w:val="0"/>
                    <w:autoSpaceDN w:val="0"/>
                    <w:adjustRightInd w:val="0"/>
                    <w:ind w:left="0"/>
                    <w:jc w:val="center"/>
                    <w:textAlignment w:val="baseline"/>
                    <w:outlineLvl w:val="0"/>
                    <w:rPr>
                      <w:sz w:val="28"/>
                      <w:szCs w:val="28"/>
                    </w:rPr>
                  </w:pPr>
                  <w:r w:rsidRPr="004B40F6">
                    <w:rPr>
                      <w:sz w:val="28"/>
                      <w:szCs w:val="28"/>
                    </w:rPr>
                    <w:t>1,4</w:t>
                  </w:r>
                </w:p>
              </w:tc>
            </w:tr>
          </w:tbl>
          <w:p w:rsidR="00BE31DC" w:rsidRPr="004B40F6" w:rsidRDefault="00BE31DC" w:rsidP="00BE31DC">
            <w:pPr>
              <w:pStyle w:val="a8"/>
              <w:overflowPunct w:val="0"/>
              <w:autoSpaceDE w:val="0"/>
              <w:autoSpaceDN w:val="0"/>
              <w:adjustRightInd w:val="0"/>
              <w:ind w:left="0" w:firstLine="567"/>
              <w:jc w:val="center"/>
              <w:textAlignment w:val="baseline"/>
              <w:outlineLvl w:val="0"/>
              <w:rPr>
                <w:sz w:val="28"/>
                <w:szCs w:val="28"/>
              </w:rPr>
            </w:pPr>
          </w:p>
          <w:p w:rsidR="00BE31DC" w:rsidRPr="004B40F6" w:rsidRDefault="00BE31DC" w:rsidP="00BE31DC">
            <w:pPr>
              <w:pStyle w:val="a8"/>
              <w:overflowPunct w:val="0"/>
              <w:autoSpaceDE w:val="0"/>
              <w:autoSpaceDN w:val="0"/>
              <w:adjustRightInd w:val="0"/>
              <w:ind w:left="0"/>
              <w:jc w:val="both"/>
              <w:textAlignment w:val="baseline"/>
              <w:outlineLvl w:val="0"/>
              <w:rPr>
                <w:sz w:val="28"/>
                <w:szCs w:val="28"/>
              </w:rPr>
            </w:pPr>
            <w:r w:rsidRPr="004B40F6">
              <w:rPr>
                <w:sz w:val="28"/>
                <w:szCs w:val="28"/>
              </w:rPr>
              <w:t xml:space="preserve">          Сит</w:t>
            </w:r>
            <w:r>
              <w:rPr>
                <w:sz w:val="28"/>
                <w:szCs w:val="28"/>
              </w:rPr>
              <w:t>уация по туберкулезу в районе ухудшается.</w:t>
            </w:r>
            <w:r w:rsidRPr="004B40F6">
              <w:rPr>
                <w:sz w:val="28"/>
                <w:szCs w:val="28"/>
              </w:rPr>
              <w:t xml:space="preserve"> </w:t>
            </w:r>
            <w:r>
              <w:rPr>
                <w:sz w:val="28"/>
                <w:szCs w:val="28"/>
              </w:rPr>
              <w:t>За три года более, чем в 2 раза выросла заболеваемость, значительно выросла заболеваемость подростков, впервые с 2005 г. зафиксирована заболеваемость детей. По Республике Саха (Якутия) отмечается стойкое снижение заболеваемости  туберкулезом и смертности от него. В Мирнинском районе динамика показателя смертности  от туберкулеза нестабильна. За три года снизился охват профосмотрами, как ФЛГ, так и туберкулинодиагностикой. Необходимо повышение эффективности просветительной работы среди населения по профилактике туберкулеза, повышение охвата профосмотрами, обязательное проведение дезинфекции в очагах заболевания, улучшение обеспеченности препаратам для проведения туберкулинодиагностики.</w:t>
            </w:r>
          </w:p>
          <w:p w:rsidR="00BE31DC" w:rsidRPr="004B40F6" w:rsidRDefault="00BE31DC" w:rsidP="00BE31DC">
            <w:pPr>
              <w:autoSpaceDE w:val="0"/>
              <w:autoSpaceDN w:val="0"/>
              <w:adjustRightInd w:val="0"/>
              <w:jc w:val="both"/>
              <w:rPr>
                <w:rFonts w:ascii="Times New Roman" w:eastAsia="Calibri" w:hAnsi="Times New Roman"/>
                <w:sz w:val="28"/>
                <w:szCs w:val="28"/>
                <w:lang w:eastAsia="zh-CN"/>
              </w:rPr>
            </w:pPr>
          </w:p>
          <w:p w:rsidR="00BE31DC" w:rsidRPr="004B40F6" w:rsidRDefault="00BE31DC" w:rsidP="00BE31DC">
            <w:pPr>
              <w:suppressAutoHyphens/>
              <w:jc w:val="center"/>
              <w:rPr>
                <w:rFonts w:ascii="Times New Roman" w:eastAsia="Calibri" w:hAnsi="Times New Roman"/>
                <w:sz w:val="28"/>
                <w:szCs w:val="28"/>
                <w:lang w:eastAsia="zh-CN"/>
              </w:rPr>
            </w:pPr>
            <w:r>
              <w:rPr>
                <w:rFonts w:ascii="Times New Roman" w:eastAsia="Calibri" w:hAnsi="Times New Roman"/>
                <w:sz w:val="28"/>
                <w:szCs w:val="28"/>
                <w:lang w:eastAsia="zh-CN"/>
              </w:rPr>
              <w:t>Количество доноров крови и ее компонентов</w:t>
            </w:r>
          </w:p>
          <w:p w:rsidR="00BE31DC" w:rsidRPr="004B40F6" w:rsidRDefault="00BE31DC" w:rsidP="00BE31DC">
            <w:pPr>
              <w:suppressAutoHyphens/>
              <w:contextualSpacing/>
              <w:jc w:val="right"/>
              <w:rPr>
                <w:rFonts w:ascii="Times New Roman" w:hAnsi="Times New Roman"/>
                <w:sz w:val="28"/>
                <w:szCs w:val="28"/>
                <w:lang w:eastAsia="zh-CN"/>
              </w:rPr>
            </w:pPr>
            <w:r>
              <w:rPr>
                <w:rFonts w:ascii="Times New Roman" w:hAnsi="Times New Roman"/>
                <w:sz w:val="28"/>
                <w:szCs w:val="28"/>
                <w:lang w:eastAsia="zh-CN"/>
              </w:rPr>
              <w:t xml:space="preserve"> </w:t>
            </w:r>
          </w:p>
          <w:tbl>
            <w:tblPr>
              <w:tblStyle w:val="a7"/>
              <w:tblW w:w="0" w:type="auto"/>
              <w:tblLook w:val="04A0" w:firstRow="1" w:lastRow="0" w:firstColumn="1" w:lastColumn="0" w:noHBand="0" w:noVBand="1"/>
            </w:tblPr>
            <w:tblGrid>
              <w:gridCol w:w="562"/>
              <w:gridCol w:w="3344"/>
              <w:gridCol w:w="1953"/>
              <w:gridCol w:w="1953"/>
              <w:gridCol w:w="1953"/>
            </w:tblGrid>
            <w:tr w:rsidR="00BE31DC" w:rsidRPr="004B40F6" w:rsidTr="00BE31DC">
              <w:tc>
                <w:tcPr>
                  <w:tcW w:w="562" w:type="dxa"/>
                </w:tcPr>
                <w:p w:rsidR="00BE31DC" w:rsidRPr="004B40F6" w:rsidRDefault="00BE31DC" w:rsidP="00BE31DC">
                  <w:pPr>
                    <w:suppressAutoHyphens/>
                    <w:rPr>
                      <w:rFonts w:ascii="Times New Roman" w:hAnsi="Times New Roman"/>
                      <w:b/>
                      <w:szCs w:val="24"/>
                      <w:lang w:eastAsia="zh-CN"/>
                    </w:rPr>
                  </w:pPr>
                  <w:r w:rsidRPr="004B40F6">
                    <w:rPr>
                      <w:rFonts w:ascii="Times New Roman" w:hAnsi="Times New Roman"/>
                      <w:b/>
                      <w:szCs w:val="24"/>
                      <w:lang w:eastAsia="zh-CN"/>
                    </w:rPr>
                    <w:t>№</w:t>
                  </w:r>
                </w:p>
              </w:tc>
              <w:tc>
                <w:tcPr>
                  <w:tcW w:w="3344" w:type="dxa"/>
                </w:tcPr>
                <w:p w:rsidR="00BE31DC" w:rsidRPr="004B40F6" w:rsidRDefault="00BE31DC" w:rsidP="00BE31DC">
                  <w:pPr>
                    <w:suppressAutoHyphens/>
                    <w:rPr>
                      <w:rFonts w:ascii="Times New Roman" w:hAnsi="Times New Roman"/>
                      <w:b/>
                      <w:szCs w:val="24"/>
                      <w:lang w:eastAsia="zh-CN"/>
                    </w:rPr>
                  </w:pPr>
                  <w:r>
                    <w:rPr>
                      <w:rFonts w:ascii="Times New Roman" w:hAnsi="Times New Roman"/>
                      <w:b/>
                      <w:szCs w:val="24"/>
                      <w:lang w:eastAsia="zh-CN"/>
                    </w:rPr>
                    <w:t xml:space="preserve"> </w:t>
                  </w:r>
                </w:p>
              </w:tc>
              <w:tc>
                <w:tcPr>
                  <w:tcW w:w="1953" w:type="dxa"/>
                </w:tcPr>
                <w:p w:rsidR="00BE31DC" w:rsidRPr="004B40F6" w:rsidRDefault="00BE31DC" w:rsidP="00BE31DC">
                  <w:pPr>
                    <w:suppressAutoHyphens/>
                    <w:jc w:val="center"/>
                    <w:rPr>
                      <w:rFonts w:ascii="Times New Roman" w:hAnsi="Times New Roman"/>
                      <w:b/>
                      <w:szCs w:val="24"/>
                      <w:lang w:eastAsia="zh-CN"/>
                    </w:rPr>
                  </w:pPr>
                  <w:r>
                    <w:rPr>
                      <w:rFonts w:ascii="Times New Roman" w:hAnsi="Times New Roman"/>
                      <w:b/>
                      <w:szCs w:val="24"/>
                      <w:lang w:eastAsia="zh-CN"/>
                    </w:rPr>
                    <w:t>2020</w:t>
                  </w:r>
                </w:p>
              </w:tc>
              <w:tc>
                <w:tcPr>
                  <w:tcW w:w="1953" w:type="dxa"/>
                </w:tcPr>
                <w:p w:rsidR="00BE31DC" w:rsidRPr="004B40F6" w:rsidRDefault="00BE31DC" w:rsidP="00BE31DC">
                  <w:pPr>
                    <w:suppressAutoHyphens/>
                    <w:jc w:val="center"/>
                    <w:rPr>
                      <w:rFonts w:ascii="Times New Roman" w:hAnsi="Times New Roman"/>
                      <w:b/>
                      <w:szCs w:val="24"/>
                      <w:lang w:eastAsia="zh-CN"/>
                    </w:rPr>
                  </w:pPr>
                  <w:r>
                    <w:rPr>
                      <w:rFonts w:ascii="Times New Roman" w:hAnsi="Times New Roman"/>
                      <w:b/>
                      <w:szCs w:val="24"/>
                      <w:lang w:eastAsia="zh-CN"/>
                    </w:rPr>
                    <w:t>2021</w:t>
                  </w:r>
                </w:p>
              </w:tc>
              <w:tc>
                <w:tcPr>
                  <w:tcW w:w="1953" w:type="dxa"/>
                </w:tcPr>
                <w:p w:rsidR="00BE31DC" w:rsidRPr="004B40F6" w:rsidRDefault="00BE31DC" w:rsidP="00BE31DC">
                  <w:pPr>
                    <w:suppressAutoHyphens/>
                    <w:jc w:val="center"/>
                    <w:rPr>
                      <w:rFonts w:ascii="Times New Roman" w:hAnsi="Times New Roman"/>
                      <w:b/>
                      <w:szCs w:val="24"/>
                      <w:lang w:eastAsia="zh-CN"/>
                    </w:rPr>
                  </w:pPr>
                  <w:r>
                    <w:rPr>
                      <w:rFonts w:ascii="Times New Roman" w:hAnsi="Times New Roman"/>
                      <w:b/>
                      <w:szCs w:val="24"/>
                      <w:lang w:eastAsia="zh-CN"/>
                    </w:rPr>
                    <w:t>2022</w:t>
                  </w:r>
                </w:p>
              </w:tc>
            </w:tr>
            <w:tr w:rsidR="00BE31DC" w:rsidRPr="004B40F6" w:rsidTr="00BE31DC">
              <w:trPr>
                <w:trHeight w:val="476"/>
              </w:trPr>
              <w:tc>
                <w:tcPr>
                  <w:tcW w:w="562" w:type="dxa"/>
                </w:tcPr>
                <w:p w:rsidR="00BE31DC" w:rsidRPr="004B40F6" w:rsidRDefault="00BE31DC" w:rsidP="00BE31DC">
                  <w:pPr>
                    <w:suppressAutoHyphens/>
                    <w:rPr>
                      <w:rFonts w:ascii="Times New Roman" w:hAnsi="Times New Roman"/>
                      <w:szCs w:val="24"/>
                      <w:lang w:eastAsia="zh-CN"/>
                    </w:rPr>
                  </w:pPr>
                  <w:r w:rsidRPr="004B40F6">
                    <w:rPr>
                      <w:rFonts w:ascii="Times New Roman" w:hAnsi="Times New Roman"/>
                      <w:szCs w:val="24"/>
                      <w:lang w:eastAsia="zh-CN"/>
                    </w:rPr>
                    <w:t>1</w:t>
                  </w:r>
                </w:p>
              </w:tc>
              <w:tc>
                <w:tcPr>
                  <w:tcW w:w="3344" w:type="dxa"/>
                </w:tcPr>
                <w:p w:rsidR="00BE31DC" w:rsidRPr="004B40F6" w:rsidRDefault="00BE31DC" w:rsidP="00BE31DC">
                  <w:pPr>
                    <w:suppressAutoHyphens/>
                    <w:rPr>
                      <w:rFonts w:ascii="Times New Roman" w:hAnsi="Times New Roman"/>
                      <w:szCs w:val="24"/>
                      <w:lang w:eastAsia="zh-CN"/>
                    </w:rPr>
                  </w:pPr>
                  <w:r w:rsidRPr="004B40F6">
                    <w:rPr>
                      <w:rFonts w:ascii="Times New Roman" w:hAnsi="Times New Roman"/>
                      <w:szCs w:val="24"/>
                      <w:lang w:eastAsia="zh-CN"/>
                    </w:rPr>
                    <w:t>Количество доноров крови</w:t>
                  </w:r>
                </w:p>
              </w:tc>
              <w:tc>
                <w:tcPr>
                  <w:tcW w:w="1953" w:type="dxa"/>
                </w:tcPr>
                <w:p w:rsidR="00BE31DC" w:rsidRPr="004B40F6" w:rsidRDefault="00BE31DC" w:rsidP="00BE31DC">
                  <w:pPr>
                    <w:suppressAutoHyphens/>
                    <w:jc w:val="center"/>
                    <w:rPr>
                      <w:rFonts w:ascii="Times New Roman" w:hAnsi="Times New Roman"/>
                      <w:szCs w:val="24"/>
                      <w:lang w:eastAsia="zh-CN"/>
                    </w:rPr>
                  </w:pPr>
                  <w:r>
                    <w:rPr>
                      <w:rFonts w:ascii="Times New Roman" w:hAnsi="Times New Roman"/>
                      <w:szCs w:val="24"/>
                      <w:lang w:eastAsia="zh-CN"/>
                    </w:rPr>
                    <w:t>500</w:t>
                  </w:r>
                </w:p>
              </w:tc>
              <w:tc>
                <w:tcPr>
                  <w:tcW w:w="1953" w:type="dxa"/>
                </w:tcPr>
                <w:p w:rsidR="00BE31DC" w:rsidRPr="004B40F6" w:rsidRDefault="00BE31DC" w:rsidP="00BE31DC">
                  <w:pPr>
                    <w:suppressAutoHyphens/>
                    <w:jc w:val="center"/>
                    <w:rPr>
                      <w:rFonts w:ascii="Times New Roman" w:hAnsi="Times New Roman"/>
                      <w:szCs w:val="24"/>
                      <w:lang w:eastAsia="zh-CN"/>
                    </w:rPr>
                  </w:pPr>
                  <w:r>
                    <w:rPr>
                      <w:rFonts w:ascii="Times New Roman" w:hAnsi="Times New Roman"/>
                      <w:szCs w:val="24"/>
                      <w:lang w:eastAsia="zh-CN"/>
                    </w:rPr>
                    <w:t>500</w:t>
                  </w:r>
                </w:p>
              </w:tc>
              <w:tc>
                <w:tcPr>
                  <w:tcW w:w="1953" w:type="dxa"/>
                </w:tcPr>
                <w:p w:rsidR="00BE31DC" w:rsidRPr="004B40F6" w:rsidRDefault="00BE31DC" w:rsidP="00BE31DC">
                  <w:pPr>
                    <w:suppressAutoHyphens/>
                    <w:jc w:val="center"/>
                    <w:rPr>
                      <w:rFonts w:ascii="Times New Roman" w:hAnsi="Times New Roman"/>
                      <w:szCs w:val="24"/>
                      <w:lang w:eastAsia="zh-CN"/>
                    </w:rPr>
                  </w:pPr>
                  <w:r>
                    <w:rPr>
                      <w:rFonts w:ascii="Times New Roman" w:hAnsi="Times New Roman"/>
                      <w:szCs w:val="24"/>
                      <w:lang w:eastAsia="zh-CN"/>
                    </w:rPr>
                    <w:t>673</w:t>
                  </w:r>
                </w:p>
              </w:tc>
            </w:tr>
          </w:tbl>
          <w:p w:rsidR="00BE31DC" w:rsidRPr="004B40F6" w:rsidRDefault="00BE31DC" w:rsidP="00BE31DC">
            <w:pPr>
              <w:suppressAutoHyphens/>
              <w:rPr>
                <w:rFonts w:ascii="Times New Roman" w:hAnsi="Times New Roman"/>
                <w:b/>
                <w:szCs w:val="24"/>
                <w:lang w:eastAsia="zh-CN"/>
              </w:rPr>
            </w:pPr>
          </w:p>
          <w:p w:rsidR="00BE31DC" w:rsidRPr="004B40F6" w:rsidRDefault="00BE31DC" w:rsidP="00BE31DC">
            <w:pPr>
              <w:pStyle w:val="a8"/>
              <w:overflowPunct w:val="0"/>
              <w:autoSpaceDE w:val="0"/>
              <w:autoSpaceDN w:val="0"/>
              <w:adjustRightInd w:val="0"/>
              <w:ind w:left="0"/>
              <w:jc w:val="both"/>
              <w:textAlignment w:val="baseline"/>
              <w:outlineLvl w:val="0"/>
              <w:rPr>
                <w:sz w:val="28"/>
                <w:szCs w:val="28"/>
              </w:rPr>
            </w:pPr>
            <w:r w:rsidRPr="004B40F6">
              <w:rPr>
                <w:sz w:val="28"/>
                <w:szCs w:val="28"/>
              </w:rPr>
              <w:t xml:space="preserve">            </w:t>
            </w:r>
            <w:r>
              <w:rPr>
                <w:sz w:val="28"/>
                <w:szCs w:val="28"/>
              </w:rPr>
              <w:t xml:space="preserve"> В течение 2020-2021 гг. значительно снизилось количество доноров крови в связи с высокой заболеваемостью населения новой коронавирусной инфекцией и проводившимися антиковидными противоэпидемическими мероприятиями. Необходимо усиление работы по повышению престижа донорства для обеспечения стабильного количества донаций крови и ее компонентов.</w:t>
            </w:r>
          </w:p>
          <w:p w:rsidR="00BE31DC" w:rsidRPr="004B40F6" w:rsidRDefault="00BE31DC" w:rsidP="00BE31DC">
            <w:pPr>
              <w:pStyle w:val="a8"/>
              <w:overflowPunct w:val="0"/>
              <w:autoSpaceDE w:val="0"/>
              <w:autoSpaceDN w:val="0"/>
              <w:adjustRightInd w:val="0"/>
              <w:ind w:left="0" w:firstLine="567"/>
              <w:jc w:val="both"/>
              <w:textAlignment w:val="baseline"/>
              <w:outlineLvl w:val="0"/>
              <w:rPr>
                <w:sz w:val="28"/>
                <w:szCs w:val="28"/>
              </w:rPr>
            </w:pPr>
            <w:r>
              <w:rPr>
                <w:sz w:val="28"/>
                <w:szCs w:val="28"/>
              </w:rPr>
              <w:t xml:space="preserve">    </w:t>
            </w:r>
          </w:p>
          <w:p w:rsidR="00BE31DC" w:rsidRDefault="005966DC" w:rsidP="00BE31DC">
            <w:pPr>
              <w:jc w:val="both"/>
              <w:rPr>
                <w:rFonts w:ascii="Times New Roman" w:hAnsi="Times New Roman"/>
                <w:sz w:val="28"/>
                <w:szCs w:val="28"/>
              </w:rPr>
            </w:pPr>
            <w:r>
              <w:rPr>
                <w:rFonts w:ascii="Times New Roman" w:hAnsi="Times New Roman"/>
                <w:sz w:val="28"/>
                <w:szCs w:val="28"/>
              </w:rPr>
              <w:t xml:space="preserve">             В МР</w:t>
            </w:r>
            <w:r w:rsidR="00BE31DC" w:rsidRPr="00694901">
              <w:rPr>
                <w:rFonts w:ascii="Times New Roman" w:hAnsi="Times New Roman"/>
                <w:sz w:val="28"/>
                <w:szCs w:val="28"/>
              </w:rPr>
              <w:t xml:space="preserve"> «Мирнинский район</w:t>
            </w:r>
            <w:r w:rsidR="00BE31DC">
              <w:rPr>
                <w:sz w:val="28"/>
                <w:szCs w:val="28"/>
              </w:rPr>
              <w:t xml:space="preserve">» </w:t>
            </w:r>
            <w:r w:rsidR="00BE31DC" w:rsidRPr="007D4149">
              <w:rPr>
                <w:rFonts w:ascii="Times New Roman" w:hAnsi="Times New Roman"/>
                <w:sz w:val="28"/>
                <w:szCs w:val="28"/>
              </w:rPr>
              <w:t xml:space="preserve">в течение 2019-2023 гг. реализовалась муниципальная программа «Создание условий для оказания медицинской помощи населению и охраны здоровья граждан». В результате реализации МП  приобретено медицинское оборудование  на общую сумму  </w:t>
            </w:r>
            <w:r w:rsidR="00BE31DC">
              <w:rPr>
                <w:rFonts w:ascii="Times New Roman" w:hAnsi="Times New Roman"/>
                <w:sz w:val="28"/>
                <w:szCs w:val="28"/>
              </w:rPr>
              <w:t xml:space="preserve"> 66 870 162 руб., в том числе реабилитационное оборудование, оборудование и аппаратура для лечения и профилактики онкологических заболеваний, учебное оборудование для отделений медицинского колледжа. Это позволило повысить качество медицинской помощи, способствовало увеличению доли заболеваний, выявленных на ранней стадии.</w:t>
            </w:r>
          </w:p>
          <w:p w:rsidR="00BE31DC" w:rsidRDefault="00BE31DC" w:rsidP="00BE31DC">
            <w:pPr>
              <w:jc w:val="both"/>
              <w:rPr>
                <w:rFonts w:ascii="Times New Roman" w:hAnsi="Times New Roman"/>
                <w:sz w:val="28"/>
                <w:szCs w:val="28"/>
              </w:rPr>
            </w:pPr>
            <w:r>
              <w:rPr>
                <w:rFonts w:ascii="Times New Roman" w:hAnsi="Times New Roman"/>
                <w:sz w:val="28"/>
                <w:szCs w:val="28"/>
              </w:rPr>
              <w:t xml:space="preserve">            В течение 2020-2022 гг. приобреталось оборудование, препараты для диагностики и лечения новой коронавирусной инфекции, средства индивидуальной защиты, реализовывались мероприятия по предотвращению распространения НКВИ. В общем комплексе проводимых в районе мероприятий это повлияло на снижение напряженности эпидемической ситуации.  </w:t>
            </w:r>
          </w:p>
          <w:p w:rsidR="00BE31DC" w:rsidRDefault="00BE31DC" w:rsidP="00BE31DC">
            <w:pPr>
              <w:jc w:val="both"/>
              <w:rPr>
                <w:rFonts w:ascii="Times New Roman" w:hAnsi="Times New Roman"/>
                <w:sz w:val="28"/>
                <w:szCs w:val="28"/>
              </w:rPr>
            </w:pPr>
            <w:r>
              <w:rPr>
                <w:rFonts w:ascii="Times New Roman" w:hAnsi="Times New Roman"/>
                <w:sz w:val="28"/>
                <w:szCs w:val="28"/>
              </w:rPr>
              <w:lastRenderedPageBreak/>
              <w:t xml:space="preserve">            Привлечению медицинских кадров в район способствовали мероприятия по привлечению врачей в форме предоставления единовременных выплат в размере 1 500 000 руб., мероприятия по поддержке деятельности отделений медицинского колледжа. Первый выпуск Удачнинского отделения обучался полностью за счет бюджета района. За счет дополнительных ежемесячных выплат повышается укомплектованность кадрами школьных медработников для организации непрерывного медицинского сопровождения учебного процесса. </w:t>
            </w:r>
          </w:p>
          <w:p w:rsidR="00BE31DC" w:rsidRPr="004B40F6" w:rsidRDefault="00BE31DC" w:rsidP="00BE31DC">
            <w:pPr>
              <w:jc w:val="both"/>
              <w:rPr>
                <w:rFonts w:ascii="Times New Roman" w:hAnsi="Times New Roman"/>
                <w:sz w:val="28"/>
                <w:szCs w:val="28"/>
              </w:rPr>
            </w:pPr>
            <w:r>
              <w:rPr>
                <w:rFonts w:ascii="Times New Roman" w:hAnsi="Times New Roman"/>
                <w:sz w:val="28"/>
                <w:szCs w:val="28"/>
              </w:rPr>
              <w:t xml:space="preserve">             </w:t>
            </w:r>
          </w:p>
          <w:p w:rsidR="00BE31DC" w:rsidRPr="00B531F3" w:rsidRDefault="00BE31DC" w:rsidP="00BE31DC">
            <w:pPr>
              <w:pStyle w:val="a8"/>
              <w:numPr>
                <w:ilvl w:val="1"/>
                <w:numId w:val="3"/>
              </w:numPr>
              <w:tabs>
                <w:tab w:val="left" w:pos="1134"/>
              </w:tabs>
              <w:overflowPunct w:val="0"/>
              <w:autoSpaceDE w:val="0"/>
              <w:autoSpaceDN w:val="0"/>
              <w:adjustRightInd w:val="0"/>
              <w:jc w:val="center"/>
              <w:textAlignment w:val="baseline"/>
              <w:outlineLvl w:val="0"/>
              <w:rPr>
                <w:b/>
                <w:sz w:val="28"/>
                <w:szCs w:val="28"/>
              </w:rPr>
            </w:pPr>
            <w:r w:rsidRPr="00B531F3">
              <w:rPr>
                <w:b/>
                <w:sz w:val="28"/>
                <w:szCs w:val="28"/>
              </w:rPr>
              <w:t>Характеристика имеющейся проблемы</w:t>
            </w:r>
          </w:p>
          <w:p w:rsidR="00BE31DC" w:rsidRPr="00B531F3" w:rsidRDefault="00BE31DC" w:rsidP="00BE31DC">
            <w:pPr>
              <w:tabs>
                <w:tab w:val="left" w:pos="1134"/>
              </w:tabs>
              <w:overflowPunct w:val="0"/>
              <w:autoSpaceDE w:val="0"/>
              <w:autoSpaceDN w:val="0"/>
              <w:adjustRightInd w:val="0"/>
              <w:jc w:val="both"/>
              <w:textAlignment w:val="baseline"/>
              <w:outlineLvl w:val="0"/>
              <w:rPr>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BE31DC" w:rsidRPr="00B531F3" w:rsidTr="00BE31DC">
              <w:tc>
                <w:tcPr>
                  <w:tcW w:w="9889" w:type="dxa"/>
                </w:tcPr>
                <w:p w:rsidR="00BE31DC" w:rsidRPr="00B531F3" w:rsidRDefault="00BE31DC" w:rsidP="00BE31DC">
                  <w:pPr>
                    <w:overflowPunct w:val="0"/>
                    <w:autoSpaceDE w:val="0"/>
                    <w:autoSpaceDN w:val="0"/>
                    <w:adjustRightInd w:val="0"/>
                    <w:jc w:val="both"/>
                    <w:textAlignment w:val="baseline"/>
                    <w:outlineLvl w:val="0"/>
                    <w:rPr>
                      <w:i/>
                      <w:sz w:val="28"/>
                      <w:szCs w:val="28"/>
                    </w:rPr>
                  </w:pPr>
                </w:p>
                <w:p w:rsidR="00BE31DC" w:rsidRDefault="00BE31DC" w:rsidP="00BE31DC">
                  <w:pPr>
                    <w:pStyle w:val="a8"/>
                    <w:overflowPunct w:val="0"/>
                    <w:autoSpaceDE w:val="0"/>
                    <w:autoSpaceDN w:val="0"/>
                    <w:adjustRightInd w:val="0"/>
                    <w:ind w:left="0"/>
                    <w:jc w:val="both"/>
                    <w:textAlignment w:val="baseline"/>
                    <w:outlineLvl w:val="0"/>
                    <w:rPr>
                      <w:sz w:val="28"/>
                      <w:szCs w:val="28"/>
                    </w:rPr>
                  </w:pPr>
                  <w:r>
                    <w:rPr>
                      <w:sz w:val="28"/>
                      <w:szCs w:val="28"/>
                    </w:rPr>
                    <w:t xml:space="preserve">            На основании анализа состояния сферы здравоохранения и состояния здоровья населения в районе выявляются следующие проблемы:</w:t>
                  </w:r>
                </w:p>
                <w:p w:rsidR="00BE31DC" w:rsidRDefault="00BE31DC" w:rsidP="00BE31DC">
                  <w:pPr>
                    <w:pStyle w:val="a8"/>
                    <w:overflowPunct w:val="0"/>
                    <w:autoSpaceDE w:val="0"/>
                    <w:autoSpaceDN w:val="0"/>
                    <w:adjustRightInd w:val="0"/>
                    <w:ind w:left="0"/>
                    <w:jc w:val="both"/>
                    <w:textAlignment w:val="baseline"/>
                    <w:outlineLvl w:val="0"/>
                    <w:rPr>
                      <w:sz w:val="28"/>
                      <w:szCs w:val="28"/>
                    </w:rPr>
                  </w:pPr>
                  <w:r>
                    <w:rPr>
                      <w:sz w:val="28"/>
                      <w:szCs w:val="28"/>
                    </w:rPr>
                    <w:t xml:space="preserve">            - низкая укомплектованность кадрами врачей и средних медицинских работников, особенно в обособленном подразделении ГБУ РС (Я) «Айхальская ГБ» в г.Удачный;</w:t>
                  </w:r>
                </w:p>
                <w:p w:rsidR="00BE31DC" w:rsidRDefault="00BE31DC" w:rsidP="00BE31DC">
                  <w:pPr>
                    <w:pStyle w:val="a8"/>
                    <w:overflowPunct w:val="0"/>
                    <w:autoSpaceDE w:val="0"/>
                    <w:autoSpaceDN w:val="0"/>
                    <w:adjustRightInd w:val="0"/>
                    <w:ind w:left="0"/>
                    <w:jc w:val="both"/>
                    <w:textAlignment w:val="baseline"/>
                    <w:outlineLvl w:val="0"/>
                    <w:rPr>
                      <w:sz w:val="28"/>
                      <w:szCs w:val="28"/>
                    </w:rPr>
                  </w:pPr>
                  <w:r>
                    <w:rPr>
                      <w:sz w:val="28"/>
                      <w:szCs w:val="28"/>
                    </w:rPr>
                    <w:t xml:space="preserve">            - снижение рождаемости и естественного прироста населения;</w:t>
                  </w:r>
                </w:p>
                <w:p w:rsidR="00BE31DC" w:rsidRDefault="00BE31DC" w:rsidP="00BE31DC">
                  <w:pPr>
                    <w:pStyle w:val="a8"/>
                    <w:overflowPunct w:val="0"/>
                    <w:autoSpaceDE w:val="0"/>
                    <w:autoSpaceDN w:val="0"/>
                    <w:adjustRightInd w:val="0"/>
                    <w:ind w:left="0"/>
                    <w:jc w:val="both"/>
                    <w:textAlignment w:val="baseline"/>
                    <w:outlineLvl w:val="0"/>
                    <w:rPr>
                      <w:sz w:val="28"/>
                      <w:szCs w:val="28"/>
                    </w:rPr>
                  </w:pPr>
                  <w:r>
                    <w:rPr>
                      <w:sz w:val="28"/>
                      <w:szCs w:val="28"/>
                    </w:rPr>
                    <w:t xml:space="preserve">            - повышение показателя смертности от внешних причин;</w:t>
                  </w:r>
                </w:p>
                <w:p w:rsidR="00BE31DC" w:rsidRDefault="00BE31DC" w:rsidP="00BE31DC">
                  <w:pPr>
                    <w:pStyle w:val="a8"/>
                    <w:overflowPunct w:val="0"/>
                    <w:autoSpaceDE w:val="0"/>
                    <w:autoSpaceDN w:val="0"/>
                    <w:adjustRightInd w:val="0"/>
                    <w:ind w:left="0"/>
                    <w:jc w:val="both"/>
                    <w:textAlignment w:val="baseline"/>
                    <w:outlineLvl w:val="0"/>
                    <w:rPr>
                      <w:sz w:val="28"/>
                      <w:szCs w:val="28"/>
                    </w:rPr>
                  </w:pPr>
                  <w:r>
                    <w:rPr>
                      <w:sz w:val="28"/>
                      <w:szCs w:val="28"/>
                    </w:rPr>
                    <w:t xml:space="preserve">            - высокий уровень заболеваемости болезнями системы кровообращения;</w:t>
                  </w:r>
                </w:p>
                <w:p w:rsidR="00BE31DC" w:rsidRDefault="00BE31DC" w:rsidP="00BE31DC">
                  <w:pPr>
                    <w:pStyle w:val="a8"/>
                    <w:overflowPunct w:val="0"/>
                    <w:autoSpaceDE w:val="0"/>
                    <w:autoSpaceDN w:val="0"/>
                    <w:adjustRightInd w:val="0"/>
                    <w:ind w:left="0"/>
                    <w:jc w:val="both"/>
                    <w:textAlignment w:val="baseline"/>
                    <w:outlineLvl w:val="0"/>
                    <w:rPr>
                      <w:sz w:val="28"/>
                      <w:szCs w:val="28"/>
                    </w:rPr>
                  </w:pPr>
                  <w:r>
                    <w:rPr>
                      <w:sz w:val="28"/>
                      <w:szCs w:val="28"/>
                    </w:rPr>
                    <w:t xml:space="preserve">            - повышение одногодичной летальности от злокачественных новообразований;</w:t>
                  </w:r>
                </w:p>
                <w:p w:rsidR="00BE31DC" w:rsidRDefault="00BE31DC" w:rsidP="00BE31DC">
                  <w:pPr>
                    <w:pStyle w:val="a8"/>
                    <w:overflowPunct w:val="0"/>
                    <w:autoSpaceDE w:val="0"/>
                    <w:autoSpaceDN w:val="0"/>
                    <w:adjustRightInd w:val="0"/>
                    <w:ind w:left="0"/>
                    <w:jc w:val="both"/>
                    <w:textAlignment w:val="baseline"/>
                    <w:outlineLvl w:val="0"/>
                    <w:rPr>
                      <w:sz w:val="28"/>
                      <w:szCs w:val="28"/>
                    </w:rPr>
                  </w:pPr>
                  <w:r>
                    <w:rPr>
                      <w:sz w:val="28"/>
                      <w:szCs w:val="28"/>
                    </w:rPr>
                    <w:t xml:space="preserve">            - повышение первичной заболеваемости туберкулезом;</w:t>
                  </w:r>
                </w:p>
                <w:p w:rsidR="00BE31DC" w:rsidRDefault="00BE31DC" w:rsidP="00BE31DC">
                  <w:pPr>
                    <w:pStyle w:val="a8"/>
                    <w:overflowPunct w:val="0"/>
                    <w:autoSpaceDE w:val="0"/>
                    <w:autoSpaceDN w:val="0"/>
                    <w:adjustRightInd w:val="0"/>
                    <w:ind w:left="0"/>
                    <w:jc w:val="both"/>
                    <w:textAlignment w:val="baseline"/>
                    <w:outlineLvl w:val="0"/>
                    <w:rPr>
                      <w:sz w:val="28"/>
                      <w:szCs w:val="28"/>
                    </w:rPr>
                  </w:pPr>
                  <w:r>
                    <w:rPr>
                      <w:sz w:val="28"/>
                      <w:szCs w:val="28"/>
                    </w:rPr>
                    <w:t xml:space="preserve">            - повышение распространенности туберкулеза;</w:t>
                  </w:r>
                </w:p>
                <w:p w:rsidR="00BE31DC" w:rsidRDefault="00BE31DC" w:rsidP="00BE31DC">
                  <w:pPr>
                    <w:pStyle w:val="a8"/>
                    <w:overflowPunct w:val="0"/>
                    <w:autoSpaceDE w:val="0"/>
                    <w:autoSpaceDN w:val="0"/>
                    <w:adjustRightInd w:val="0"/>
                    <w:ind w:left="0"/>
                    <w:jc w:val="both"/>
                    <w:textAlignment w:val="baseline"/>
                    <w:outlineLvl w:val="0"/>
                    <w:rPr>
                      <w:sz w:val="28"/>
                      <w:szCs w:val="28"/>
                    </w:rPr>
                  </w:pPr>
                  <w:r>
                    <w:rPr>
                      <w:sz w:val="28"/>
                      <w:szCs w:val="28"/>
                    </w:rPr>
                    <w:t xml:space="preserve">            - снижение охвата флюорографическим обследованием, что увеличивает риск поздней диагностики туберкулеза и онкологических заболеваний;</w:t>
                  </w:r>
                </w:p>
                <w:p w:rsidR="00BE31DC" w:rsidRDefault="00BE31DC" w:rsidP="00BE31DC">
                  <w:pPr>
                    <w:pStyle w:val="a8"/>
                    <w:overflowPunct w:val="0"/>
                    <w:autoSpaceDE w:val="0"/>
                    <w:autoSpaceDN w:val="0"/>
                    <w:adjustRightInd w:val="0"/>
                    <w:ind w:left="0"/>
                    <w:jc w:val="both"/>
                    <w:textAlignment w:val="baseline"/>
                    <w:outlineLvl w:val="0"/>
                    <w:rPr>
                      <w:sz w:val="28"/>
                      <w:szCs w:val="28"/>
                    </w:rPr>
                  </w:pPr>
                  <w:r>
                    <w:rPr>
                      <w:sz w:val="28"/>
                      <w:szCs w:val="28"/>
                    </w:rPr>
                    <w:t xml:space="preserve">            - появление случаев детского туберкулеза:</w:t>
                  </w:r>
                </w:p>
                <w:p w:rsidR="00BE31DC" w:rsidRDefault="00BE31DC" w:rsidP="00BE31DC">
                  <w:pPr>
                    <w:pStyle w:val="a8"/>
                    <w:overflowPunct w:val="0"/>
                    <w:autoSpaceDE w:val="0"/>
                    <w:autoSpaceDN w:val="0"/>
                    <w:adjustRightInd w:val="0"/>
                    <w:ind w:left="0"/>
                    <w:jc w:val="both"/>
                    <w:textAlignment w:val="baseline"/>
                    <w:outlineLvl w:val="0"/>
                    <w:rPr>
                      <w:sz w:val="28"/>
                      <w:szCs w:val="28"/>
                    </w:rPr>
                  </w:pPr>
                  <w:r>
                    <w:rPr>
                      <w:sz w:val="28"/>
                      <w:szCs w:val="28"/>
                    </w:rPr>
                    <w:t xml:space="preserve">            - нестабильное количество активных доноров.</w:t>
                  </w:r>
                </w:p>
                <w:p w:rsidR="00BE31DC" w:rsidRDefault="00BE31DC" w:rsidP="00BE31DC">
                  <w:pPr>
                    <w:pStyle w:val="a8"/>
                    <w:overflowPunct w:val="0"/>
                    <w:autoSpaceDE w:val="0"/>
                    <w:autoSpaceDN w:val="0"/>
                    <w:adjustRightInd w:val="0"/>
                    <w:ind w:left="0"/>
                    <w:jc w:val="both"/>
                    <w:textAlignment w:val="baseline"/>
                    <w:outlineLvl w:val="0"/>
                    <w:rPr>
                      <w:sz w:val="28"/>
                      <w:szCs w:val="28"/>
                    </w:rPr>
                  </w:pPr>
                </w:p>
                <w:p w:rsidR="00BE31DC" w:rsidRPr="00B531F3" w:rsidRDefault="00BE31DC" w:rsidP="00BE31DC">
                  <w:pPr>
                    <w:pStyle w:val="a8"/>
                    <w:overflowPunct w:val="0"/>
                    <w:autoSpaceDE w:val="0"/>
                    <w:autoSpaceDN w:val="0"/>
                    <w:adjustRightInd w:val="0"/>
                    <w:ind w:left="0"/>
                    <w:jc w:val="center"/>
                    <w:textAlignment w:val="baseline"/>
                    <w:outlineLvl w:val="0"/>
                    <w:rPr>
                      <w:b/>
                      <w:sz w:val="28"/>
                      <w:szCs w:val="28"/>
                    </w:rPr>
                  </w:pPr>
                  <w:r w:rsidRPr="00B531F3">
                    <w:rPr>
                      <w:b/>
                      <w:sz w:val="28"/>
                      <w:szCs w:val="28"/>
                    </w:rPr>
                    <w:t>РАЗДЕЛ 2.</w:t>
                  </w:r>
                </w:p>
                <w:p w:rsidR="00BE31DC" w:rsidRDefault="00BE31DC" w:rsidP="00BE31DC">
                  <w:pPr>
                    <w:tabs>
                      <w:tab w:val="left" w:pos="1134"/>
                    </w:tabs>
                    <w:overflowPunct w:val="0"/>
                    <w:autoSpaceDE w:val="0"/>
                    <w:autoSpaceDN w:val="0"/>
                    <w:adjustRightInd w:val="0"/>
                    <w:jc w:val="center"/>
                    <w:textAlignment w:val="baseline"/>
                    <w:outlineLvl w:val="0"/>
                    <w:rPr>
                      <w:rFonts w:ascii="Times New Roman" w:hAnsi="Times New Roman"/>
                      <w:b/>
                      <w:sz w:val="28"/>
                      <w:szCs w:val="28"/>
                    </w:rPr>
                  </w:pPr>
                  <w:r w:rsidRPr="00B531F3">
                    <w:rPr>
                      <w:rFonts w:ascii="Times New Roman" w:hAnsi="Times New Roman"/>
                      <w:b/>
                      <w:sz w:val="28"/>
                      <w:szCs w:val="28"/>
                    </w:rPr>
                    <w:t>МЕХАНИЗМ РЕАЛИЗАЦИИ ПРОГРАММЫ</w:t>
                  </w:r>
                </w:p>
                <w:p w:rsidR="00BE31DC" w:rsidRPr="00B531F3" w:rsidRDefault="00BE31DC" w:rsidP="00BE31DC">
                  <w:pPr>
                    <w:tabs>
                      <w:tab w:val="left" w:pos="1134"/>
                    </w:tabs>
                    <w:overflowPunct w:val="0"/>
                    <w:autoSpaceDE w:val="0"/>
                    <w:autoSpaceDN w:val="0"/>
                    <w:adjustRightInd w:val="0"/>
                    <w:jc w:val="center"/>
                    <w:textAlignment w:val="baseline"/>
                    <w:outlineLvl w:val="0"/>
                    <w:rPr>
                      <w:rFonts w:ascii="Times New Roman" w:hAnsi="Times New Roman"/>
                      <w:b/>
                      <w:sz w:val="28"/>
                      <w:szCs w:val="28"/>
                    </w:rPr>
                  </w:pPr>
                </w:p>
                <w:p w:rsidR="00BE31DC" w:rsidRPr="00845FAE" w:rsidRDefault="00BE31DC" w:rsidP="00BE31DC">
                  <w:pPr>
                    <w:pStyle w:val="a8"/>
                    <w:numPr>
                      <w:ilvl w:val="1"/>
                      <w:numId w:val="4"/>
                    </w:numPr>
                    <w:tabs>
                      <w:tab w:val="left" w:pos="1134"/>
                    </w:tabs>
                    <w:overflowPunct w:val="0"/>
                    <w:autoSpaceDE w:val="0"/>
                    <w:autoSpaceDN w:val="0"/>
                    <w:adjustRightInd w:val="0"/>
                    <w:jc w:val="center"/>
                    <w:textAlignment w:val="baseline"/>
                    <w:outlineLvl w:val="0"/>
                    <w:rPr>
                      <w:b/>
                      <w:sz w:val="28"/>
                      <w:szCs w:val="28"/>
                    </w:rPr>
                  </w:pPr>
                  <w:r w:rsidRPr="00845FAE">
                    <w:rPr>
                      <w:b/>
                      <w:sz w:val="28"/>
                      <w:szCs w:val="28"/>
                    </w:rPr>
                    <w:t>Цели и задачи программы</w:t>
                  </w:r>
                </w:p>
                <w:p w:rsidR="00BE31DC" w:rsidRPr="00B531F3" w:rsidRDefault="00BE31DC" w:rsidP="00BE31DC">
                  <w:pPr>
                    <w:pStyle w:val="a8"/>
                    <w:overflowPunct w:val="0"/>
                    <w:autoSpaceDE w:val="0"/>
                    <w:autoSpaceDN w:val="0"/>
                    <w:adjustRightInd w:val="0"/>
                    <w:ind w:left="0" w:firstLine="567"/>
                    <w:jc w:val="center"/>
                    <w:textAlignment w:val="baseline"/>
                    <w:outlineLvl w:val="0"/>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3"/>
                  </w:tblGrid>
                  <w:tr w:rsidR="00BE31DC" w:rsidRPr="00B531F3" w:rsidTr="00BE31DC">
                    <w:tc>
                      <w:tcPr>
                        <w:tcW w:w="9889" w:type="dxa"/>
                      </w:tcPr>
                      <w:p w:rsidR="00BE31DC" w:rsidRDefault="00BE31DC" w:rsidP="00BE31DC">
                        <w:pPr>
                          <w:autoSpaceDE w:val="0"/>
                          <w:autoSpaceDN w:val="0"/>
                          <w:adjustRightInd w:val="0"/>
                          <w:jc w:val="both"/>
                          <w:rPr>
                            <w:rFonts w:ascii="Times New Roman" w:eastAsia="Calibri" w:hAnsi="Times New Roman"/>
                            <w:sz w:val="28"/>
                            <w:szCs w:val="28"/>
                            <w:lang w:eastAsia="en-US"/>
                          </w:rPr>
                        </w:pPr>
                      </w:p>
                      <w:p w:rsidR="00BE31DC" w:rsidRPr="00D0794B" w:rsidRDefault="00BE31DC" w:rsidP="00BE31DC">
                        <w:pPr>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В соответствии </w:t>
                        </w:r>
                        <w:r w:rsidRPr="00D0794B">
                          <w:rPr>
                            <w:rFonts w:ascii="Times New Roman" w:eastAsia="Calibri" w:hAnsi="Times New Roman"/>
                            <w:sz w:val="28"/>
                            <w:szCs w:val="28"/>
                            <w:lang w:eastAsia="en-US"/>
                          </w:rPr>
                          <w:t xml:space="preserve">с </w:t>
                        </w:r>
                        <w:r w:rsidRPr="00D0794B">
                          <w:rPr>
                            <w:rFonts w:ascii="Times New Roman" w:hAnsi="Times New Roman"/>
                            <w:sz w:val="28"/>
                            <w:szCs w:val="28"/>
                          </w:rPr>
                          <w:t>Указом Главы Республики Саха (Якутия) № 2573 от 21 августа 2022 года «О развитии Мирнинского района Республики Саха (Якутия) на период до 2030 года»</w:t>
                        </w:r>
                        <w:r>
                          <w:rPr>
                            <w:rFonts w:ascii="Times New Roman" w:eastAsia="Calibri" w:hAnsi="Times New Roman"/>
                            <w:sz w:val="28"/>
                            <w:szCs w:val="28"/>
                            <w:lang w:eastAsia="en-US"/>
                          </w:rPr>
                          <w:t xml:space="preserve"> одним из приоритетов является повышение уровня здоровья населения. Для достижения результатов по повышению уровня здоровья населения, обозначенных в Указе Главы Республики Саха (Якуия), в целях исполнения полномочий органов местного самоуправления в сфере охраны здоровья необходима реализация муниципальной программы «Создание условий для оказания медицинской помощи населению и укрепления общественного здоровья».</w:t>
                        </w:r>
                        <w:r>
                          <w:rPr>
                            <w:rFonts w:ascii="Times New Roman" w:hAnsi="Times New Roman"/>
                            <w:sz w:val="28"/>
                            <w:szCs w:val="28"/>
                          </w:rPr>
                          <w:t xml:space="preserve">  </w:t>
                        </w:r>
                      </w:p>
                      <w:p w:rsidR="00BE31DC" w:rsidRPr="00CA7F66" w:rsidRDefault="00BE31DC" w:rsidP="00BE31DC">
                        <w:pPr>
                          <w:autoSpaceDE w:val="0"/>
                          <w:autoSpaceDN w:val="0"/>
                          <w:adjustRightInd w:val="0"/>
                          <w:ind w:firstLine="709"/>
                          <w:jc w:val="both"/>
                          <w:rPr>
                            <w:rFonts w:ascii="Times New Roman" w:hAnsi="Times New Roman"/>
                            <w:sz w:val="28"/>
                            <w:szCs w:val="28"/>
                          </w:rPr>
                        </w:pPr>
                        <w:r>
                          <w:rPr>
                            <w:rFonts w:ascii="Times New Roman" w:eastAsia="Calibri" w:hAnsi="Times New Roman"/>
                            <w:sz w:val="28"/>
                            <w:szCs w:val="28"/>
                            <w:lang w:eastAsia="en-US"/>
                          </w:rPr>
                          <w:t>Основной целью программы является созд</w:t>
                        </w:r>
                        <w:r w:rsidRPr="001B6D99">
                          <w:rPr>
                            <w:rFonts w:ascii="Times New Roman" w:hAnsi="Times New Roman"/>
                            <w:sz w:val="28"/>
                            <w:szCs w:val="28"/>
                          </w:rPr>
                          <w:t>ание у</w:t>
                        </w:r>
                        <w:r>
                          <w:rPr>
                            <w:rFonts w:ascii="Times New Roman" w:hAnsi="Times New Roman"/>
                            <w:sz w:val="28"/>
                            <w:szCs w:val="28"/>
                          </w:rPr>
                          <w:t>словий для обеспечения доступности оказания качественной медицинской помощи населению Мирнинского района</w:t>
                        </w:r>
                      </w:p>
                      <w:p w:rsidR="00BE31DC" w:rsidRPr="00B379B5" w:rsidRDefault="00BE31DC" w:rsidP="00BE31DC">
                        <w:pPr>
                          <w:tabs>
                            <w:tab w:val="left" w:pos="263"/>
                          </w:tabs>
                          <w:overflowPunct w:val="0"/>
                          <w:autoSpaceDE w:val="0"/>
                          <w:autoSpaceDN w:val="0"/>
                          <w:adjustRightInd w:val="0"/>
                          <w:jc w:val="both"/>
                          <w:textAlignment w:val="baseline"/>
                          <w:rPr>
                            <w:sz w:val="28"/>
                            <w:szCs w:val="28"/>
                          </w:rPr>
                        </w:pPr>
                        <w:r w:rsidRPr="000F034F">
                          <w:rPr>
                            <w:rFonts w:ascii="Times New Roman" w:hAnsi="Times New Roman"/>
                            <w:sz w:val="28"/>
                            <w:szCs w:val="28"/>
                          </w:rPr>
                          <w:lastRenderedPageBreak/>
                          <w:t xml:space="preserve">         </w:t>
                        </w:r>
                        <w:r w:rsidRPr="00B379B5">
                          <w:rPr>
                            <w:rFonts w:ascii="Times New Roman" w:hAnsi="Times New Roman"/>
                            <w:sz w:val="28"/>
                            <w:szCs w:val="28"/>
                          </w:rPr>
                          <w:t>Для достижения поставленных целей необходимо решить следующие задачи:</w:t>
                        </w:r>
                        <w:r w:rsidRPr="00B379B5">
                          <w:rPr>
                            <w:sz w:val="28"/>
                            <w:szCs w:val="28"/>
                          </w:rPr>
                          <w:t xml:space="preserve"> </w:t>
                        </w:r>
                      </w:p>
                      <w:p w:rsidR="00BE31DC" w:rsidRDefault="00BE31DC" w:rsidP="00BE31DC">
                        <w:pPr>
                          <w:pStyle w:val="a8"/>
                          <w:tabs>
                            <w:tab w:val="left" w:pos="263"/>
                          </w:tabs>
                          <w:overflowPunct w:val="0"/>
                          <w:autoSpaceDE w:val="0"/>
                          <w:autoSpaceDN w:val="0"/>
                          <w:adjustRightInd w:val="0"/>
                          <w:ind w:left="0"/>
                          <w:jc w:val="both"/>
                          <w:textAlignment w:val="baseline"/>
                          <w:rPr>
                            <w:sz w:val="28"/>
                            <w:szCs w:val="28"/>
                          </w:rPr>
                        </w:pPr>
                        <w:r w:rsidRPr="00B379B5">
                          <w:rPr>
                            <w:sz w:val="28"/>
                            <w:szCs w:val="28"/>
                          </w:rPr>
                          <w:t xml:space="preserve">         1. Создание условий для повышения укомплектованности кадрами медицинских организаций района и медицинских кабинетов образовательных учреждений.</w:t>
                        </w:r>
                      </w:p>
                      <w:p w:rsidR="00BE31DC" w:rsidRPr="00AB72BA" w:rsidRDefault="00BE31DC" w:rsidP="00BE31DC">
                        <w:pPr>
                          <w:pStyle w:val="a8"/>
                          <w:tabs>
                            <w:tab w:val="left" w:pos="263"/>
                          </w:tabs>
                          <w:overflowPunct w:val="0"/>
                          <w:autoSpaceDE w:val="0"/>
                          <w:autoSpaceDN w:val="0"/>
                          <w:adjustRightInd w:val="0"/>
                          <w:ind w:left="0"/>
                          <w:jc w:val="both"/>
                          <w:textAlignment w:val="baseline"/>
                          <w:rPr>
                            <w:sz w:val="28"/>
                            <w:szCs w:val="28"/>
                          </w:rPr>
                        </w:pPr>
                        <w:r>
                          <w:rPr>
                            <w:sz w:val="28"/>
                            <w:szCs w:val="28"/>
                          </w:rPr>
                          <w:t xml:space="preserve">         2. </w:t>
                        </w:r>
                        <w:r w:rsidRPr="00AB72BA">
                          <w:rPr>
                            <w:sz w:val="28"/>
                            <w:szCs w:val="28"/>
                          </w:rPr>
                          <w:t>Повышение лекарственной обеспеченности населения и доступности реабилитационной помощи.</w:t>
                        </w:r>
                      </w:p>
                      <w:p w:rsidR="00BE31DC" w:rsidRPr="00192B21" w:rsidRDefault="00BE31DC" w:rsidP="00BE31DC">
                        <w:pPr>
                          <w:pStyle w:val="a8"/>
                          <w:tabs>
                            <w:tab w:val="left" w:pos="263"/>
                          </w:tabs>
                          <w:overflowPunct w:val="0"/>
                          <w:autoSpaceDE w:val="0"/>
                          <w:autoSpaceDN w:val="0"/>
                          <w:adjustRightInd w:val="0"/>
                          <w:ind w:left="0"/>
                          <w:jc w:val="both"/>
                          <w:textAlignment w:val="baseline"/>
                          <w:rPr>
                            <w:sz w:val="28"/>
                            <w:szCs w:val="28"/>
                          </w:rPr>
                        </w:pPr>
                        <w:r w:rsidRPr="00192B21">
                          <w:rPr>
                            <w:sz w:val="28"/>
                            <w:szCs w:val="28"/>
                          </w:rPr>
                          <w:t xml:space="preserve">         3. Пропаганда и повышение престижа массового донорства крови и ее компонентов. </w:t>
                        </w:r>
                      </w:p>
                      <w:p w:rsidR="00BE31DC" w:rsidRPr="00192B21" w:rsidRDefault="00BE31DC" w:rsidP="00BE31DC">
                        <w:pPr>
                          <w:pStyle w:val="a8"/>
                          <w:tabs>
                            <w:tab w:val="left" w:pos="263"/>
                          </w:tabs>
                          <w:overflowPunct w:val="0"/>
                          <w:autoSpaceDE w:val="0"/>
                          <w:autoSpaceDN w:val="0"/>
                          <w:adjustRightInd w:val="0"/>
                          <w:ind w:left="480"/>
                          <w:jc w:val="both"/>
                          <w:textAlignment w:val="baseline"/>
                          <w:rPr>
                            <w:sz w:val="28"/>
                            <w:szCs w:val="28"/>
                          </w:rPr>
                        </w:pPr>
                        <w:r w:rsidRPr="00192B21">
                          <w:rPr>
                            <w:sz w:val="28"/>
                            <w:szCs w:val="28"/>
                          </w:rPr>
                          <w:t xml:space="preserve">  </w:t>
                        </w:r>
                        <w:r>
                          <w:rPr>
                            <w:sz w:val="28"/>
                            <w:szCs w:val="28"/>
                          </w:rPr>
                          <w:t>4. Усиление мер</w:t>
                        </w:r>
                        <w:r w:rsidRPr="00192B21">
                          <w:rPr>
                            <w:sz w:val="28"/>
                            <w:szCs w:val="28"/>
                          </w:rPr>
                          <w:t xml:space="preserve"> профилактики туберкулеза.</w:t>
                        </w:r>
                      </w:p>
                      <w:p w:rsidR="00BE31DC" w:rsidRPr="00192B21" w:rsidRDefault="00BE31DC" w:rsidP="00BE31DC">
                        <w:pPr>
                          <w:tabs>
                            <w:tab w:val="left" w:pos="263"/>
                          </w:tabs>
                          <w:overflowPunct w:val="0"/>
                          <w:autoSpaceDE w:val="0"/>
                          <w:autoSpaceDN w:val="0"/>
                          <w:adjustRightInd w:val="0"/>
                          <w:jc w:val="both"/>
                          <w:textAlignment w:val="baseline"/>
                          <w:rPr>
                            <w:rFonts w:ascii="Times New Roman" w:hAnsi="Times New Roman"/>
                            <w:sz w:val="28"/>
                            <w:szCs w:val="28"/>
                          </w:rPr>
                        </w:pPr>
                        <w:r w:rsidRPr="00192B21">
                          <w:rPr>
                            <w:sz w:val="28"/>
                            <w:szCs w:val="28"/>
                          </w:rPr>
                          <w:t xml:space="preserve">         </w:t>
                        </w:r>
                        <w:r w:rsidRPr="00192B21">
                          <w:rPr>
                            <w:rFonts w:ascii="Times New Roman" w:hAnsi="Times New Roman"/>
                            <w:sz w:val="28"/>
                            <w:szCs w:val="28"/>
                          </w:rPr>
                          <w:t xml:space="preserve">5. Повышение доли </w:t>
                        </w:r>
                        <w:r>
                          <w:rPr>
                            <w:rFonts w:ascii="Times New Roman" w:hAnsi="Times New Roman"/>
                            <w:sz w:val="28"/>
                            <w:szCs w:val="28"/>
                          </w:rPr>
                          <w:t xml:space="preserve">выявленных на ранней стадии </w:t>
                        </w:r>
                        <w:r w:rsidRPr="00192B21">
                          <w:rPr>
                            <w:rFonts w:ascii="Times New Roman" w:hAnsi="Times New Roman"/>
                            <w:sz w:val="28"/>
                            <w:szCs w:val="28"/>
                          </w:rPr>
                          <w:t>социально значимых заболева</w:t>
                        </w:r>
                        <w:r>
                          <w:rPr>
                            <w:rFonts w:ascii="Times New Roman" w:hAnsi="Times New Roman"/>
                            <w:sz w:val="28"/>
                            <w:szCs w:val="28"/>
                          </w:rPr>
                          <w:t>ний</w:t>
                        </w:r>
                        <w:r w:rsidRPr="00192B21">
                          <w:rPr>
                            <w:rFonts w:ascii="Times New Roman" w:hAnsi="Times New Roman"/>
                            <w:sz w:val="28"/>
                            <w:szCs w:val="28"/>
                          </w:rPr>
                          <w:t>.</w:t>
                        </w:r>
                      </w:p>
                      <w:p w:rsidR="00BE31DC" w:rsidRPr="003B63A9" w:rsidRDefault="00BE31DC" w:rsidP="00BE31DC">
                        <w:pPr>
                          <w:tabs>
                            <w:tab w:val="left" w:pos="263"/>
                          </w:tabs>
                          <w:overflowPunct w:val="0"/>
                          <w:autoSpaceDE w:val="0"/>
                          <w:autoSpaceDN w:val="0"/>
                          <w:adjustRightInd w:val="0"/>
                          <w:jc w:val="both"/>
                          <w:textAlignment w:val="baseline"/>
                          <w:rPr>
                            <w:rFonts w:ascii="Times New Roman" w:hAnsi="Times New Roman"/>
                            <w:sz w:val="28"/>
                            <w:szCs w:val="28"/>
                          </w:rPr>
                        </w:pPr>
                        <w:r w:rsidRPr="00192B21">
                          <w:rPr>
                            <w:rFonts w:ascii="Times New Roman" w:hAnsi="Times New Roman"/>
                            <w:sz w:val="28"/>
                            <w:szCs w:val="28"/>
                          </w:rPr>
                          <w:t xml:space="preserve">          6. Разработка информационных материалов </w:t>
                        </w:r>
                        <w:r w:rsidRPr="00FB16FE">
                          <w:rPr>
                            <w:rFonts w:ascii="Times New Roman" w:hAnsi="Times New Roman"/>
                            <w:sz w:val="28"/>
                            <w:szCs w:val="28"/>
                          </w:rPr>
                          <w:t>по санитарно-гигиеническому про</w:t>
                        </w:r>
                        <w:r>
                          <w:rPr>
                            <w:rFonts w:ascii="Times New Roman" w:hAnsi="Times New Roman"/>
                            <w:sz w:val="28"/>
                            <w:szCs w:val="28"/>
                          </w:rPr>
                          <w:t>свещению населения.</w:t>
                        </w:r>
                      </w:p>
                      <w:p w:rsidR="00BE31DC" w:rsidRPr="003B63A9" w:rsidRDefault="00BE31DC" w:rsidP="00BE31DC">
                        <w:pPr>
                          <w:pStyle w:val="a8"/>
                          <w:tabs>
                            <w:tab w:val="left" w:pos="263"/>
                          </w:tabs>
                          <w:overflowPunct w:val="0"/>
                          <w:autoSpaceDE w:val="0"/>
                          <w:autoSpaceDN w:val="0"/>
                          <w:adjustRightInd w:val="0"/>
                          <w:ind w:left="0"/>
                          <w:jc w:val="both"/>
                          <w:textAlignment w:val="baseline"/>
                          <w:rPr>
                            <w:sz w:val="28"/>
                            <w:szCs w:val="28"/>
                          </w:rPr>
                        </w:pPr>
                      </w:p>
                      <w:p w:rsidR="00BE31DC" w:rsidRPr="001B6D99" w:rsidRDefault="00BE31DC" w:rsidP="00BE31DC">
                        <w:pPr>
                          <w:pStyle w:val="a8"/>
                          <w:tabs>
                            <w:tab w:val="left" w:pos="263"/>
                          </w:tabs>
                          <w:overflowPunct w:val="0"/>
                          <w:autoSpaceDE w:val="0"/>
                          <w:autoSpaceDN w:val="0"/>
                          <w:adjustRightInd w:val="0"/>
                          <w:ind w:left="0"/>
                          <w:jc w:val="both"/>
                          <w:textAlignment w:val="baseline"/>
                          <w:rPr>
                            <w:sz w:val="28"/>
                            <w:szCs w:val="28"/>
                          </w:rPr>
                        </w:pPr>
                        <w:r>
                          <w:rPr>
                            <w:sz w:val="28"/>
                            <w:szCs w:val="28"/>
                          </w:rPr>
                          <w:t xml:space="preserve">          </w:t>
                        </w:r>
                      </w:p>
                      <w:p w:rsidR="00BE31DC" w:rsidRPr="00710CA5" w:rsidRDefault="00BE31DC" w:rsidP="00BE31DC">
                        <w:pPr>
                          <w:pStyle w:val="a8"/>
                          <w:tabs>
                            <w:tab w:val="left" w:pos="263"/>
                          </w:tabs>
                          <w:overflowPunct w:val="0"/>
                          <w:autoSpaceDE w:val="0"/>
                          <w:autoSpaceDN w:val="0"/>
                          <w:adjustRightInd w:val="0"/>
                          <w:jc w:val="both"/>
                          <w:textAlignment w:val="baseline"/>
                          <w:rPr>
                            <w:sz w:val="28"/>
                            <w:szCs w:val="28"/>
                          </w:rPr>
                        </w:pPr>
                      </w:p>
                    </w:tc>
                  </w:tr>
                </w:tbl>
                <w:p w:rsidR="00BE31DC" w:rsidRPr="00710CA5" w:rsidRDefault="00BE31DC" w:rsidP="00BE31DC">
                  <w:pPr>
                    <w:tabs>
                      <w:tab w:val="left" w:pos="1134"/>
                    </w:tabs>
                    <w:overflowPunct w:val="0"/>
                    <w:autoSpaceDE w:val="0"/>
                    <w:autoSpaceDN w:val="0"/>
                    <w:adjustRightInd w:val="0"/>
                    <w:jc w:val="both"/>
                    <w:textAlignment w:val="baseline"/>
                    <w:outlineLvl w:val="0"/>
                    <w:rPr>
                      <w:b/>
                      <w:sz w:val="28"/>
                      <w:szCs w:val="28"/>
                    </w:rPr>
                  </w:pPr>
                </w:p>
                <w:p w:rsidR="00BE31DC" w:rsidRPr="008B6D3F" w:rsidRDefault="00BE31DC" w:rsidP="00BE31DC">
                  <w:pPr>
                    <w:pStyle w:val="a8"/>
                    <w:numPr>
                      <w:ilvl w:val="1"/>
                      <w:numId w:val="4"/>
                    </w:numPr>
                    <w:tabs>
                      <w:tab w:val="left" w:pos="1134"/>
                    </w:tabs>
                    <w:overflowPunct w:val="0"/>
                    <w:autoSpaceDE w:val="0"/>
                    <w:autoSpaceDN w:val="0"/>
                    <w:adjustRightInd w:val="0"/>
                    <w:jc w:val="center"/>
                    <w:textAlignment w:val="baseline"/>
                    <w:outlineLvl w:val="0"/>
                    <w:rPr>
                      <w:b/>
                      <w:sz w:val="28"/>
                      <w:szCs w:val="28"/>
                    </w:rPr>
                  </w:pPr>
                  <w:r w:rsidRPr="008B6D3F">
                    <w:rPr>
                      <w:b/>
                      <w:sz w:val="28"/>
                      <w:szCs w:val="28"/>
                    </w:rPr>
                    <w:t>Общий порядок реализации программы</w:t>
                  </w:r>
                </w:p>
                <w:p w:rsidR="00BE31DC" w:rsidRPr="00B531F3" w:rsidRDefault="00BE31DC" w:rsidP="00BE31DC">
                  <w:pPr>
                    <w:tabs>
                      <w:tab w:val="left" w:pos="1134"/>
                    </w:tabs>
                    <w:overflowPunct w:val="0"/>
                    <w:autoSpaceDE w:val="0"/>
                    <w:autoSpaceDN w:val="0"/>
                    <w:adjustRightInd w:val="0"/>
                    <w:jc w:val="both"/>
                    <w:textAlignment w:val="baseline"/>
                    <w:outlineLvl w:val="0"/>
                    <w:rPr>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3"/>
                  </w:tblGrid>
                  <w:tr w:rsidR="00BE31DC" w:rsidRPr="00B531F3" w:rsidTr="00BE31DC">
                    <w:tc>
                      <w:tcPr>
                        <w:tcW w:w="9889" w:type="dxa"/>
                      </w:tcPr>
                      <w:p w:rsidR="00BE31DC" w:rsidRPr="00B531F3" w:rsidRDefault="00BE31DC" w:rsidP="00BE31DC">
                        <w:pPr>
                          <w:overflowPunct w:val="0"/>
                          <w:autoSpaceDE w:val="0"/>
                          <w:autoSpaceDN w:val="0"/>
                          <w:adjustRightInd w:val="0"/>
                          <w:jc w:val="both"/>
                          <w:textAlignment w:val="baseline"/>
                          <w:outlineLvl w:val="0"/>
                          <w:rPr>
                            <w:i/>
                            <w:sz w:val="28"/>
                            <w:szCs w:val="28"/>
                          </w:rPr>
                        </w:pPr>
                      </w:p>
                      <w:p w:rsidR="00BE31DC" w:rsidRPr="00A5376A" w:rsidRDefault="00BE31DC" w:rsidP="00BE31DC">
                        <w:pPr>
                          <w:overflowPunct w:val="0"/>
                          <w:autoSpaceDE w:val="0"/>
                          <w:autoSpaceDN w:val="0"/>
                          <w:adjustRightInd w:val="0"/>
                          <w:jc w:val="both"/>
                          <w:textAlignment w:val="baseline"/>
                          <w:outlineLvl w:val="0"/>
                          <w:rPr>
                            <w:rFonts w:ascii="Times New Roman" w:hAnsi="Times New Roman"/>
                            <w:sz w:val="28"/>
                            <w:szCs w:val="28"/>
                          </w:rPr>
                        </w:pPr>
                        <w:r>
                          <w:rPr>
                            <w:sz w:val="28"/>
                            <w:szCs w:val="28"/>
                          </w:rPr>
                          <w:t xml:space="preserve">               </w:t>
                        </w:r>
                        <w:r w:rsidRPr="00A5376A">
                          <w:rPr>
                            <w:rFonts w:ascii="Times New Roman" w:hAnsi="Times New Roman"/>
                            <w:sz w:val="28"/>
                            <w:szCs w:val="28"/>
                          </w:rPr>
                          <w:t>Планируемые мероприятия по решению задач программы.</w:t>
                        </w:r>
                      </w:p>
                      <w:p w:rsidR="00BE31DC" w:rsidRDefault="00BE31DC" w:rsidP="00BE31DC">
                        <w:pPr>
                          <w:jc w:val="both"/>
                          <w:rPr>
                            <w:rFonts w:ascii="Times New Roman" w:hAnsi="Times New Roman"/>
                            <w:sz w:val="28"/>
                            <w:szCs w:val="28"/>
                          </w:rPr>
                        </w:pPr>
                        <w:r>
                          <w:rPr>
                            <w:rFonts w:ascii="Times New Roman" w:hAnsi="Times New Roman"/>
                            <w:sz w:val="28"/>
                            <w:szCs w:val="28"/>
                          </w:rPr>
                          <w:t xml:space="preserve"> </w:t>
                        </w:r>
                      </w:p>
                      <w:p w:rsidR="00BE31DC" w:rsidRPr="0043164A" w:rsidRDefault="00BE31DC" w:rsidP="00BE31DC">
                        <w:pPr>
                          <w:overflowPunct w:val="0"/>
                          <w:autoSpaceDE w:val="0"/>
                          <w:autoSpaceDN w:val="0"/>
                          <w:adjustRightInd w:val="0"/>
                          <w:jc w:val="both"/>
                          <w:textAlignment w:val="baseline"/>
                          <w:outlineLvl w:val="0"/>
                          <w:rPr>
                            <w:rFonts w:ascii="Times New Roman" w:hAnsi="Times New Roman"/>
                            <w:sz w:val="28"/>
                            <w:szCs w:val="28"/>
                          </w:rPr>
                        </w:pPr>
                        <w:r w:rsidRPr="00B56D55">
                          <w:rPr>
                            <w:rFonts w:ascii="Times New Roman" w:hAnsi="Times New Roman"/>
                            <w:b/>
                            <w:sz w:val="28"/>
                            <w:szCs w:val="28"/>
                          </w:rPr>
                          <w:t xml:space="preserve">              Задача 1.</w:t>
                        </w:r>
                        <w:r>
                          <w:rPr>
                            <w:rFonts w:ascii="Times New Roman" w:hAnsi="Times New Roman"/>
                            <w:sz w:val="28"/>
                            <w:szCs w:val="28"/>
                          </w:rPr>
                          <w:t xml:space="preserve"> </w:t>
                        </w:r>
                        <w:r w:rsidRPr="00B379B5">
                          <w:rPr>
                            <w:rFonts w:ascii="Times New Roman" w:hAnsi="Times New Roman"/>
                            <w:sz w:val="28"/>
                            <w:szCs w:val="28"/>
                          </w:rPr>
                          <w:t>Создание условий для повышения укомплектованности кадрами медицинских организаций района и медицинских кабинетов образовательных учреждений:</w:t>
                        </w:r>
                      </w:p>
                      <w:p w:rsidR="00BE31DC" w:rsidRDefault="00BE31DC" w:rsidP="00BE31DC">
                        <w:pPr>
                          <w:jc w:val="both"/>
                          <w:rPr>
                            <w:rFonts w:ascii="Times New Roman" w:hAnsi="Times New Roman"/>
                            <w:sz w:val="28"/>
                            <w:szCs w:val="28"/>
                          </w:rPr>
                        </w:pPr>
                        <w:r>
                          <w:rPr>
                            <w:sz w:val="28"/>
                            <w:szCs w:val="28"/>
                          </w:rPr>
                          <w:t xml:space="preserve">            </w:t>
                        </w:r>
                        <w:r w:rsidRPr="00B56D55">
                          <w:rPr>
                            <w:rFonts w:ascii="Times New Roman" w:hAnsi="Times New Roman"/>
                            <w:b/>
                            <w:sz w:val="28"/>
                            <w:szCs w:val="28"/>
                          </w:rPr>
                          <w:t xml:space="preserve">Мероприятие </w:t>
                        </w:r>
                        <w:r>
                          <w:rPr>
                            <w:rFonts w:ascii="Times New Roman" w:hAnsi="Times New Roman"/>
                            <w:sz w:val="28"/>
                            <w:szCs w:val="28"/>
                          </w:rPr>
                          <w:t>«Дополнительные выплаты педагогическим работникам</w:t>
                        </w:r>
                        <w:r w:rsidRPr="00AD372E">
                          <w:rPr>
                            <w:rFonts w:ascii="Times New Roman" w:hAnsi="Times New Roman"/>
                            <w:sz w:val="28"/>
                            <w:szCs w:val="28"/>
                          </w:rPr>
                          <w:t xml:space="preserve"> Мир</w:t>
                        </w:r>
                        <w:r>
                          <w:rPr>
                            <w:rFonts w:ascii="Times New Roman" w:hAnsi="Times New Roman"/>
                            <w:sz w:val="28"/>
                            <w:szCs w:val="28"/>
                          </w:rPr>
                          <w:t>нинского и Удачнинского отделений</w:t>
                        </w:r>
                        <w:r w:rsidRPr="00AD372E">
                          <w:rPr>
                            <w:rFonts w:ascii="Times New Roman" w:hAnsi="Times New Roman"/>
                            <w:sz w:val="28"/>
                            <w:szCs w:val="28"/>
                          </w:rPr>
                          <w:t xml:space="preserve"> </w:t>
                        </w:r>
                        <w:r>
                          <w:rPr>
                            <w:rFonts w:ascii="Times New Roman" w:hAnsi="Times New Roman"/>
                            <w:sz w:val="28"/>
                            <w:szCs w:val="28"/>
                          </w:rPr>
                          <w:t>ГАПОУ СПО РС (Я) «Якутский медицинский  колледж»,</w:t>
                        </w:r>
                        <w:r w:rsidRPr="00AD372E">
                          <w:rPr>
                            <w:rFonts w:ascii="Times New Roman" w:hAnsi="Times New Roman"/>
                            <w:sz w:val="28"/>
                            <w:szCs w:val="28"/>
                          </w:rPr>
                          <w:t xml:space="preserve"> являющимся жителями Мирнинского района</w:t>
                        </w:r>
                        <w:r w:rsidR="00903D9B">
                          <w:rPr>
                            <w:rFonts w:ascii="Times New Roman" w:hAnsi="Times New Roman"/>
                            <w:sz w:val="28"/>
                            <w:szCs w:val="28"/>
                          </w:rPr>
                          <w:t>, профильного медицинского класса МБОУ «СОШ № 1</w:t>
                        </w:r>
                        <w:r>
                          <w:rPr>
                            <w:rFonts w:ascii="Times New Roman" w:hAnsi="Times New Roman"/>
                            <w:sz w:val="28"/>
                            <w:szCs w:val="28"/>
                          </w:rPr>
                          <w:t>».</w:t>
                        </w:r>
                      </w:p>
                      <w:p w:rsidR="00BE31DC" w:rsidRDefault="00BE31DC" w:rsidP="00BE31DC">
                        <w:pPr>
                          <w:jc w:val="both"/>
                          <w:rPr>
                            <w:rFonts w:ascii="Times New Roman" w:hAnsi="Times New Roman"/>
                            <w:sz w:val="28"/>
                            <w:szCs w:val="28"/>
                          </w:rPr>
                        </w:pPr>
                        <w:r>
                          <w:rPr>
                            <w:rFonts w:ascii="Times New Roman" w:hAnsi="Times New Roman"/>
                            <w:sz w:val="28"/>
                            <w:szCs w:val="28"/>
                          </w:rPr>
                          <w:t xml:space="preserve">              Вып</w:t>
                        </w:r>
                        <w:r w:rsidR="00903D9B">
                          <w:rPr>
                            <w:rFonts w:ascii="Times New Roman" w:hAnsi="Times New Roman"/>
                            <w:sz w:val="28"/>
                            <w:szCs w:val="28"/>
                          </w:rPr>
                          <w:t>латы производятся</w:t>
                        </w:r>
                        <w:r>
                          <w:rPr>
                            <w:rFonts w:ascii="Times New Roman" w:hAnsi="Times New Roman"/>
                            <w:sz w:val="28"/>
                            <w:szCs w:val="28"/>
                          </w:rPr>
                          <w:t xml:space="preserve"> в соответствии с постановлением районной Администрации</w:t>
                        </w:r>
                        <w:r w:rsidR="009D42B8">
                          <w:rPr>
                            <w:rFonts w:ascii="Times New Roman" w:hAnsi="Times New Roman"/>
                            <w:sz w:val="28"/>
                            <w:szCs w:val="28"/>
                          </w:rPr>
                          <w:t xml:space="preserve"> от </w:t>
                        </w:r>
                        <w:r w:rsidR="00903D9B">
                          <w:rPr>
                            <w:rFonts w:ascii="Times New Roman" w:hAnsi="Times New Roman"/>
                            <w:sz w:val="28"/>
                            <w:szCs w:val="28"/>
                          </w:rPr>
                          <w:t xml:space="preserve">19.01.2024 </w:t>
                        </w:r>
                        <w:r w:rsidR="00EA578A">
                          <w:rPr>
                            <w:rFonts w:ascii="Times New Roman" w:hAnsi="Times New Roman"/>
                            <w:sz w:val="28"/>
                            <w:szCs w:val="28"/>
                          </w:rPr>
                          <w:t xml:space="preserve">№ 64 </w:t>
                        </w:r>
                        <w:r w:rsidR="00903D9B">
                          <w:rPr>
                            <w:rFonts w:ascii="Times New Roman" w:hAnsi="Times New Roman"/>
                            <w:sz w:val="28"/>
                            <w:szCs w:val="28"/>
                          </w:rPr>
                          <w:t>«О</w:t>
                        </w:r>
                        <w:r w:rsidRPr="00B56D55">
                          <w:rPr>
                            <w:rFonts w:ascii="Times New Roman" w:hAnsi="Times New Roman"/>
                            <w:sz w:val="28"/>
                            <w:szCs w:val="28"/>
                          </w:rPr>
                          <w:t>б у</w:t>
                        </w:r>
                        <w:r w:rsidR="00903D9B">
                          <w:rPr>
                            <w:rFonts w:ascii="Times New Roman" w:hAnsi="Times New Roman"/>
                            <w:sz w:val="28"/>
                            <w:szCs w:val="28"/>
                          </w:rPr>
                          <w:t>тверждении Положения о</w:t>
                        </w:r>
                        <w:r w:rsidRPr="00B56D55">
                          <w:rPr>
                            <w:rFonts w:ascii="Times New Roman" w:hAnsi="Times New Roman"/>
                            <w:sz w:val="28"/>
                            <w:szCs w:val="28"/>
                          </w:rPr>
                          <w:t xml:space="preserve"> порядке предоставления дополни</w:t>
                        </w:r>
                        <w:r w:rsidR="009D42B8">
                          <w:rPr>
                            <w:rFonts w:ascii="Times New Roman" w:hAnsi="Times New Roman"/>
                            <w:sz w:val="28"/>
                            <w:szCs w:val="28"/>
                          </w:rPr>
                          <w:t>тельных выплат педагогическим работникам отделений ГАП</w:t>
                        </w:r>
                        <w:r w:rsidRPr="00B56D55">
                          <w:rPr>
                            <w:rFonts w:ascii="Times New Roman" w:hAnsi="Times New Roman"/>
                            <w:sz w:val="28"/>
                            <w:szCs w:val="28"/>
                          </w:rPr>
                          <w:t>ОУ СПО РС (Я) «Якутский медицинский колледж»</w:t>
                        </w:r>
                        <w:r w:rsidR="00903D9B">
                          <w:rPr>
                            <w:rFonts w:ascii="Times New Roman" w:hAnsi="Times New Roman"/>
                            <w:sz w:val="28"/>
                            <w:szCs w:val="28"/>
                          </w:rPr>
                          <w:t>, профильного медицинского класса МБОУ «СОШ № 1».</w:t>
                        </w:r>
                      </w:p>
                      <w:p w:rsidR="00BE31DC" w:rsidRDefault="00BE31DC" w:rsidP="00BE31DC">
                        <w:pPr>
                          <w:jc w:val="both"/>
                          <w:rPr>
                            <w:rFonts w:ascii="Times New Roman" w:hAnsi="Times New Roman"/>
                            <w:sz w:val="28"/>
                            <w:szCs w:val="28"/>
                          </w:rPr>
                        </w:pPr>
                        <w:r>
                          <w:rPr>
                            <w:rFonts w:ascii="Times New Roman" w:hAnsi="Times New Roman"/>
                            <w:sz w:val="28"/>
                            <w:szCs w:val="28"/>
                          </w:rPr>
                          <w:t xml:space="preserve">             Ожидаемый эффект - повышение качества профессиональной подготовки среднего медперсонала.</w:t>
                        </w:r>
                      </w:p>
                      <w:p w:rsidR="00BE31DC" w:rsidRDefault="00BE31DC" w:rsidP="00BE31DC">
                        <w:pPr>
                          <w:jc w:val="both"/>
                          <w:rPr>
                            <w:rFonts w:ascii="Times New Roman" w:hAnsi="Times New Roman"/>
                            <w:sz w:val="28"/>
                            <w:szCs w:val="28"/>
                          </w:rPr>
                        </w:pPr>
                        <w:r>
                          <w:rPr>
                            <w:rFonts w:ascii="Times New Roman" w:hAnsi="Times New Roman"/>
                            <w:sz w:val="28"/>
                            <w:szCs w:val="28"/>
                          </w:rPr>
                          <w:t xml:space="preserve">             </w:t>
                        </w:r>
                        <w:r w:rsidRPr="00B56D55">
                          <w:rPr>
                            <w:rFonts w:ascii="Times New Roman" w:hAnsi="Times New Roman"/>
                            <w:b/>
                            <w:sz w:val="28"/>
                            <w:szCs w:val="28"/>
                          </w:rPr>
                          <w:t>Мероприятие</w:t>
                        </w:r>
                        <w:r>
                          <w:rPr>
                            <w:rFonts w:ascii="Times New Roman" w:hAnsi="Times New Roman"/>
                            <w:sz w:val="28"/>
                            <w:szCs w:val="28"/>
                          </w:rPr>
                          <w:t xml:space="preserve"> «Дополнительные выплаты медицинским работникам о</w:t>
                        </w:r>
                        <w:r w:rsidR="005966DC">
                          <w:rPr>
                            <w:rFonts w:ascii="Times New Roman" w:hAnsi="Times New Roman"/>
                            <w:sz w:val="28"/>
                            <w:szCs w:val="28"/>
                          </w:rPr>
                          <w:t>бразовательных организаций МР</w:t>
                        </w:r>
                        <w:r>
                          <w:rPr>
                            <w:rFonts w:ascii="Times New Roman" w:hAnsi="Times New Roman"/>
                            <w:sz w:val="28"/>
                            <w:szCs w:val="28"/>
                          </w:rPr>
                          <w:t xml:space="preserve"> «Мирнинский район» РС (Я)».</w:t>
                        </w:r>
                      </w:p>
                      <w:p w:rsidR="00BE31DC" w:rsidRDefault="00BE31DC" w:rsidP="00BE31DC">
                        <w:pPr>
                          <w:jc w:val="both"/>
                          <w:rPr>
                            <w:rFonts w:ascii="Times New Roman" w:hAnsi="Times New Roman"/>
                            <w:sz w:val="28"/>
                            <w:szCs w:val="28"/>
                          </w:rPr>
                        </w:pPr>
                        <w:r>
                          <w:rPr>
                            <w:rFonts w:ascii="Times New Roman" w:hAnsi="Times New Roman"/>
                            <w:sz w:val="28"/>
                            <w:szCs w:val="28"/>
                          </w:rPr>
                          <w:t xml:space="preserve">             Дополнительные выплаты производятся МКУ «Мирнинское районное управление образования» на основании заключенных между медицинскими работниками и образовательными учреждениями договоров гражданско-правового характера, с целью обеспечения постоянного медицинского сопровождения учебного процесса и контроля соблюдения санитарно-гигиенических норм в образовательных учреждениях.</w:t>
                        </w:r>
                      </w:p>
                      <w:p w:rsidR="00BE31DC" w:rsidRDefault="00BE31DC" w:rsidP="00BE31DC">
                        <w:pPr>
                          <w:jc w:val="both"/>
                          <w:rPr>
                            <w:rFonts w:ascii="Times New Roman" w:hAnsi="Times New Roman"/>
                            <w:sz w:val="28"/>
                            <w:szCs w:val="28"/>
                          </w:rPr>
                        </w:pPr>
                        <w:r>
                          <w:rPr>
                            <w:rFonts w:ascii="Times New Roman" w:hAnsi="Times New Roman"/>
                            <w:sz w:val="28"/>
                            <w:szCs w:val="28"/>
                          </w:rPr>
                          <w:lastRenderedPageBreak/>
                          <w:t xml:space="preserve">             Ожидаемый эффект – привлечение и закрепление медицинских работников, являющихся сотрудниками учреждений здравоохранения, для постоянной работы на базе  закрепленных за ними образовательных учреждений.</w:t>
                        </w:r>
                      </w:p>
                      <w:p w:rsidR="00BE31DC" w:rsidRDefault="00BE31DC" w:rsidP="00BE31DC">
                        <w:pPr>
                          <w:jc w:val="both"/>
                          <w:rPr>
                            <w:rFonts w:ascii="Times New Roman" w:hAnsi="Times New Roman"/>
                            <w:sz w:val="28"/>
                            <w:szCs w:val="28"/>
                          </w:rPr>
                        </w:pPr>
                        <w:r>
                          <w:rPr>
                            <w:rFonts w:ascii="Times New Roman" w:hAnsi="Times New Roman"/>
                            <w:sz w:val="28"/>
                            <w:szCs w:val="28"/>
                          </w:rPr>
                          <w:t xml:space="preserve">             </w:t>
                        </w:r>
                        <w:r w:rsidRPr="0031167F">
                          <w:rPr>
                            <w:rFonts w:ascii="Times New Roman" w:hAnsi="Times New Roman"/>
                            <w:b/>
                            <w:sz w:val="28"/>
                            <w:szCs w:val="28"/>
                          </w:rPr>
                          <w:t>Мероприятие</w:t>
                        </w:r>
                        <w:r>
                          <w:rPr>
                            <w:rFonts w:ascii="Times New Roman" w:hAnsi="Times New Roman"/>
                            <w:sz w:val="28"/>
                            <w:szCs w:val="28"/>
                          </w:rPr>
                          <w:t xml:space="preserve">  «Предоставление единовременной выплаты врачам,  впервые прибывшим на работу в государственные учреждения здравоохранения – ГБУ РС (Я) «Мирнинская центральная районная больница» и ГБУ РС (Я) «Айхальская городская больница»  </w:t>
                        </w:r>
                      </w:p>
                      <w:p w:rsidR="00BE31DC" w:rsidRDefault="00BE31DC" w:rsidP="00BE31DC">
                        <w:pPr>
                          <w:jc w:val="both"/>
                          <w:rPr>
                            <w:rFonts w:ascii="Times New Roman" w:hAnsi="Times New Roman"/>
                            <w:sz w:val="28"/>
                            <w:szCs w:val="28"/>
                          </w:rPr>
                        </w:pPr>
                        <w:r w:rsidRPr="008A04BC">
                          <w:rPr>
                            <w:rFonts w:ascii="Times New Roman" w:hAnsi="Times New Roman"/>
                            <w:sz w:val="28"/>
                            <w:szCs w:val="28"/>
                          </w:rPr>
                          <w:t xml:space="preserve">             </w:t>
                        </w:r>
                        <w:r>
                          <w:rPr>
                            <w:rFonts w:ascii="Times New Roman" w:hAnsi="Times New Roman"/>
                            <w:sz w:val="28"/>
                            <w:szCs w:val="28"/>
                          </w:rPr>
                          <w:t xml:space="preserve">Единовременные выплаты производятся в порядке, утвержденном </w:t>
                        </w:r>
                        <w:r w:rsidRPr="008A04BC">
                          <w:rPr>
                            <w:rFonts w:ascii="Times New Roman" w:hAnsi="Times New Roman"/>
                            <w:sz w:val="28"/>
                            <w:szCs w:val="28"/>
                          </w:rPr>
                          <w:t xml:space="preserve"> Постановлением районной Администрации от 25.07.2022 № 1061 «Об утверждении Порядка предоставления единовременной выплаты врачам государственных учреждений здравоохранения, расположенных на территории Мирнинского района Республики Саха (Якутия) – участникам программы «Земский доктор</w:t>
                        </w:r>
                        <w:r>
                          <w:rPr>
                            <w:rFonts w:ascii="Times New Roman" w:hAnsi="Times New Roman"/>
                            <w:sz w:val="28"/>
                            <w:szCs w:val="28"/>
                          </w:rPr>
                          <w:t xml:space="preserve">». </w:t>
                        </w:r>
                      </w:p>
                      <w:p w:rsidR="00BE31DC" w:rsidRDefault="00BE31DC" w:rsidP="00BE31DC">
                        <w:pPr>
                          <w:jc w:val="both"/>
                          <w:rPr>
                            <w:rFonts w:ascii="Times New Roman" w:hAnsi="Times New Roman"/>
                            <w:sz w:val="28"/>
                            <w:szCs w:val="28"/>
                          </w:rPr>
                        </w:pPr>
                        <w:r>
                          <w:rPr>
                            <w:rFonts w:ascii="Times New Roman" w:hAnsi="Times New Roman"/>
                            <w:sz w:val="28"/>
                            <w:szCs w:val="28"/>
                          </w:rPr>
                          <w:t xml:space="preserve">             Ожидаемый эффект- привлечение врачей для работы в учреждениях здравоохранения района.</w:t>
                        </w:r>
                      </w:p>
                      <w:p w:rsidR="00BE31DC" w:rsidRPr="00CF6755" w:rsidRDefault="00BE31DC" w:rsidP="00BE31DC">
                        <w:pPr>
                          <w:jc w:val="both"/>
                          <w:rPr>
                            <w:rFonts w:ascii="Times New Roman" w:hAnsi="Times New Roman"/>
                            <w:sz w:val="28"/>
                            <w:szCs w:val="28"/>
                          </w:rPr>
                        </w:pPr>
                        <w:r>
                          <w:rPr>
                            <w:rFonts w:ascii="Times New Roman" w:hAnsi="Times New Roman"/>
                            <w:sz w:val="28"/>
                            <w:szCs w:val="28"/>
                          </w:rPr>
                          <w:t xml:space="preserve">             </w:t>
                        </w:r>
                        <w:r w:rsidRPr="008A04BC">
                          <w:rPr>
                            <w:rFonts w:ascii="Times New Roman" w:hAnsi="Times New Roman"/>
                            <w:b/>
                            <w:sz w:val="28"/>
                            <w:szCs w:val="28"/>
                          </w:rPr>
                          <w:t>Задача 2.</w:t>
                        </w:r>
                        <w:r>
                          <w:rPr>
                            <w:rFonts w:ascii="Times New Roman" w:hAnsi="Times New Roman"/>
                            <w:sz w:val="28"/>
                            <w:szCs w:val="28"/>
                          </w:rPr>
                          <w:t xml:space="preserve">  Повышение  лекарственной обеспеченности населения и доступности реабилитационной помощи:</w:t>
                        </w:r>
                      </w:p>
                      <w:p w:rsidR="00BE31DC" w:rsidRDefault="00BE31DC" w:rsidP="00BE31DC">
                        <w:pPr>
                          <w:jc w:val="both"/>
                          <w:rPr>
                            <w:rFonts w:ascii="Times New Roman" w:hAnsi="Times New Roman"/>
                            <w:sz w:val="28"/>
                            <w:szCs w:val="28"/>
                          </w:rPr>
                        </w:pPr>
                        <w:r>
                          <w:rPr>
                            <w:rFonts w:ascii="Times New Roman" w:hAnsi="Times New Roman"/>
                            <w:sz w:val="28"/>
                            <w:szCs w:val="28"/>
                          </w:rPr>
                          <w:t xml:space="preserve">              </w:t>
                        </w:r>
                        <w:r w:rsidRPr="00AB72BA">
                          <w:rPr>
                            <w:rFonts w:ascii="Times New Roman" w:hAnsi="Times New Roman"/>
                            <w:b/>
                            <w:sz w:val="28"/>
                            <w:szCs w:val="28"/>
                          </w:rPr>
                          <w:t>Мероприятие</w:t>
                        </w:r>
                        <w:r>
                          <w:rPr>
                            <w:rFonts w:ascii="Times New Roman" w:hAnsi="Times New Roman"/>
                            <w:sz w:val="28"/>
                            <w:szCs w:val="28"/>
                          </w:rPr>
                          <w:t xml:space="preserve"> «К</w:t>
                        </w:r>
                        <w:r w:rsidRPr="00CF6755">
                          <w:rPr>
                            <w:rFonts w:ascii="Times New Roman" w:hAnsi="Times New Roman"/>
                            <w:sz w:val="28"/>
                            <w:szCs w:val="28"/>
                          </w:rPr>
                          <w:t>ом</w:t>
                        </w:r>
                        <w:r>
                          <w:rPr>
                            <w:rFonts w:ascii="Times New Roman" w:hAnsi="Times New Roman"/>
                            <w:sz w:val="28"/>
                            <w:szCs w:val="28"/>
                          </w:rPr>
                          <w:t>пенсация приобретения гражданам</w:t>
                        </w:r>
                        <w:r w:rsidRPr="00CF6755">
                          <w:rPr>
                            <w:rFonts w:ascii="Times New Roman" w:hAnsi="Times New Roman"/>
                            <w:sz w:val="28"/>
                            <w:szCs w:val="28"/>
                          </w:rPr>
                          <w:t xml:space="preserve"> лекарственных препаратов, не входящих в перечень для льготного обеспечения, </w:t>
                        </w:r>
                        <w:r>
                          <w:rPr>
                            <w:rFonts w:ascii="Times New Roman" w:hAnsi="Times New Roman"/>
                            <w:sz w:val="28"/>
                            <w:szCs w:val="28"/>
                          </w:rPr>
                          <w:t>а также компенсация затрат на реабилитацию для участников СВО»</w:t>
                        </w:r>
                      </w:p>
                      <w:p w:rsidR="00BE31DC" w:rsidRDefault="00BE31DC" w:rsidP="00BE31DC">
                        <w:pPr>
                          <w:jc w:val="both"/>
                          <w:rPr>
                            <w:rFonts w:ascii="Times New Roman" w:hAnsi="Times New Roman"/>
                            <w:sz w:val="28"/>
                            <w:szCs w:val="28"/>
                          </w:rPr>
                        </w:pPr>
                        <w:r>
                          <w:rPr>
                            <w:rFonts w:ascii="Times New Roman" w:hAnsi="Times New Roman"/>
                            <w:sz w:val="28"/>
                            <w:szCs w:val="28"/>
                          </w:rPr>
                          <w:t xml:space="preserve">               Порядок компенсации затрат на приобретение лекарственных препаратов и реабилитационные мероприятия для участников СВО, а также  льготные категории граждан определены в соответствии</w:t>
                        </w:r>
                        <w:r w:rsidRPr="00CF6755">
                          <w:rPr>
                            <w:rFonts w:ascii="Times New Roman" w:hAnsi="Times New Roman"/>
                            <w:sz w:val="28"/>
                            <w:szCs w:val="28"/>
                          </w:rPr>
                          <w:t xml:space="preserve"> с </w:t>
                        </w:r>
                        <w:r>
                          <w:rPr>
                            <w:rFonts w:ascii="Times New Roman" w:hAnsi="Times New Roman"/>
                            <w:sz w:val="28"/>
                            <w:szCs w:val="28"/>
                          </w:rPr>
                          <w:t xml:space="preserve">постановлением районной Администрации от 02.05.2023 г. «О внесении  изменений в постановление районной Администрации от 26.10.2016 № 1264 «Об утверждении Порядка компенсации гражданам финансовых средств, затраченных на приобретение лекарственных препаратов, не входящих в перечень для льготного обеспечения». </w:t>
                        </w:r>
                      </w:p>
                      <w:p w:rsidR="00BE31DC" w:rsidRDefault="00BE31DC" w:rsidP="00BE31DC">
                        <w:pPr>
                          <w:jc w:val="both"/>
                          <w:rPr>
                            <w:rFonts w:ascii="Times New Roman" w:hAnsi="Times New Roman"/>
                            <w:sz w:val="28"/>
                            <w:szCs w:val="28"/>
                          </w:rPr>
                        </w:pPr>
                        <w:r>
                          <w:rPr>
                            <w:rFonts w:ascii="Times New Roman" w:hAnsi="Times New Roman"/>
                            <w:sz w:val="28"/>
                            <w:szCs w:val="28"/>
                          </w:rPr>
                          <w:t xml:space="preserve">             Ожидаемый эффект – возможность применения гражданами льготной категории более эффективных препаратов для лечения хронических заболеваний с целью снижения риска осложнений, предоставление реабилитационной помощи участникам СВО в необходимом объеме в соответствующие сроки.</w:t>
                        </w:r>
                      </w:p>
                      <w:p w:rsidR="00BE31DC" w:rsidRDefault="00BE31DC" w:rsidP="00BE31DC">
                        <w:pPr>
                          <w:jc w:val="both"/>
                          <w:rPr>
                            <w:rFonts w:ascii="Times New Roman" w:hAnsi="Times New Roman"/>
                            <w:sz w:val="28"/>
                            <w:szCs w:val="28"/>
                          </w:rPr>
                        </w:pPr>
                        <w:r>
                          <w:rPr>
                            <w:rFonts w:ascii="Times New Roman" w:hAnsi="Times New Roman"/>
                            <w:sz w:val="28"/>
                            <w:szCs w:val="28"/>
                          </w:rPr>
                          <w:t xml:space="preserve">              </w:t>
                        </w:r>
                        <w:r w:rsidRPr="00AB5495">
                          <w:rPr>
                            <w:rFonts w:ascii="Times New Roman" w:hAnsi="Times New Roman"/>
                            <w:b/>
                            <w:sz w:val="28"/>
                            <w:szCs w:val="28"/>
                          </w:rPr>
                          <w:t>Задача 3</w:t>
                        </w:r>
                        <w:r>
                          <w:rPr>
                            <w:rFonts w:ascii="Times New Roman" w:hAnsi="Times New Roman"/>
                            <w:sz w:val="28"/>
                            <w:szCs w:val="28"/>
                          </w:rPr>
                          <w:t>. Пропаганда и повышение престижа массового донорства крови и ее компонентов:</w:t>
                        </w:r>
                      </w:p>
                      <w:p w:rsidR="00BE31DC" w:rsidRDefault="00BE31DC" w:rsidP="00BE31DC">
                        <w:pPr>
                          <w:jc w:val="both"/>
                          <w:rPr>
                            <w:rFonts w:ascii="Times New Roman" w:hAnsi="Times New Roman"/>
                            <w:sz w:val="28"/>
                            <w:szCs w:val="28"/>
                          </w:rPr>
                        </w:pPr>
                        <w:r>
                          <w:rPr>
                            <w:rFonts w:ascii="Times New Roman" w:hAnsi="Times New Roman"/>
                            <w:sz w:val="28"/>
                            <w:szCs w:val="28"/>
                          </w:rPr>
                          <w:t xml:space="preserve">              </w:t>
                        </w:r>
                        <w:r w:rsidRPr="00AB5495">
                          <w:rPr>
                            <w:rFonts w:ascii="Times New Roman" w:hAnsi="Times New Roman"/>
                            <w:b/>
                            <w:sz w:val="28"/>
                            <w:szCs w:val="28"/>
                          </w:rPr>
                          <w:t>Мероприятие</w:t>
                        </w:r>
                        <w:r>
                          <w:rPr>
                            <w:rFonts w:ascii="Times New Roman" w:hAnsi="Times New Roman"/>
                            <w:sz w:val="28"/>
                            <w:szCs w:val="28"/>
                          </w:rPr>
                          <w:t xml:space="preserve"> «Приобретение наградной продукции для поощрения доноров».</w:t>
                        </w:r>
                      </w:p>
                      <w:p w:rsidR="00BE31DC" w:rsidRDefault="00BE31DC" w:rsidP="00BE31DC">
                        <w:pPr>
                          <w:jc w:val="both"/>
                          <w:rPr>
                            <w:rFonts w:ascii="Times New Roman" w:hAnsi="Times New Roman"/>
                            <w:sz w:val="28"/>
                            <w:szCs w:val="28"/>
                          </w:rPr>
                        </w:pPr>
                        <w:r>
                          <w:rPr>
                            <w:rFonts w:ascii="Times New Roman" w:hAnsi="Times New Roman"/>
                            <w:sz w:val="28"/>
                            <w:szCs w:val="28"/>
                          </w:rPr>
                          <w:t xml:space="preserve">              Приобретение наградной продукции (нагрудные знаки «Почетный донор» и удостоверения к нагрудному знаку «Почетный донор») </w:t>
                        </w:r>
                        <w:r w:rsidRPr="0043164A">
                          <w:rPr>
                            <w:rFonts w:ascii="Times New Roman" w:hAnsi="Times New Roman"/>
                            <w:sz w:val="28"/>
                            <w:szCs w:val="28"/>
                          </w:rPr>
                          <w:t xml:space="preserve">путем </w:t>
                        </w:r>
                        <w:r>
                          <w:rPr>
                            <w:rFonts w:ascii="Times New Roman" w:hAnsi="Times New Roman"/>
                            <w:sz w:val="28"/>
                            <w:szCs w:val="28"/>
                          </w:rPr>
                          <w:t>проведения процедур конкурентных закупок.</w:t>
                        </w:r>
                      </w:p>
                      <w:p w:rsidR="00BE31DC" w:rsidRPr="004E086B" w:rsidRDefault="00BE31DC" w:rsidP="00BE31DC">
                        <w:pPr>
                          <w:jc w:val="both"/>
                        </w:pPr>
                        <w:r>
                          <w:rPr>
                            <w:rFonts w:ascii="Times New Roman" w:hAnsi="Times New Roman"/>
                            <w:sz w:val="28"/>
                            <w:szCs w:val="28"/>
                          </w:rPr>
                          <w:t xml:space="preserve">               Ожидаемый эффект – повышение престижа муниципальной награды.</w:t>
                        </w:r>
                      </w:p>
                      <w:p w:rsidR="00BE31DC" w:rsidRDefault="00BE31DC" w:rsidP="00BE31DC">
                        <w:pPr>
                          <w:jc w:val="both"/>
                          <w:rPr>
                            <w:rFonts w:ascii="Times New Roman" w:hAnsi="Times New Roman"/>
                            <w:sz w:val="28"/>
                            <w:szCs w:val="28"/>
                          </w:rPr>
                        </w:pPr>
                        <w:r w:rsidRPr="00AB5495">
                          <w:rPr>
                            <w:rFonts w:ascii="Times New Roman" w:hAnsi="Times New Roman"/>
                            <w:b/>
                            <w:sz w:val="28"/>
                            <w:szCs w:val="28"/>
                          </w:rPr>
                          <w:t xml:space="preserve">               Мероприятие</w:t>
                        </w:r>
                        <w:r>
                          <w:rPr>
                            <w:rFonts w:ascii="Times New Roman" w:hAnsi="Times New Roman"/>
                            <w:sz w:val="28"/>
                            <w:szCs w:val="28"/>
                          </w:rPr>
                          <w:t xml:space="preserve"> «Присвоение звания</w:t>
                        </w:r>
                        <w:r w:rsidRPr="00CF6755">
                          <w:rPr>
                            <w:rFonts w:ascii="Times New Roman" w:hAnsi="Times New Roman"/>
                            <w:sz w:val="28"/>
                            <w:szCs w:val="28"/>
                          </w:rPr>
                          <w:t xml:space="preserve"> «Почетный донор М</w:t>
                        </w:r>
                        <w:r>
                          <w:rPr>
                            <w:rFonts w:ascii="Times New Roman" w:hAnsi="Times New Roman"/>
                            <w:sz w:val="28"/>
                            <w:szCs w:val="28"/>
                          </w:rPr>
                          <w:t>ирнинского района».</w:t>
                        </w:r>
                      </w:p>
                      <w:p w:rsidR="00BE31DC" w:rsidRDefault="00BE31DC" w:rsidP="00BE31DC">
                        <w:pPr>
                          <w:jc w:val="both"/>
                          <w:rPr>
                            <w:rFonts w:ascii="Times New Roman" w:hAnsi="Times New Roman"/>
                            <w:sz w:val="28"/>
                            <w:szCs w:val="28"/>
                          </w:rPr>
                        </w:pPr>
                        <w:r>
                          <w:rPr>
                            <w:rFonts w:ascii="Times New Roman" w:hAnsi="Times New Roman"/>
                            <w:sz w:val="28"/>
                            <w:szCs w:val="28"/>
                          </w:rPr>
                          <w:lastRenderedPageBreak/>
                          <w:t xml:space="preserve">              Присвоение звания осуществляется в соответствии с постановлением районной Адми</w:t>
                        </w:r>
                        <w:r w:rsidR="009D42B8">
                          <w:rPr>
                            <w:rFonts w:ascii="Times New Roman" w:hAnsi="Times New Roman"/>
                            <w:sz w:val="28"/>
                            <w:szCs w:val="28"/>
                          </w:rPr>
                          <w:t xml:space="preserve">нистрации </w:t>
                        </w:r>
                        <w:r w:rsidR="00EA578A">
                          <w:rPr>
                            <w:rFonts w:ascii="Times New Roman" w:hAnsi="Times New Roman"/>
                            <w:sz w:val="28"/>
                            <w:szCs w:val="28"/>
                          </w:rPr>
                          <w:t>от 31.08.2016 № 1039 «О</w:t>
                        </w:r>
                        <w:r>
                          <w:rPr>
                            <w:rFonts w:ascii="Times New Roman" w:hAnsi="Times New Roman"/>
                            <w:sz w:val="28"/>
                            <w:szCs w:val="28"/>
                          </w:rPr>
                          <w:t xml:space="preserve">б утверждении Положения о звании «Почетный донор Мирнинского района»  </w:t>
                        </w:r>
                      </w:p>
                      <w:p w:rsidR="00BE31DC" w:rsidRDefault="00BE31DC" w:rsidP="00BE31DC">
                        <w:pPr>
                          <w:jc w:val="both"/>
                          <w:rPr>
                            <w:rFonts w:ascii="Times New Roman" w:hAnsi="Times New Roman"/>
                            <w:sz w:val="28"/>
                            <w:szCs w:val="28"/>
                          </w:rPr>
                        </w:pPr>
                        <w:r>
                          <w:rPr>
                            <w:rFonts w:ascii="Times New Roman" w:hAnsi="Times New Roman"/>
                            <w:sz w:val="28"/>
                            <w:szCs w:val="28"/>
                          </w:rPr>
                          <w:t xml:space="preserve">              Ожидаемый эффект – привлечение граждан к донорству крови и ее компонентов.</w:t>
                        </w:r>
                      </w:p>
                      <w:p w:rsidR="00BE31DC" w:rsidRPr="00975BCE" w:rsidRDefault="00BE31DC" w:rsidP="00BE31DC">
                        <w:pPr>
                          <w:jc w:val="both"/>
                        </w:pPr>
                        <w:r>
                          <w:rPr>
                            <w:rFonts w:ascii="Times New Roman" w:hAnsi="Times New Roman"/>
                            <w:sz w:val="28"/>
                            <w:szCs w:val="28"/>
                          </w:rPr>
                          <w:t xml:space="preserve">             </w:t>
                        </w:r>
                        <w:r w:rsidRPr="00AB6CD7">
                          <w:rPr>
                            <w:rFonts w:ascii="Times New Roman" w:hAnsi="Times New Roman"/>
                            <w:b/>
                            <w:sz w:val="28"/>
                            <w:szCs w:val="28"/>
                          </w:rPr>
                          <w:t>Задача 4</w:t>
                        </w:r>
                        <w:r>
                          <w:rPr>
                            <w:rFonts w:ascii="Times New Roman" w:hAnsi="Times New Roman"/>
                            <w:sz w:val="28"/>
                            <w:szCs w:val="28"/>
                          </w:rPr>
                          <w:t>. Усиление мер профилактики туберкулеза.</w:t>
                        </w:r>
                      </w:p>
                      <w:p w:rsidR="00BE31DC" w:rsidRDefault="00BE31DC" w:rsidP="00BE31DC">
                        <w:pPr>
                          <w:jc w:val="both"/>
                          <w:rPr>
                            <w:rFonts w:ascii="Times New Roman" w:hAnsi="Times New Roman"/>
                            <w:sz w:val="28"/>
                            <w:szCs w:val="28"/>
                          </w:rPr>
                        </w:pPr>
                        <w:r>
                          <w:rPr>
                            <w:rFonts w:ascii="Times New Roman" w:hAnsi="Times New Roman"/>
                            <w:sz w:val="28"/>
                            <w:szCs w:val="28"/>
                          </w:rPr>
                          <w:t xml:space="preserve">             </w:t>
                        </w:r>
                        <w:r w:rsidRPr="00AB6CD7">
                          <w:rPr>
                            <w:rFonts w:ascii="Times New Roman" w:hAnsi="Times New Roman"/>
                            <w:b/>
                            <w:sz w:val="28"/>
                            <w:szCs w:val="28"/>
                          </w:rPr>
                          <w:t>Мероприятие</w:t>
                        </w:r>
                        <w:r>
                          <w:rPr>
                            <w:rFonts w:ascii="Times New Roman" w:hAnsi="Times New Roman"/>
                            <w:sz w:val="28"/>
                            <w:szCs w:val="28"/>
                          </w:rPr>
                          <w:t xml:space="preserve"> «Ф</w:t>
                        </w:r>
                        <w:r w:rsidRPr="00CF6755">
                          <w:rPr>
                            <w:rFonts w:ascii="Times New Roman" w:hAnsi="Times New Roman"/>
                            <w:sz w:val="28"/>
                            <w:szCs w:val="28"/>
                          </w:rPr>
                          <w:t>инансирование заключительной дезинфекции в очагах туберкулезной инфекции</w:t>
                        </w:r>
                        <w:r>
                          <w:rPr>
                            <w:rFonts w:ascii="Times New Roman" w:hAnsi="Times New Roman"/>
                            <w:sz w:val="28"/>
                            <w:szCs w:val="28"/>
                          </w:rPr>
                          <w:t>».</w:t>
                        </w:r>
                      </w:p>
                      <w:p w:rsidR="00BE31DC" w:rsidRDefault="00BE31DC" w:rsidP="00BE31DC">
                        <w:pPr>
                          <w:jc w:val="both"/>
                          <w:rPr>
                            <w:rFonts w:ascii="Times New Roman" w:hAnsi="Times New Roman"/>
                            <w:sz w:val="28"/>
                            <w:szCs w:val="28"/>
                          </w:rPr>
                        </w:pPr>
                        <w:r>
                          <w:rPr>
                            <w:rFonts w:ascii="Times New Roman" w:hAnsi="Times New Roman"/>
                            <w:sz w:val="28"/>
                            <w:szCs w:val="28"/>
                          </w:rPr>
                          <w:t xml:space="preserve">              О</w:t>
                        </w:r>
                        <w:r w:rsidRPr="00CF6755">
                          <w:rPr>
                            <w:rFonts w:ascii="Times New Roman" w:hAnsi="Times New Roman"/>
                            <w:sz w:val="28"/>
                            <w:szCs w:val="28"/>
                          </w:rPr>
                          <w:t>сущест</w:t>
                        </w:r>
                        <w:r>
                          <w:rPr>
                            <w:rFonts w:ascii="Times New Roman" w:hAnsi="Times New Roman"/>
                            <w:sz w:val="28"/>
                            <w:szCs w:val="28"/>
                          </w:rPr>
                          <w:t xml:space="preserve">вляется в соответствии со ст. 6.1 Федерального закона от 18.06.2001 № 77-ФЗ «О предупреждении распространения туберкулеза в Российской Федерации», пп. 41, 88 постановления Главного государственного санитарного врача Российской Федерации от 28.01.2021 № 4 «Об утверждении санитарных правил и норм СанПиН 3.3686-21 «Санитарно-эпидемиологические требования по профилактике инфекционных болезней» на основании договора с уполномоченной организацией и актов выполненных работ. </w:t>
                        </w:r>
                      </w:p>
                      <w:p w:rsidR="00BE31DC" w:rsidRPr="00CF6755" w:rsidRDefault="00BE31DC" w:rsidP="00BE31DC">
                        <w:pPr>
                          <w:jc w:val="both"/>
                          <w:rPr>
                            <w:rFonts w:ascii="Times New Roman" w:hAnsi="Times New Roman"/>
                            <w:sz w:val="28"/>
                            <w:szCs w:val="28"/>
                          </w:rPr>
                        </w:pPr>
                        <w:r>
                          <w:rPr>
                            <w:rFonts w:ascii="Times New Roman" w:hAnsi="Times New Roman"/>
                            <w:sz w:val="28"/>
                            <w:szCs w:val="28"/>
                          </w:rPr>
                          <w:t xml:space="preserve">              Ожидаемый эффект – снижение распространения туберкулезной инфекции.</w:t>
                        </w:r>
                      </w:p>
                      <w:p w:rsidR="00BE31DC" w:rsidRDefault="00BE31DC" w:rsidP="00BE31DC">
                        <w:pPr>
                          <w:jc w:val="both"/>
                          <w:rPr>
                            <w:rFonts w:ascii="Times New Roman" w:hAnsi="Times New Roman"/>
                            <w:sz w:val="28"/>
                            <w:szCs w:val="28"/>
                          </w:rPr>
                        </w:pPr>
                        <w:r>
                          <w:rPr>
                            <w:rFonts w:ascii="Times New Roman" w:hAnsi="Times New Roman"/>
                            <w:sz w:val="28"/>
                            <w:szCs w:val="28"/>
                          </w:rPr>
                          <w:t xml:space="preserve">              </w:t>
                        </w:r>
                        <w:r w:rsidRPr="00244935">
                          <w:rPr>
                            <w:rFonts w:ascii="Times New Roman" w:hAnsi="Times New Roman"/>
                            <w:b/>
                            <w:sz w:val="28"/>
                            <w:szCs w:val="28"/>
                          </w:rPr>
                          <w:t>Задача 5.</w:t>
                        </w:r>
                        <w:r>
                          <w:rPr>
                            <w:rFonts w:ascii="Times New Roman" w:hAnsi="Times New Roman"/>
                            <w:sz w:val="28"/>
                            <w:szCs w:val="28"/>
                          </w:rPr>
                          <w:t xml:space="preserve"> Повышение доли выявленных на ранней стадии социально значимых заболеваний.</w:t>
                        </w:r>
                      </w:p>
                      <w:p w:rsidR="00BE31DC" w:rsidRDefault="00BE31DC" w:rsidP="00BE31DC">
                        <w:pPr>
                          <w:overflowPunct w:val="0"/>
                          <w:autoSpaceDE w:val="0"/>
                          <w:autoSpaceDN w:val="0"/>
                          <w:adjustRightInd w:val="0"/>
                          <w:jc w:val="both"/>
                          <w:textAlignment w:val="baseline"/>
                          <w:outlineLvl w:val="0"/>
                          <w:rPr>
                            <w:rFonts w:ascii="Times New Roman" w:hAnsi="Times New Roman"/>
                            <w:sz w:val="28"/>
                            <w:szCs w:val="28"/>
                          </w:rPr>
                        </w:pPr>
                        <w:r>
                          <w:rPr>
                            <w:rFonts w:ascii="Times New Roman" w:hAnsi="Times New Roman"/>
                            <w:sz w:val="28"/>
                            <w:szCs w:val="28"/>
                          </w:rPr>
                          <w:t xml:space="preserve"> </w:t>
                        </w:r>
                        <w:r w:rsidRPr="00CF6755">
                          <w:rPr>
                            <w:rFonts w:ascii="Times New Roman" w:hAnsi="Times New Roman"/>
                            <w:sz w:val="28"/>
                            <w:szCs w:val="28"/>
                          </w:rPr>
                          <w:t xml:space="preserve"> </w:t>
                        </w:r>
                        <w:r>
                          <w:rPr>
                            <w:rFonts w:ascii="Times New Roman" w:hAnsi="Times New Roman"/>
                            <w:sz w:val="28"/>
                            <w:szCs w:val="28"/>
                          </w:rPr>
                          <w:t xml:space="preserve">            </w:t>
                        </w:r>
                        <w:r w:rsidRPr="00244935">
                          <w:rPr>
                            <w:rFonts w:ascii="Times New Roman" w:hAnsi="Times New Roman"/>
                            <w:b/>
                            <w:sz w:val="28"/>
                            <w:szCs w:val="28"/>
                          </w:rPr>
                          <w:t>Мероприятие</w:t>
                        </w:r>
                        <w:r>
                          <w:rPr>
                            <w:rFonts w:ascii="Times New Roman" w:hAnsi="Times New Roman"/>
                            <w:sz w:val="28"/>
                            <w:szCs w:val="28"/>
                          </w:rPr>
                          <w:t xml:space="preserve"> «Приобретение препаратов</w:t>
                        </w:r>
                        <w:r w:rsidR="00903D9B">
                          <w:rPr>
                            <w:rFonts w:ascii="Times New Roman" w:hAnsi="Times New Roman"/>
                            <w:sz w:val="28"/>
                            <w:szCs w:val="28"/>
                          </w:rPr>
                          <w:t>, медицинских изделий</w:t>
                        </w:r>
                        <w:r>
                          <w:rPr>
                            <w:rFonts w:ascii="Times New Roman" w:hAnsi="Times New Roman"/>
                            <w:sz w:val="28"/>
                            <w:szCs w:val="28"/>
                          </w:rPr>
                          <w:t xml:space="preserve"> и изделий медицинского назначения для проведения профилактических мероприятий»</w:t>
                        </w:r>
                        <w:r w:rsidRPr="0043164A">
                          <w:rPr>
                            <w:rFonts w:ascii="Times New Roman" w:hAnsi="Times New Roman"/>
                            <w:sz w:val="28"/>
                            <w:szCs w:val="28"/>
                          </w:rPr>
                          <w:t xml:space="preserve"> </w:t>
                        </w:r>
                      </w:p>
                      <w:p w:rsidR="00BE31DC" w:rsidRPr="006E47B1" w:rsidRDefault="00BE31DC" w:rsidP="00BE31DC">
                        <w:pPr>
                          <w:overflowPunct w:val="0"/>
                          <w:autoSpaceDE w:val="0"/>
                          <w:autoSpaceDN w:val="0"/>
                          <w:adjustRightInd w:val="0"/>
                          <w:jc w:val="both"/>
                          <w:textAlignment w:val="baseline"/>
                          <w:outlineLvl w:val="0"/>
                          <w:rPr>
                            <w:rFonts w:ascii="Times New Roman" w:hAnsi="Times New Roman"/>
                            <w:sz w:val="28"/>
                            <w:szCs w:val="28"/>
                          </w:rPr>
                        </w:pPr>
                        <w:r>
                          <w:rPr>
                            <w:rFonts w:ascii="Times New Roman" w:hAnsi="Times New Roman"/>
                            <w:sz w:val="28"/>
                            <w:szCs w:val="28"/>
                          </w:rPr>
                          <w:t xml:space="preserve">             Приобретение препаратов и изделий медицинского назначения осуществляется </w:t>
                        </w:r>
                        <w:r w:rsidRPr="0043164A">
                          <w:rPr>
                            <w:rFonts w:ascii="Times New Roman" w:hAnsi="Times New Roman"/>
                            <w:sz w:val="28"/>
                            <w:szCs w:val="28"/>
                          </w:rPr>
                          <w:t xml:space="preserve">путем </w:t>
                        </w:r>
                        <w:r>
                          <w:rPr>
                            <w:rFonts w:ascii="Times New Roman" w:hAnsi="Times New Roman"/>
                            <w:sz w:val="28"/>
                            <w:szCs w:val="28"/>
                          </w:rPr>
                          <w:t>проведения процедур конкурентных закупок в соответствии с федеральным законом «О контрактной системе в сфере закупок, товаров, работ, услуг для обеспечения государственных и муниципальных нужд» от 05.04.2013 № 44-ФЗ.</w:t>
                        </w:r>
                        <w:r w:rsidRPr="006E47B1">
                          <w:rPr>
                            <w:rFonts w:ascii="Times New Roman" w:hAnsi="Times New Roman"/>
                            <w:sz w:val="28"/>
                            <w:szCs w:val="28"/>
                          </w:rPr>
                          <w:t xml:space="preserve"> </w:t>
                        </w:r>
                        <w:r>
                          <w:rPr>
                            <w:rFonts w:ascii="Times New Roman" w:hAnsi="Times New Roman"/>
                            <w:sz w:val="28"/>
                            <w:szCs w:val="28"/>
                          </w:rPr>
                          <w:t>Заказчиком в случае приобретения основных средств является МКУ «Комитет имущественных отношений», в случае приобретения расходных материалов – Администрация МО «Мирнинский район». Передача в государственную собственность Республики Саха (Якутия) в случае приобретения основных средств осуществляется решением сессии районного Совета депутатов. В случае приобретение расходных материалов передача осуществляется на основании решения комиссии по поступлению и выбытию активов Администрации района. Конечным получателем препаратов и изделий медицинского назначения являются ГБУ РС (Я) «Мирнинская ЦРБ» или «Айхальская ГБ».</w:t>
                        </w:r>
                      </w:p>
                      <w:p w:rsidR="00BE31DC" w:rsidRDefault="00BE31DC" w:rsidP="00BE31DC">
                        <w:pPr>
                          <w:overflowPunct w:val="0"/>
                          <w:autoSpaceDE w:val="0"/>
                          <w:autoSpaceDN w:val="0"/>
                          <w:adjustRightInd w:val="0"/>
                          <w:jc w:val="both"/>
                          <w:textAlignment w:val="baseline"/>
                          <w:outlineLvl w:val="0"/>
                          <w:rPr>
                            <w:rFonts w:ascii="Times New Roman" w:hAnsi="Times New Roman"/>
                            <w:sz w:val="28"/>
                            <w:szCs w:val="28"/>
                          </w:rPr>
                        </w:pPr>
                        <w:r>
                          <w:rPr>
                            <w:rFonts w:ascii="Times New Roman" w:hAnsi="Times New Roman"/>
                            <w:sz w:val="28"/>
                            <w:szCs w:val="28"/>
                          </w:rPr>
                          <w:t xml:space="preserve">              Ожидаемый эффект – повышение охвата населения профилактическими  мероприятиям.</w:t>
                        </w:r>
                      </w:p>
                      <w:p w:rsidR="00BE31DC" w:rsidRPr="0043164A" w:rsidRDefault="00BE31DC" w:rsidP="00BE31DC">
                        <w:pPr>
                          <w:overflowPunct w:val="0"/>
                          <w:autoSpaceDE w:val="0"/>
                          <w:autoSpaceDN w:val="0"/>
                          <w:adjustRightInd w:val="0"/>
                          <w:jc w:val="both"/>
                          <w:textAlignment w:val="baseline"/>
                          <w:outlineLvl w:val="0"/>
                          <w:rPr>
                            <w:rFonts w:ascii="Times New Roman" w:hAnsi="Times New Roman"/>
                            <w:sz w:val="28"/>
                            <w:szCs w:val="28"/>
                          </w:rPr>
                        </w:pPr>
                        <w:r>
                          <w:rPr>
                            <w:rFonts w:ascii="Times New Roman" w:hAnsi="Times New Roman"/>
                            <w:sz w:val="28"/>
                            <w:szCs w:val="28"/>
                          </w:rPr>
                          <w:t xml:space="preserve">              </w:t>
                        </w:r>
                        <w:r w:rsidRPr="00244935">
                          <w:rPr>
                            <w:rFonts w:ascii="Times New Roman" w:hAnsi="Times New Roman"/>
                            <w:b/>
                            <w:sz w:val="28"/>
                            <w:szCs w:val="28"/>
                          </w:rPr>
                          <w:t>Задача 6.</w:t>
                        </w:r>
                        <w:r>
                          <w:rPr>
                            <w:rFonts w:ascii="Times New Roman" w:hAnsi="Times New Roman"/>
                            <w:sz w:val="28"/>
                            <w:szCs w:val="28"/>
                          </w:rPr>
                          <w:t xml:space="preserve"> Разработка информационных материалов по санитарно-гигиеническому просвещению населения.</w:t>
                        </w:r>
                      </w:p>
                      <w:p w:rsidR="00BE31DC" w:rsidRPr="0043164A" w:rsidRDefault="00BE31DC" w:rsidP="00BE31DC">
                        <w:pPr>
                          <w:overflowPunct w:val="0"/>
                          <w:autoSpaceDE w:val="0"/>
                          <w:autoSpaceDN w:val="0"/>
                          <w:adjustRightInd w:val="0"/>
                          <w:jc w:val="both"/>
                          <w:textAlignment w:val="baseline"/>
                          <w:outlineLvl w:val="0"/>
                          <w:rPr>
                            <w:rFonts w:ascii="Times New Roman" w:hAnsi="Times New Roman"/>
                            <w:sz w:val="28"/>
                            <w:szCs w:val="28"/>
                          </w:rPr>
                        </w:pPr>
                        <w:r>
                          <w:rPr>
                            <w:rFonts w:ascii="Times New Roman" w:hAnsi="Times New Roman"/>
                            <w:sz w:val="28"/>
                            <w:szCs w:val="28"/>
                          </w:rPr>
                          <w:t xml:space="preserve">              </w:t>
                        </w:r>
                        <w:r w:rsidRPr="00244935">
                          <w:rPr>
                            <w:rFonts w:ascii="Times New Roman" w:hAnsi="Times New Roman"/>
                            <w:b/>
                            <w:sz w:val="28"/>
                            <w:szCs w:val="28"/>
                          </w:rPr>
                          <w:t>Мероприятие</w:t>
                        </w:r>
                        <w:r>
                          <w:rPr>
                            <w:rFonts w:ascii="Times New Roman" w:hAnsi="Times New Roman"/>
                            <w:sz w:val="28"/>
                            <w:szCs w:val="28"/>
                          </w:rPr>
                          <w:t xml:space="preserve"> «Выпуск материалов наглядной агитации по санитарно-гигиеническому просвещению населения и пропаганде донорства крови и ее компонентов».</w:t>
                        </w:r>
                      </w:p>
                      <w:p w:rsidR="00BE31DC" w:rsidRDefault="00BE31DC" w:rsidP="00BE31DC">
                        <w:pPr>
                          <w:overflowPunct w:val="0"/>
                          <w:autoSpaceDE w:val="0"/>
                          <w:autoSpaceDN w:val="0"/>
                          <w:adjustRightInd w:val="0"/>
                          <w:jc w:val="both"/>
                          <w:textAlignment w:val="baseline"/>
                          <w:outlineLvl w:val="0"/>
                          <w:rPr>
                            <w:rFonts w:ascii="Times New Roman" w:hAnsi="Times New Roman"/>
                            <w:sz w:val="28"/>
                            <w:szCs w:val="28"/>
                          </w:rPr>
                        </w:pPr>
                        <w:r>
                          <w:rPr>
                            <w:rFonts w:ascii="Times New Roman" w:hAnsi="Times New Roman"/>
                            <w:sz w:val="28"/>
                            <w:szCs w:val="28"/>
                          </w:rPr>
                          <w:t xml:space="preserve">              Информационные материалы для наглядной агитации приобретаются  </w:t>
                        </w:r>
                        <w:r w:rsidRPr="0043164A">
                          <w:rPr>
                            <w:rFonts w:ascii="Times New Roman" w:hAnsi="Times New Roman"/>
                            <w:sz w:val="28"/>
                            <w:szCs w:val="28"/>
                          </w:rPr>
                          <w:t xml:space="preserve"> </w:t>
                        </w:r>
                        <w:r>
                          <w:rPr>
                            <w:rFonts w:ascii="Times New Roman" w:hAnsi="Times New Roman"/>
                            <w:sz w:val="28"/>
                            <w:szCs w:val="28"/>
                          </w:rPr>
                          <w:t xml:space="preserve">путем </w:t>
                        </w:r>
                        <w:r w:rsidRPr="0043164A">
                          <w:rPr>
                            <w:rFonts w:ascii="Times New Roman" w:hAnsi="Times New Roman"/>
                            <w:sz w:val="28"/>
                            <w:szCs w:val="28"/>
                          </w:rPr>
                          <w:t xml:space="preserve">проведения </w:t>
                        </w:r>
                        <w:r>
                          <w:rPr>
                            <w:rFonts w:ascii="Times New Roman" w:hAnsi="Times New Roman"/>
                            <w:sz w:val="28"/>
                            <w:szCs w:val="28"/>
                          </w:rPr>
                          <w:t xml:space="preserve">процедур конкурентных закупок в соответствии с </w:t>
                        </w:r>
                        <w:r>
                          <w:rPr>
                            <w:rFonts w:ascii="Times New Roman" w:hAnsi="Times New Roman"/>
                            <w:sz w:val="28"/>
                            <w:szCs w:val="28"/>
                          </w:rPr>
                          <w:lastRenderedPageBreak/>
                          <w:t>федеральным законом «О контрактной системе в сфере закупок, товаров, работ, услуг для обеспечения государственных и муниципальных нужд» от 05.04.2013 № 44-ФЗ. Зака</w:t>
                        </w:r>
                        <w:r w:rsidR="005966DC">
                          <w:rPr>
                            <w:rFonts w:ascii="Times New Roman" w:hAnsi="Times New Roman"/>
                            <w:sz w:val="28"/>
                            <w:szCs w:val="28"/>
                          </w:rPr>
                          <w:t>зчиком является Администрация МР</w:t>
                        </w:r>
                        <w:r>
                          <w:rPr>
                            <w:rFonts w:ascii="Times New Roman" w:hAnsi="Times New Roman"/>
                            <w:sz w:val="28"/>
                            <w:szCs w:val="28"/>
                          </w:rPr>
                          <w:t xml:space="preserve"> «Мирнинский район». Передача осуществляется на основании решения комиссии по поступлению и выбытию активов Администрации района. Конечным получателем материалов  являются ГБУ РС (Я) «Мирнинская ЦРБ» или «Айхальская ГБ».</w:t>
                        </w:r>
                      </w:p>
                      <w:p w:rsidR="00C5639C" w:rsidRPr="00710CA5" w:rsidRDefault="00BE31DC" w:rsidP="00C5639C">
                        <w:pPr>
                          <w:overflowPunct w:val="0"/>
                          <w:autoSpaceDE w:val="0"/>
                          <w:autoSpaceDN w:val="0"/>
                          <w:adjustRightInd w:val="0"/>
                          <w:jc w:val="both"/>
                          <w:textAlignment w:val="baseline"/>
                          <w:outlineLvl w:val="0"/>
                          <w:rPr>
                            <w:rFonts w:ascii="Times New Roman" w:hAnsi="Times New Roman"/>
                            <w:sz w:val="28"/>
                            <w:szCs w:val="28"/>
                          </w:rPr>
                        </w:pPr>
                        <w:r>
                          <w:rPr>
                            <w:rFonts w:ascii="Times New Roman" w:hAnsi="Times New Roman"/>
                            <w:sz w:val="28"/>
                            <w:szCs w:val="28"/>
                          </w:rPr>
                          <w:t xml:space="preserve">              Ожидаемый эффект – повышение уровня знаний населения о последствиях запущенных заболеваний и необходимости их профилактики. </w:t>
                        </w:r>
                      </w:p>
                    </w:tc>
                  </w:tr>
                </w:tbl>
                <w:p w:rsidR="00BE31DC" w:rsidRPr="00B531F3" w:rsidRDefault="00BE31DC" w:rsidP="00BE31DC">
                  <w:pPr>
                    <w:pStyle w:val="a8"/>
                    <w:overflowPunct w:val="0"/>
                    <w:autoSpaceDE w:val="0"/>
                    <w:autoSpaceDN w:val="0"/>
                    <w:adjustRightInd w:val="0"/>
                    <w:ind w:left="0"/>
                    <w:jc w:val="both"/>
                    <w:textAlignment w:val="baseline"/>
                    <w:outlineLvl w:val="0"/>
                    <w:rPr>
                      <w:sz w:val="28"/>
                      <w:szCs w:val="28"/>
                    </w:rPr>
                  </w:pPr>
                </w:p>
              </w:tc>
            </w:tr>
          </w:tbl>
          <w:p w:rsidR="00BE31DC" w:rsidRPr="004B40F6" w:rsidRDefault="00BE31DC" w:rsidP="00BE31DC">
            <w:pPr>
              <w:tabs>
                <w:tab w:val="left" w:pos="4080"/>
              </w:tabs>
              <w:overflowPunct w:val="0"/>
              <w:autoSpaceDE w:val="0"/>
              <w:autoSpaceDN w:val="0"/>
              <w:adjustRightInd w:val="0"/>
              <w:jc w:val="both"/>
              <w:textAlignment w:val="baseline"/>
              <w:outlineLvl w:val="0"/>
              <w:rPr>
                <w:sz w:val="28"/>
                <w:szCs w:val="28"/>
              </w:rPr>
            </w:pPr>
          </w:p>
        </w:tc>
      </w:tr>
    </w:tbl>
    <w:p w:rsidR="00BE31DC" w:rsidRDefault="00BE31DC" w:rsidP="00C5639C"/>
    <w:p w:rsidR="00AB3785" w:rsidRDefault="00AB3785" w:rsidP="00C5639C">
      <w:pPr>
        <w:overflowPunct w:val="0"/>
        <w:autoSpaceDE w:val="0"/>
        <w:autoSpaceDN w:val="0"/>
        <w:adjustRightInd w:val="0"/>
        <w:jc w:val="center"/>
        <w:textAlignment w:val="baseline"/>
        <w:rPr>
          <w:rFonts w:ascii="Times New Roman" w:hAnsi="Times New Roman"/>
          <w:szCs w:val="24"/>
        </w:rPr>
      </w:pPr>
    </w:p>
    <w:p w:rsidR="00AB3785" w:rsidRDefault="00AB3785" w:rsidP="00C5639C">
      <w:pPr>
        <w:overflowPunct w:val="0"/>
        <w:autoSpaceDE w:val="0"/>
        <w:autoSpaceDN w:val="0"/>
        <w:adjustRightInd w:val="0"/>
        <w:jc w:val="center"/>
        <w:textAlignment w:val="baseline"/>
        <w:rPr>
          <w:rFonts w:ascii="Times New Roman" w:hAnsi="Times New Roman"/>
          <w:szCs w:val="24"/>
        </w:rPr>
      </w:pPr>
    </w:p>
    <w:p w:rsidR="00AB3785" w:rsidRDefault="00AB3785" w:rsidP="00C5639C">
      <w:pPr>
        <w:overflowPunct w:val="0"/>
        <w:autoSpaceDE w:val="0"/>
        <w:autoSpaceDN w:val="0"/>
        <w:adjustRightInd w:val="0"/>
        <w:jc w:val="center"/>
        <w:textAlignment w:val="baseline"/>
        <w:rPr>
          <w:rFonts w:ascii="Times New Roman" w:hAnsi="Times New Roman"/>
          <w:szCs w:val="24"/>
        </w:rPr>
        <w:sectPr w:rsidR="00AB3785" w:rsidSect="00BE31DC">
          <w:footerReference w:type="default" r:id="rId8"/>
          <w:pgSz w:w="11906" w:h="16838"/>
          <w:pgMar w:top="720" w:right="720" w:bottom="720" w:left="720" w:header="708" w:footer="708" w:gutter="0"/>
          <w:cols w:space="708"/>
          <w:docGrid w:linePitch="360"/>
        </w:sectPr>
      </w:pPr>
    </w:p>
    <w:p w:rsidR="001E5DE3" w:rsidRPr="00923A4A" w:rsidRDefault="001E5DE3" w:rsidP="001E5DE3">
      <w:pPr>
        <w:overflowPunct w:val="0"/>
        <w:autoSpaceDE w:val="0"/>
        <w:autoSpaceDN w:val="0"/>
        <w:adjustRightInd w:val="0"/>
        <w:jc w:val="right"/>
        <w:textAlignment w:val="baseline"/>
        <w:outlineLvl w:val="0"/>
        <w:rPr>
          <w:rFonts w:ascii="Times New Roman" w:hAnsi="Times New Roman"/>
          <w:szCs w:val="24"/>
        </w:rPr>
      </w:pPr>
      <w:r w:rsidRPr="00923A4A">
        <w:rPr>
          <w:rFonts w:ascii="Times New Roman" w:hAnsi="Times New Roman"/>
          <w:szCs w:val="24"/>
        </w:rPr>
        <w:lastRenderedPageBreak/>
        <w:t>Приложение 1</w:t>
      </w:r>
    </w:p>
    <w:p w:rsidR="001E5DE3" w:rsidRPr="00923A4A" w:rsidRDefault="001E5DE3" w:rsidP="001E5DE3">
      <w:pPr>
        <w:overflowPunct w:val="0"/>
        <w:autoSpaceDE w:val="0"/>
        <w:autoSpaceDN w:val="0"/>
        <w:adjustRightInd w:val="0"/>
        <w:jc w:val="right"/>
        <w:textAlignment w:val="baseline"/>
        <w:outlineLvl w:val="0"/>
        <w:rPr>
          <w:rFonts w:ascii="Times New Roman" w:hAnsi="Times New Roman"/>
          <w:szCs w:val="24"/>
        </w:rPr>
      </w:pPr>
      <w:r>
        <w:rPr>
          <w:rFonts w:ascii="Times New Roman" w:hAnsi="Times New Roman"/>
          <w:szCs w:val="24"/>
        </w:rPr>
        <w:t>к</w:t>
      </w:r>
      <w:r w:rsidRPr="00923A4A">
        <w:rPr>
          <w:rFonts w:ascii="Times New Roman" w:hAnsi="Times New Roman"/>
          <w:szCs w:val="24"/>
        </w:rPr>
        <w:t xml:space="preserve"> постановлению районной Администрации</w:t>
      </w:r>
    </w:p>
    <w:p w:rsidR="001E5DE3" w:rsidRPr="00923A4A" w:rsidRDefault="001E5DE3" w:rsidP="001E5DE3">
      <w:pPr>
        <w:overflowPunct w:val="0"/>
        <w:autoSpaceDE w:val="0"/>
        <w:autoSpaceDN w:val="0"/>
        <w:adjustRightInd w:val="0"/>
        <w:jc w:val="right"/>
        <w:textAlignment w:val="baseline"/>
        <w:outlineLvl w:val="0"/>
        <w:rPr>
          <w:rFonts w:ascii="Times New Roman" w:hAnsi="Times New Roman"/>
          <w:szCs w:val="24"/>
        </w:rPr>
      </w:pPr>
      <w:r>
        <w:rPr>
          <w:rFonts w:ascii="Times New Roman" w:hAnsi="Times New Roman"/>
          <w:szCs w:val="24"/>
        </w:rPr>
        <w:t>о</w:t>
      </w:r>
      <w:r w:rsidRPr="00923A4A">
        <w:rPr>
          <w:rFonts w:ascii="Times New Roman" w:hAnsi="Times New Roman"/>
          <w:szCs w:val="24"/>
        </w:rPr>
        <w:t>т «___»_____2024 г.№______</w:t>
      </w:r>
    </w:p>
    <w:p w:rsidR="001E5DE3" w:rsidRPr="00AB3785" w:rsidRDefault="001E5DE3" w:rsidP="001E5DE3">
      <w:pPr>
        <w:overflowPunct w:val="0"/>
        <w:autoSpaceDE w:val="0"/>
        <w:autoSpaceDN w:val="0"/>
        <w:adjustRightInd w:val="0"/>
        <w:jc w:val="center"/>
        <w:textAlignment w:val="baseline"/>
        <w:rPr>
          <w:rFonts w:ascii="Times New Roman" w:hAnsi="Times New Roman"/>
          <w:b/>
          <w:szCs w:val="24"/>
        </w:rPr>
      </w:pPr>
      <w:r w:rsidRPr="00AB3785">
        <w:rPr>
          <w:rFonts w:ascii="Times New Roman" w:hAnsi="Times New Roman"/>
          <w:b/>
          <w:szCs w:val="24"/>
        </w:rPr>
        <w:t>Раздел 3</w:t>
      </w:r>
    </w:p>
    <w:p w:rsidR="001E5DE3" w:rsidRPr="00AB3785" w:rsidRDefault="001E5DE3" w:rsidP="001E5DE3">
      <w:pPr>
        <w:tabs>
          <w:tab w:val="left" w:pos="426"/>
        </w:tabs>
        <w:overflowPunct w:val="0"/>
        <w:autoSpaceDE w:val="0"/>
        <w:autoSpaceDN w:val="0"/>
        <w:adjustRightInd w:val="0"/>
        <w:contextualSpacing/>
        <w:jc w:val="center"/>
        <w:textAlignment w:val="baseline"/>
        <w:rPr>
          <w:rFonts w:ascii="Times New Roman" w:hAnsi="Times New Roman"/>
          <w:b/>
          <w:szCs w:val="24"/>
        </w:rPr>
      </w:pPr>
      <w:r w:rsidRPr="00AB3785">
        <w:rPr>
          <w:rFonts w:ascii="Times New Roman" w:hAnsi="Times New Roman"/>
          <w:b/>
          <w:szCs w:val="24"/>
        </w:rPr>
        <w:t>ПЕРЕЧЕНЬ МЕРОПРИЯТИЙ И РЕСУРСНОЕ ОБЕСПЕЧЕНИЕ МУНИЦИПАЛЬНОЙ ПРОГРАММЫ</w:t>
      </w:r>
    </w:p>
    <w:p w:rsidR="001E5DE3" w:rsidRPr="002C3372" w:rsidRDefault="001E5DE3" w:rsidP="001E5DE3">
      <w:pPr>
        <w:tabs>
          <w:tab w:val="left" w:pos="426"/>
        </w:tabs>
        <w:overflowPunct w:val="0"/>
        <w:autoSpaceDE w:val="0"/>
        <w:autoSpaceDN w:val="0"/>
        <w:adjustRightInd w:val="0"/>
        <w:contextualSpacing/>
        <w:jc w:val="center"/>
        <w:textAlignment w:val="baseline"/>
        <w:rPr>
          <w:rFonts w:ascii="Times New Roman" w:hAnsi="Times New Roman"/>
          <w:b/>
          <w:sz w:val="21"/>
          <w:szCs w:val="21"/>
        </w:rPr>
      </w:pPr>
      <w:r w:rsidRPr="00AB3785">
        <w:rPr>
          <w:rFonts w:ascii="Times New Roman" w:hAnsi="Times New Roman"/>
          <w:b/>
          <w:sz w:val="28"/>
          <w:szCs w:val="28"/>
        </w:rPr>
        <w:t>«Создание условий для оказания медицинской помощи населению и укрепления общественного здоровья на 2024-2028 годы»</w:t>
      </w:r>
    </w:p>
    <w:tbl>
      <w:tblPr>
        <w:tblStyle w:val="5"/>
        <w:tblW w:w="0" w:type="auto"/>
        <w:tblLook w:val="0480" w:firstRow="0" w:lastRow="0" w:firstColumn="1" w:lastColumn="0" w:noHBand="0" w:noVBand="1"/>
      </w:tblPr>
      <w:tblGrid>
        <w:gridCol w:w="496"/>
        <w:gridCol w:w="3194"/>
        <w:gridCol w:w="2498"/>
        <w:gridCol w:w="1575"/>
        <w:gridCol w:w="1575"/>
        <w:gridCol w:w="1575"/>
        <w:gridCol w:w="1575"/>
        <w:gridCol w:w="1575"/>
      </w:tblGrid>
      <w:tr w:rsidR="001E5DE3" w:rsidRPr="005C715C" w:rsidTr="009C1C67">
        <w:tc>
          <w:tcPr>
            <w:tcW w:w="496" w:type="dxa"/>
            <w:vMerge w:val="restart"/>
            <w:tcBorders>
              <w:top w:val="single" w:sz="4" w:space="0" w:color="auto"/>
              <w:left w:val="single" w:sz="4" w:space="0" w:color="auto"/>
              <w:bottom w:val="single" w:sz="4" w:space="0" w:color="auto"/>
              <w:right w:val="single" w:sz="4" w:space="0" w:color="auto"/>
            </w:tcBorders>
          </w:tcPr>
          <w:p w:rsidR="001E5DE3" w:rsidRPr="005C715C" w:rsidRDefault="001E5DE3" w:rsidP="009C1C67">
            <w:pPr>
              <w:overflowPunct w:val="0"/>
              <w:autoSpaceDE w:val="0"/>
              <w:autoSpaceDN w:val="0"/>
              <w:adjustRightInd w:val="0"/>
              <w:jc w:val="center"/>
              <w:textAlignment w:val="baseline"/>
              <w:rPr>
                <w:rFonts w:ascii="Times New Roman" w:hAnsi="Times New Roman"/>
                <w:b/>
                <w:sz w:val="20"/>
              </w:rPr>
            </w:pPr>
            <w:r w:rsidRPr="005C715C">
              <w:rPr>
                <w:rFonts w:ascii="Times New Roman" w:hAnsi="Times New Roman"/>
                <w:b/>
                <w:sz w:val="20"/>
              </w:rPr>
              <w:t>№</w:t>
            </w:r>
          </w:p>
          <w:p w:rsidR="001E5DE3" w:rsidRPr="005C715C" w:rsidRDefault="001E5DE3" w:rsidP="009C1C67">
            <w:pPr>
              <w:overflowPunct w:val="0"/>
              <w:autoSpaceDE w:val="0"/>
              <w:autoSpaceDN w:val="0"/>
              <w:adjustRightInd w:val="0"/>
              <w:jc w:val="center"/>
              <w:textAlignment w:val="baseline"/>
              <w:rPr>
                <w:rFonts w:ascii="Times New Roman" w:hAnsi="Times New Roman"/>
                <w:b/>
                <w:sz w:val="20"/>
              </w:rPr>
            </w:pPr>
          </w:p>
        </w:tc>
        <w:tc>
          <w:tcPr>
            <w:tcW w:w="3194" w:type="dxa"/>
            <w:vMerge w:val="restart"/>
            <w:tcBorders>
              <w:top w:val="single" w:sz="4" w:space="0" w:color="auto"/>
              <w:left w:val="single" w:sz="4" w:space="0" w:color="auto"/>
              <w:bottom w:val="single" w:sz="4" w:space="0" w:color="auto"/>
              <w:right w:val="single" w:sz="4" w:space="0" w:color="auto"/>
            </w:tcBorders>
            <w:hideMark/>
          </w:tcPr>
          <w:p w:rsidR="001E5DE3" w:rsidRPr="005C715C" w:rsidRDefault="001E5DE3" w:rsidP="009C1C67">
            <w:pPr>
              <w:overflowPunct w:val="0"/>
              <w:autoSpaceDE w:val="0"/>
              <w:autoSpaceDN w:val="0"/>
              <w:adjustRightInd w:val="0"/>
              <w:jc w:val="center"/>
              <w:textAlignment w:val="baseline"/>
              <w:rPr>
                <w:rFonts w:ascii="Times New Roman" w:hAnsi="Times New Roman"/>
                <w:b/>
                <w:sz w:val="20"/>
              </w:rPr>
            </w:pPr>
            <w:r w:rsidRPr="005C715C">
              <w:rPr>
                <w:rFonts w:ascii="Times New Roman" w:hAnsi="Times New Roman"/>
                <w:b/>
                <w:sz w:val="20"/>
              </w:rPr>
              <w:t>Мероприятия по реализации программы</w:t>
            </w:r>
          </w:p>
        </w:tc>
        <w:tc>
          <w:tcPr>
            <w:tcW w:w="2498" w:type="dxa"/>
            <w:vMerge w:val="restart"/>
            <w:tcBorders>
              <w:top w:val="single" w:sz="4" w:space="0" w:color="auto"/>
              <w:left w:val="single" w:sz="4" w:space="0" w:color="auto"/>
              <w:bottom w:val="single" w:sz="4" w:space="0" w:color="auto"/>
              <w:right w:val="single" w:sz="4" w:space="0" w:color="auto"/>
            </w:tcBorders>
            <w:hideMark/>
          </w:tcPr>
          <w:p w:rsidR="001E5DE3" w:rsidRPr="005C715C" w:rsidRDefault="001E5DE3" w:rsidP="009C1C67">
            <w:pPr>
              <w:overflowPunct w:val="0"/>
              <w:autoSpaceDE w:val="0"/>
              <w:autoSpaceDN w:val="0"/>
              <w:adjustRightInd w:val="0"/>
              <w:jc w:val="center"/>
              <w:textAlignment w:val="baseline"/>
              <w:rPr>
                <w:rFonts w:ascii="Times New Roman" w:hAnsi="Times New Roman"/>
                <w:b/>
                <w:sz w:val="20"/>
              </w:rPr>
            </w:pPr>
            <w:r w:rsidRPr="005C715C">
              <w:rPr>
                <w:rFonts w:ascii="Times New Roman" w:hAnsi="Times New Roman"/>
                <w:b/>
                <w:sz w:val="20"/>
              </w:rPr>
              <w:t xml:space="preserve">Источник финансирования </w:t>
            </w:r>
          </w:p>
        </w:tc>
        <w:tc>
          <w:tcPr>
            <w:tcW w:w="7875" w:type="dxa"/>
            <w:gridSpan w:val="5"/>
            <w:tcBorders>
              <w:top w:val="single" w:sz="4" w:space="0" w:color="auto"/>
              <w:left w:val="single" w:sz="4" w:space="0" w:color="auto"/>
              <w:bottom w:val="single" w:sz="4" w:space="0" w:color="auto"/>
              <w:right w:val="single" w:sz="4" w:space="0" w:color="auto"/>
            </w:tcBorders>
            <w:hideMark/>
          </w:tcPr>
          <w:p w:rsidR="001E5DE3" w:rsidRPr="005C715C" w:rsidRDefault="001E5DE3" w:rsidP="009C1C67">
            <w:pPr>
              <w:overflowPunct w:val="0"/>
              <w:autoSpaceDE w:val="0"/>
              <w:autoSpaceDN w:val="0"/>
              <w:adjustRightInd w:val="0"/>
              <w:jc w:val="center"/>
              <w:textAlignment w:val="baseline"/>
              <w:rPr>
                <w:rFonts w:ascii="Times New Roman" w:hAnsi="Times New Roman"/>
                <w:b/>
                <w:sz w:val="20"/>
              </w:rPr>
            </w:pPr>
            <w:r w:rsidRPr="005C715C">
              <w:rPr>
                <w:rFonts w:ascii="Times New Roman" w:hAnsi="Times New Roman"/>
                <w:b/>
                <w:sz w:val="20"/>
              </w:rPr>
              <w:t>Объем финансирования по годам (руб.)</w:t>
            </w:r>
          </w:p>
        </w:tc>
      </w:tr>
      <w:tr w:rsidR="001E5DE3" w:rsidRPr="005C715C" w:rsidTr="009C1C67">
        <w:tc>
          <w:tcPr>
            <w:tcW w:w="0" w:type="auto"/>
            <w:vMerge/>
            <w:tcBorders>
              <w:top w:val="single" w:sz="4" w:space="0" w:color="auto"/>
              <w:left w:val="single" w:sz="4" w:space="0" w:color="auto"/>
              <w:bottom w:val="single" w:sz="4" w:space="0" w:color="auto"/>
              <w:right w:val="single" w:sz="4" w:space="0" w:color="auto"/>
            </w:tcBorders>
            <w:vAlign w:val="center"/>
            <w:hideMark/>
          </w:tcPr>
          <w:p w:rsidR="001E5DE3" w:rsidRPr="005C715C" w:rsidRDefault="001E5DE3" w:rsidP="009C1C67">
            <w:pPr>
              <w:rPr>
                <w:rFonts w:ascii="Times New Roman" w:hAnsi="Times New Roman"/>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5DE3" w:rsidRPr="005C715C" w:rsidRDefault="001E5DE3" w:rsidP="009C1C67">
            <w:pPr>
              <w:rPr>
                <w:rFonts w:ascii="Times New Roman" w:hAnsi="Times New Roman"/>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5DE3" w:rsidRPr="005C715C" w:rsidRDefault="001E5DE3" w:rsidP="009C1C67">
            <w:pPr>
              <w:rPr>
                <w:rFonts w:ascii="Times New Roman" w:hAnsi="Times New Roman"/>
                <w:b/>
                <w:sz w:val="20"/>
              </w:rPr>
            </w:pPr>
          </w:p>
        </w:tc>
        <w:tc>
          <w:tcPr>
            <w:tcW w:w="1575" w:type="dxa"/>
            <w:tcBorders>
              <w:top w:val="single" w:sz="4" w:space="0" w:color="auto"/>
              <w:left w:val="single" w:sz="4" w:space="0" w:color="auto"/>
              <w:bottom w:val="single" w:sz="4" w:space="0" w:color="auto"/>
              <w:right w:val="single" w:sz="4" w:space="0" w:color="auto"/>
            </w:tcBorders>
            <w:hideMark/>
          </w:tcPr>
          <w:p w:rsidR="001E5DE3" w:rsidRPr="005C715C" w:rsidRDefault="001E5DE3" w:rsidP="009C1C67">
            <w:pPr>
              <w:overflowPunct w:val="0"/>
              <w:autoSpaceDE w:val="0"/>
              <w:autoSpaceDN w:val="0"/>
              <w:adjustRightInd w:val="0"/>
              <w:jc w:val="center"/>
              <w:textAlignment w:val="baseline"/>
              <w:rPr>
                <w:rFonts w:ascii="Times New Roman" w:hAnsi="Times New Roman"/>
                <w:b/>
                <w:sz w:val="20"/>
              </w:rPr>
            </w:pPr>
            <w:r>
              <w:rPr>
                <w:rFonts w:ascii="Times New Roman" w:hAnsi="Times New Roman"/>
                <w:b/>
                <w:sz w:val="20"/>
              </w:rPr>
              <w:t>2024</w:t>
            </w:r>
          </w:p>
        </w:tc>
        <w:tc>
          <w:tcPr>
            <w:tcW w:w="1575" w:type="dxa"/>
            <w:tcBorders>
              <w:top w:val="single" w:sz="4" w:space="0" w:color="auto"/>
              <w:left w:val="single" w:sz="4" w:space="0" w:color="auto"/>
              <w:bottom w:val="single" w:sz="4" w:space="0" w:color="auto"/>
              <w:right w:val="single" w:sz="4" w:space="0" w:color="auto"/>
            </w:tcBorders>
            <w:hideMark/>
          </w:tcPr>
          <w:p w:rsidR="001E5DE3" w:rsidRPr="005C715C" w:rsidRDefault="001E5DE3" w:rsidP="009C1C67">
            <w:pPr>
              <w:overflowPunct w:val="0"/>
              <w:autoSpaceDE w:val="0"/>
              <w:autoSpaceDN w:val="0"/>
              <w:adjustRightInd w:val="0"/>
              <w:jc w:val="center"/>
              <w:textAlignment w:val="baseline"/>
              <w:rPr>
                <w:rFonts w:ascii="Times New Roman" w:hAnsi="Times New Roman"/>
                <w:b/>
                <w:sz w:val="20"/>
              </w:rPr>
            </w:pPr>
            <w:r w:rsidRPr="005C715C">
              <w:rPr>
                <w:rFonts w:ascii="Times New Roman" w:hAnsi="Times New Roman"/>
                <w:b/>
                <w:sz w:val="20"/>
              </w:rPr>
              <w:t>202</w:t>
            </w:r>
            <w:r>
              <w:rPr>
                <w:rFonts w:ascii="Times New Roman" w:hAnsi="Times New Roman"/>
                <w:b/>
                <w:sz w:val="20"/>
              </w:rPr>
              <w:t>5</w:t>
            </w:r>
          </w:p>
        </w:tc>
        <w:tc>
          <w:tcPr>
            <w:tcW w:w="1575" w:type="dxa"/>
            <w:tcBorders>
              <w:top w:val="single" w:sz="4" w:space="0" w:color="auto"/>
              <w:left w:val="single" w:sz="4" w:space="0" w:color="auto"/>
              <w:bottom w:val="single" w:sz="4" w:space="0" w:color="auto"/>
              <w:right w:val="single" w:sz="4" w:space="0" w:color="auto"/>
            </w:tcBorders>
            <w:hideMark/>
          </w:tcPr>
          <w:p w:rsidR="001E5DE3" w:rsidRPr="005C715C" w:rsidRDefault="001E5DE3" w:rsidP="009C1C67">
            <w:pPr>
              <w:overflowPunct w:val="0"/>
              <w:autoSpaceDE w:val="0"/>
              <w:autoSpaceDN w:val="0"/>
              <w:adjustRightInd w:val="0"/>
              <w:jc w:val="center"/>
              <w:textAlignment w:val="baseline"/>
              <w:rPr>
                <w:rFonts w:ascii="Times New Roman" w:hAnsi="Times New Roman"/>
                <w:b/>
                <w:sz w:val="20"/>
              </w:rPr>
            </w:pPr>
            <w:r w:rsidRPr="005C715C">
              <w:rPr>
                <w:rFonts w:ascii="Times New Roman" w:hAnsi="Times New Roman"/>
                <w:b/>
                <w:sz w:val="20"/>
              </w:rPr>
              <w:t>202</w:t>
            </w:r>
            <w:r>
              <w:rPr>
                <w:rFonts w:ascii="Times New Roman" w:hAnsi="Times New Roman"/>
                <w:b/>
                <w:sz w:val="20"/>
              </w:rPr>
              <w:t>6</w:t>
            </w:r>
          </w:p>
        </w:tc>
        <w:tc>
          <w:tcPr>
            <w:tcW w:w="1575" w:type="dxa"/>
            <w:tcBorders>
              <w:top w:val="single" w:sz="4" w:space="0" w:color="auto"/>
              <w:left w:val="single" w:sz="4" w:space="0" w:color="auto"/>
              <w:bottom w:val="single" w:sz="4" w:space="0" w:color="auto"/>
              <w:right w:val="single" w:sz="4" w:space="0" w:color="auto"/>
            </w:tcBorders>
            <w:hideMark/>
          </w:tcPr>
          <w:p w:rsidR="001E5DE3" w:rsidRPr="005C715C" w:rsidRDefault="001E5DE3" w:rsidP="009C1C67">
            <w:pPr>
              <w:overflowPunct w:val="0"/>
              <w:autoSpaceDE w:val="0"/>
              <w:autoSpaceDN w:val="0"/>
              <w:adjustRightInd w:val="0"/>
              <w:jc w:val="center"/>
              <w:textAlignment w:val="baseline"/>
              <w:rPr>
                <w:rFonts w:ascii="Times New Roman" w:hAnsi="Times New Roman"/>
                <w:b/>
                <w:sz w:val="20"/>
              </w:rPr>
            </w:pPr>
            <w:r w:rsidRPr="005C715C">
              <w:rPr>
                <w:rFonts w:ascii="Times New Roman" w:hAnsi="Times New Roman"/>
                <w:b/>
                <w:sz w:val="20"/>
              </w:rPr>
              <w:t>202</w:t>
            </w:r>
            <w:r>
              <w:rPr>
                <w:rFonts w:ascii="Times New Roman" w:hAnsi="Times New Roman"/>
                <w:b/>
                <w:sz w:val="20"/>
              </w:rPr>
              <w:t>7</w:t>
            </w:r>
          </w:p>
        </w:tc>
        <w:tc>
          <w:tcPr>
            <w:tcW w:w="1575" w:type="dxa"/>
            <w:tcBorders>
              <w:top w:val="single" w:sz="4" w:space="0" w:color="auto"/>
              <w:left w:val="single" w:sz="4" w:space="0" w:color="auto"/>
              <w:bottom w:val="single" w:sz="4" w:space="0" w:color="auto"/>
              <w:right w:val="single" w:sz="4" w:space="0" w:color="auto"/>
            </w:tcBorders>
            <w:hideMark/>
          </w:tcPr>
          <w:p w:rsidR="001E5DE3" w:rsidRPr="005C715C" w:rsidRDefault="001E5DE3" w:rsidP="009C1C67">
            <w:pPr>
              <w:overflowPunct w:val="0"/>
              <w:autoSpaceDE w:val="0"/>
              <w:autoSpaceDN w:val="0"/>
              <w:adjustRightInd w:val="0"/>
              <w:jc w:val="center"/>
              <w:textAlignment w:val="baseline"/>
              <w:rPr>
                <w:rFonts w:ascii="Times New Roman" w:hAnsi="Times New Roman"/>
                <w:b/>
                <w:sz w:val="20"/>
              </w:rPr>
            </w:pPr>
            <w:r w:rsidRPr="005C715C">
              <w:rPr>
                <w:rFonts w:ascii="Times New Roman" w:hAnsi="Times New Roman"/>
                <w:b/>
                <w:sz w:val="20"/>
              </w:rPr>
              <w:t>202</w:t>
            </w:r>
            <w:r>
              <w:rPr>
                <w:rFonts w:ascii="Times New Roman" w:hAnsi="Times New Roman"/>
                <w:b/>
                <w:sz w:val="20"/>
              </w:rPr>
              <w:t>8</w:t>
            </w:r>
          </w:p>
        </w:tc>
      </w:tr>
      <w:tr w:rsidR="001E5DE3" w:rsidRPr="005C715C" w:rsidTr="009C1C67">
        <w:tc>
          <w:tcPr>
            <w:tcW w:w="496" w:type="dxa"/>
            <w:tcBorders>
              <w:top w:val="single" w:sz="4" w:space="0" w:color="auto"/>
              <w:left w:val="single" w:sz="4" w:space="0" w:color="auto"/>
              <w:bottom w:val="single" w:sz="4" w:space="0" w:color="auto"/>
              <w:right w:val="single" w:sz="4" w:space="0" w:color="auto"/>
            </w:tcBorders>
            <w:hideMark/>
          </w:tcPr>
          <w:p w:rsidR="001E5DE3" w:rsidRPr="005C715C" w:rsidRDefault="001E5DE3"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1</w:t>
            </w:r>
          </w:p>
        </w:tc>
        <w:tc>
          <w:tcPr>
            <w:tcW w:w="3194" w:type="dxa"/>
            <w:tcBorders>
              <w:top w:val="single" w:sz="4" w:space="0" w:color="auto"/>
              <w:left w:val="single" w:sz="4" w:space="0" w:color="auto"/>
              <w:bottom w:val="single" w:sz="4" w:space="0" w:color="auto"/>
              <w:right w:val="single" w:sz="4" w:space="0" w:color="auto"/>
            </w:tcBorders>
            <w:hideMark/>
          </w:tcPr>
          <w:p w:rsidR="001E5DE3" w:rsidRPr="005C715C" w:rsidRDefault="001E5DE3" w:rsidP="009C1C67">
            <w:pPr>
              <w:overflowPunct w:val="0"/>
              <w:autoSpaceDE w:val="0"/>
              <w:autoSpaceDN w:val="0"/>
              <w:adjustRightInd w:val="0"/>
              <w:jc w:val="center"/>
              <w:textAlignment w:val="baseline"/>
              <w:rPr>
                <w:rFonts w:ascii="Times New Roman" w:hAnsi="Times New Roman"/>
                <w:sz w:val="20"/>
              </w:rPr>
            </w:pPr>
            <w:r w:rsidRPr="005C715C">
              <w:rPr>
                <w:rFonts w:ascii="Times New Roman" w:hAnsi="Times New Roman"/>
                <w:sz w:val="20"/>
              </w:rPr>
              <w:t>Дополнительные выплаты п</w:t>
            </w:r>
            <w:r>
              <w:rPr>
                <w:rFonts w:ascii="Times New Roman" w:hAnsi="Times New Roman"/>
                <w:sz w:val="20"/>
              </w:rPr>
              <w:t>едагогическим работникам Мирнинского и Удачнинского отделений ГАПОУ СПО РС (Я) «Яку«ский медицинский колледж», являющимся жителями Мирнинского района, профильного медицинского класса МБОУ «СОШ № 1»</w:t>
            </w:r>
          </w:p>
        </w:tc>
        <w:tc>
          <w:tcPr>
            <w:tcW w:w="2498" w:type="dxa"/>
            <w:tcBorders>
              <w:top w:val="single" w:sz="4" w:space="0" w:color="auto"/>
              <w:left w:val="single" w:sz="4" w:space="0" w:color="auto"/>
              <w:bottom w:val="single" w:sz="4" w:space="0" w:color="auto"/>
              <w:right w:val="single" w:sz="4" w:space="0" w:color="auto"/>
            </w:tcBorders>
            <w:hideMark/>
          </w:tcPr>
          <w:p w:rsidR="001E5DE3" w:rsidRPr="005C715C" w:rsidRDefault="005966DC"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Бюджет МР</w:t>
            </w:r>
            <w:r w:rsidR="001E5DE3" w:rsidRPr="005C715C">
              <w:rPr>
                <w:rFonts w:ascii="Times New Roman" w:hAnsi="Times New Roman"/>
                <w:sz w:val="20"/>
              </w:rPr>
              <w:t xml:space="preserve"> «Мирнинский район»</w:t>
            </w:r>
          </w:p>
        </w:tc>
        <w:tc>
          <w:tcPr>
            <w:tcW w:w="1575" w:type="dxa"/>
            <w:tcBorders>
              <w:top w:val="single" w:sz="4" w:space="0" w:color="auto"/>
              <w:left w:val="single" w:sz="4" w:space="0" w:color="auto"/>
              <w:bottom w:val="single" w:sz="4" w:space="0" w:color="auto"/>
              <w:right w:val="single" w:sz="4" w:space="0" w:color="auto"/>
            </w:tcBorders>
            <w:hideMark/>
          </w:tcPr>
          <w:p w:rsidR="001E5DE3" w:rsidRPr="00F431CB" w:rsidRDefault="001E5DE3"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1 600 000</w:t>
            </w:r>
          </w:p>
        </w:tc>
        <w:tc>
          <w:tcPr>
            <w:tcW w:w="1575" w:type="dxa"/>
            <w:tcBorders>
              <w:top w:val="single" w:sz="4" w:space="0" w:color="auto"/>
              <w:left w:val="single" w:sz="4" w:space="0" w:color="auto"/>
              <w:bottom w:val="single" w:sz="4" w:space="0" w:color="auto"/>
              <w:right w:val="single" w:sz="4" w:space="0" w:color="auto"/>
            </w:tcBorders>
            <w:hideMark/>
          </w:tcPr>
          <w:p w:rsidR="001E5DE3" w:rsidRPr="00F431CB" w:rsidRDefault="001E5DE3"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1 850 000</w:t>
            </w:r>
          </w:p>
        </w:tc>
        <w:tc>
          <w:tcPr>
            <w:tcW w:w="1575" w:type="dxa"/>
            <w:tcBorders>
              <w:top w:val="single" w:sz="4" w:space="0" w:color="auto"/>
              <w:left w:val="single" w:sz="4" w:space="0" w:color="auto"/>
              <w:bottom w:val="single" w:sz="4" w:space="0" w:color="auto"/>
              <w:right w:val="single" w:sz="4" w:space="0" w:color="auto"/>
            </w:tcBorders>
            <w:hideMark/>
          </w:tcPr>
          <w:p w:rsidR="001E5DE3" w:rsidRPr="00F431CB" w:rsidRDefault="001E5DE3"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1 850 000</w:t>
            </w:r>
          </w:p>
        </w:tc>
        <w:tc>
          <w:tcPr>
            <w:tcW w:w="1575" w:type="dxa"/>
            <w:tcBorders>
              <w:top w:val="single" w:sz="4" w:space="0" w:color="auto"/>
              <w:left w:val="single" w:sz="4" w:space="0" w:color="auto"/>
              <w:bottom w:val="single" w:sz="4" w:space="0" w:color="auto"/>
              <w:right w:val="single" w:sz="4" w:space="0" w:color="auto"/>
            </w:tcBorders>
            <w:hideMark/>
          </w:tcPr>
          <w:p w:rsidR="001E5DE3" w:rsidRPr="00F431CB" w:rsidRDefault="001E5DE3"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1 850 000</w:t>
            </w:r>
          </w:p>
        </w:tc>
        <w:tc>
          <w:tcPr>
            <w:tcW w:w="1575" w:type="dxa"/>
            <w:tcBorders>
              <w:top w:val="single" w:sz="4" w:space="0" w:color="auto"/>
              <w:left w:val="single" w:sz="4" w:space="0" w:color="auto"/>
              <w:bottom w:val="single" w:sz="4" w:space="0" w:color="auto"/>
              <w:right w:val="single" w:sz="4" w:space="0" w:color="auto"/>
            </w:tcBorders>
            <w:hideMark/>
          </w:tcPr>
          <w:p w:rsidR="001E5DE3" w:rsidRPr="00F431CB" w:rsidRDefault="001E5DE3"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1 850 000</w:t>
            </w:r>
          </w:p>
        </w:tc>
      </w:tr>
      <w:tr w:rsidR="001E5DE3" w:rsidRPr="005C715C" w:rsidTr="009C1C67">
        <w:tc>
          <w:tcPr>
            <w:tcW w:w="496" w:type="dxa"/>
            <w:tcBorders>
              <w:top w:val="single" w:sz="4" w:space="0" w:color="auto"/>
              <w:left w:val="single" w:sz="4" w:space="0" w:color="auto"/>
              <w:bottom w:val="single" w:sz="4" w:space="0" w:color="auto"/>
              <w:right w:val="single" w:sz="4" w:space="0" w:color="auto"/>
            </w:tcBorders>
            <w:hideMark/>
          </w:tcPr>
          <w:p w:rsidR="001E5DE3" w:rsidRPr="005C715C" w:rsidRDefault="001E5DE3"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2</w:t>
            </w:r>
          </w:p>
        </w:tc>
        <w:tc>
          <w:tcPr>
            <w:tcW w:w="3194" w:type="dxa"/>
            <w:tcBorders>
              <w:top w:val="single" w:sz="4" w:space="0" w:color="auto"/>
              <w:left w:val="single" w:sz="4" w:space="0" w:color="auto"/>
              <w:bottom w:val="single" w:sz="4" w:space="0" w:color="auto"/>
              <w:right w:val="single" w:sz="4" w:space="0" w:color="auto"/>
            </w:tcBorders>
            <w:hideMark/>
          </w:tcPr>
          <w:p w:rsidR="001E5DE3" w:rsidRPr="005C715C" w:rsidRDefault="001E5DE3"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 xml:space="preserve">Дополнительные выплаты </w:t>
            </w:r>
            <w:r w:rsidRPr="005C715C">
              <w:rPr>
                <w:rFonts w:ascii="Times New Roman" w:hAnsi="Times New Roman"/>
                <w:sz w:val="20"/>
              </w:rPr>
              <w:t xml:space="preserve"> мед</w:t>
            </w:r>
            <w:r>
              <w:rPr>
                <w:rFonts w:ascii="Times New Roman" w:hAnsi="Times New Roman"/>
                <w:sz w:val="20"/>
              </w:rPr>
              <w:t xml:space="preserve">ицинским </w:t>
            </w:r>
            <w:r w:rsidRPr="005C715C">
              <w:rPr>
                <w:rFonts w:ascii="Times New Roman" w:hAnsi="Times New Roman"/>
                <w:sz w:val="20"/>
              </w:rPr>
              <w:t>работникам</w:t>
            </w:r>
            <w:r w:rsidR="005966DC">
              <w:rPr>
                <w:rFonts w:ascii="Times New Roman" w:hAnsi="Times New Roman"/>
                <w:sz w:val="20"/>
              </w:rPr>
              <w:t xml:space="preserve"> образовательных организаций МР</w:t>
            </w:r>
            <w:r>
              <w:rPr>
                <w:rFonts w:ascii="Times New Roman" w:hAnsi="Times New Roman"/>
                <w:sz w:val="20"/>
              </w:rPr>
              <w:t xml:space="preserve"> «Мирнинский район» РС (Я)</w:t>
            </w:r>
          </w:p>
        </w:tc>
        <w:tc>
          <w:tcPr>
            <w:tcW w:w="2498" w:type="dxa"/>
            <w:tcBorders>
              <w:top w:val="single" w:sz="4" w:space="0" w:color="auto"/>
              <w:left w:val="single" w:sz="4" w:space="0" w:color="auto"/>
              <w:bottom w:val="single" w:sz="4" w:space="0" w:color="auto"/>
              <w:right w:val="single" w:sz="4" w:space="0" w:color="auto"/>
            </w:tcBorders>
          </w:tcPr>
          <w:p w:rsidR="001E5DE3" w:rsidRPr="005C715C" w:rsidRDefault="005966DC"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Бюджет МР</w:t>
            </w:r>
            <w:r w:rsidR="001E5DE3" w:rsidRPr="005C715C">
              <w:rPr>
                <w:rFonts w:ascii="Times New Roman" w:hAnsi="Times New Roman"/>
                <w:sz w:val="20"/>
              </w:rPr>
              <w:t xml:space="preserve"> «Мирнинский район»</w:t>
            </w:r>
          </w:p>
          <w:p w:rsidR="001E5DE3" w:rsidRPr="005C715C" w:rsidRDefault="001E5DE3" w:rsidP="009C1C67">
            <w:pPr>
              <w:overflowPunct w:val="0"/>
              <w:autoSpaceDE w:val="0"/>
              <w:autoSpaceDN w:val="0"/>
              <w:adjustRightInd w:val="0"/>
              <w:jc w:val="center"/>
              <w:textAlignment w:val="baseline"/>
              <w:rPr>
                <w:rFonts w:ascii="Times New Roman" w:hAnsi="Times New Roman"/>
                <w:sz w:val="20"/>
              </w:rPr>
            </w:pPr>
          </w:p>
        </w:tc>
        <w:tc>
          <w:tcPr>
            <w:tcW w:w="1575" w:type="dxa"/>
            <w:tcBorders>
              <w:top w:val="single" w:sz="4" w:space="0" w:color="auto"/>
              <w:left w:val="single" w:sz="4" w:space="0" w:color="auto"/>
              <w:bottom w:val="single" w:sz="4" w:space="0" w:color="auto"/>
              <w:right w:val="single" w:sz="4" w:space="0" w:color="auto"/>
            </w:tcBorders>
            <w:hideMark/>
          </w:tcPr>
          <w:p w:rsidR="001E5DE3" w:rsidRPr="00F431CB" w:rsidRDefault="00292B11"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4 129 991.22</w:t>
            </w:r>
          </w:p>
        </w:tc>
        <w:tc>
          <w:tcPr>
            <w:tcW w:w="1575" w:type="dxa"/>
            <w:tcBorders>
              <w:top w:val="single" w:sz="4" w:space="0" w:color="auto"/>
              <w:left w:val="single" w:sz="4" w:space="0" w:color="auto"/>
              <w:bottom w:val="single" w:sz="4" w:space="0" w:color="auto"/>
              <w:right w:val="single" w:sz="4" w:space="0" w:color="auto"/>
            </w:tcBorders>
            <w:hideMark/>
          </w:tcPr>
          <w:p w:rsidR="001E5DE3" w:rsidRPr="00F431CB" w:rsidRDefault="001E5DE3"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4 267 575</w:t>
            </w:r>
          </w:p>
        </w:tc>
        <w:tc>
          <w:tcPr>
            <w:tcW w:w="1575" w:type="dxa"/>
            <w:tcBorders>
              <w:top w:val="single" w:sz="4" w:space="0" w:color="auto"/>
              <w:left w:val="single" w:sz="4" w:space="0" w:color="auto"/>
              <w:bottom w:val="single" w:sz="4" w:space="0" w:color="auto"/>
              <w:right w:val="single" w:sz="4" w:space="0" w:color="auto"/>
            </w:tcBorders>
            <w:hideMark/>
          </w:tcPr>
          <w:p w:rsidR="001E5DE3" w:rsidRPr="00F431CB" w:rsidRDefault="001E5DE3"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4 267 575</w:t>
            </w:r>
          </w:p>
        </w:tc>
        <w:tc>
          <w:tcPr>
            <w:tcW w:w="1575" w:type="dxa"/>
            <w:tcBorders>
              <w:top w:val="single" w:sz="4" w:space="0" w:color="auto"/>
              <w:left w:val="single" w:sz="4" w:space="0" w:color="auto"/>
              <w:bottom w:val="single" w:sz="4" w:space="0" w:color="auto"/>
              <w:right w:val="single" w:sz="4" w:space="0" w:color="auto"/>
            </w:tcBorders>
            <w:hideMark/>
          </w:tcPr>
          <w:p w:rsidR="001E5DE3" w:rsidRPr="00F431CB" w:rsidRDefault="001E5DE3"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4 267 575</w:t>
            </w:r>
          </w:p>
        </w:tc>
        <w:tc>
          <w:tcPr>
            <w:tcW w:w="1575" w:type="dxa"/>
            <w:tcBorders>
              <w:top w:val="single" w:sz="4" w:space="0" w:color="auto"/>
              <w:left w:val="single" w:sz="4" w:space="0" w:color="auto"/>
              <w:bottom w:val="single" w:sz="4" w:space="0" w:color="auto"/>
              <w:right w:val="single" w:sz="4" w:space="0" w:color="auto"/>
            </w:tcBorders>
            <w:hideMark/>
          </w:tcPr>
          <w:p w:rsidR="001E5DE3" w:rsidRPr="00F431CB" w:rsidRDefault="001E5DE3"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4 267 575</w:t>
            </w:r>
          </w:p>
        </w:tc>
      </w:tr>
      <w:tr w:rsidR="001E5DE3" w:rsidRPr="005C715C" w:rsidTr="009C1C67">
        <w:tc>
          <w:tcPr>
            <w:tcW w:w="496" w:type="dxa"/>
            <w:vMerge w:val="restart"/>
            <w:tcBorders>
              <w:left w:val="single" w:sz="4" w:space="0" w:color="auto"/>
              <w:right w:val="single" w:sz="4" w:space="0" w:color="auto"/>
            </w:tcBorders>
          </w:tcPr>
          <w:p w:rsidR="001E5DE3" w:rsidRPr="005C715C" w:rsidRDefault="001E5DE3"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3</w:t>
            </w:r>
          </w:p>
        </w:tc>
        <w:tc>
          <w:tcPr>
            <w:tcW w:w="3194" w:type="dxa"/>
            <w:vMerge w:val="restart"/>
            <w:tcBorders>
              <w:left w:val="single" w:sz="4" w:space="0" w:color="auto"/>
              <w:right w:val="single" w:sz="4" w:space="0" w:color="auto"/>
            </w:tcBorders>
          </w:tcPr>
          <w:p w:rsidR="001E5DE3" w:rsidRPr="005C715C" w:rsidRDefault="001E5DE3"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Предоставление единовременной выплаты врачам, впервые прибывшим на работу в  государственные учреждения здравоохранения ГБУ РС (Я) «Мирнинская центральная районная больница» и ГБУ РС (Я) «Айхальская городская больница»</w:t>
            </w:r>
          </w:p>
        </w:tc>
        <w:tc>
          <w:tcPr>
            <w:tcW w:w="2498" w:type="dxa"/>
            <w:tcBorders>
              <w:top w:val="single" w:sz="4" w:space="0" w:color="auto"/>
              <w:left w:val="single" w:sz="4" w:space="0" w:color="auto"/>
              <w:bottom w:val="single" w:sz="4" w:space="0" w:color="auto"/>
              <w:right w:val="single" w:sz="4" w:space="0" w:color="auto"/>
            </w:tcBorders>
          </w:tcPr>
          <w:p w:rsidR="001E5DE3" w:rsidRPr="005C715C" w:rsidRDefault="001E5DE3"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 xml:space="preserve">Всего </w:t>
            </w:r>
          </w:p>
        </w:tc>
        <w:tc>
          <w:tcPr>
            <w:tcW w:w="1575" w:type="dxa"/>
            <w:tcBorders>
              <w:top w:val="single" w:sz="4" w:space="0" w:color="auto"/>
              <w:left w:val="single" w:sz="4" w:space="0" w:color="auto"/>
              <w:bottom w:val="single" w:sz="4" w:space="0" w:color="auto"/>
              <w:right w:val="single" w:sz="4" w:space="0" w:color="auto"/>
            </w:tcBorders>
          </w:tcPr>
          <w:p w:rsidR="001E5DE3" w:rsidRPr="005C715C" w:rsidRDefault="001E5DE3"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 xml:space="preserve"> 45 000 000</w:t>
            </w:r>
          </w:p>
        </w:tc>
        <w:tc>
          <w:tcPr>
            <w:tcW w:w="1575" w:type="dxa"/>
            <w:tcBorders>
              <w:top w:val="single" w:sz="4" w:space="0" w:color="auto"/>
              <w:left w:val="single" w:sz="4" w:space="0" w:color="auto"/>
              <w:bottom w:val="single" w:sz="4" w:space="0" w:color="auto"/>
              <w:right w:val="single" w:sz="4" w:space="0" w:color="auto"/>
            </w:tcBorders>
          </w:tcPr>
          <w:p w:rsidR="001E5DE3" w:rsidRPr="005C715C" w:rsidRDefault="001E5DE3"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0</w:t>
            </w:r>
          </w:p>
        </w:tc>
        <w:tc>
          <w:tcPr>
            <w:tcW w:w="1575" w:type="dxa"/>
            <w:tcBorders>
              <w:top w:val="single" w:sz="4" w:space="0" w:color="auto"/>
              <w:left w:val="single" w:sz="4" w:space="0" w:color="auto"/>
              <w:bottom w:val="single" w:sz="4" w:space="0" w:color="auto"/>
              <w:right w:val="single" w:sz="4" w:space="0" w:color="auto"/>
            </w:tcBorders>
          </w:tcPr>
          <w:p w:rsidR="001E5DE3" w:rsidRPr="005C715C" w:rsidRDefault="001E5DE3"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0</w:t>
            </w:r>
          </w:p>
        </w:tc>
        <w:tc>
          <w:tcPr>
            <w:tcW w:w="1575" w:type="dxa"/>
            <w:tcBorders>
              <w:top w:val="single" w:sz="4" w:space="0" w:color="auto"/>
              <w:left w:val="single" w:sz="4" w:space="0" w:color="auto"/>
              <w:bottom w:val="single" w:sz="4" w:space="0" w:color="auto"/>
              <w:right w:val="single" w:sz="4" w:space="0" w:color="auto"/>
            </w:tcBorders>
          </w:tcPr>
          <w:p w:rsidR="001E5DE3" w:rsidRPr="005C715C" w:rsidRDefault="001E5DE3"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 xml:space="preserve">0 </w:t>
            </w:r>
          </w:p>
        </w:tc>
        <w:tc>
          <w:tcPr>
            <w:tcW w:w="1575" w:type="dxa"/>
            <w:tcBorders>
              <w:top w:val="single" w:sz="4" w:space="0" w:color="auto"/>
              <w:left w:val="single" w:sz="4" w:space="0" w:color="auto"/>
              <w:bottom w:val="single" w:sz="4" w:space="0" w:color="auto"/>
              <w:right w:val="single" w:sz="4" w:space="0" w:color="auto"/>
            </w:tcBorders>
          </w:tcPr>
          <w:p w:rsidR="001E5DE3" w:rsidRPr="005C715C" w:rsidRDefault="001E5DE3"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 xml:space="preserve">0 </w:t>
            </w:r>
          </w:p>
        </w:tc>
      </w:tr>
      <w:tr w:rsidR="001E5DE3" w:rsidRPr="005C715C" w:rsidTr="009C1C67">
        <w:tc>
          <w:tcPr>
            <w:tcW w:w="496" w:type="dxa"/>
            <w:vMerge/>
            <w:tcBorders>
              <w:left w:val="single" w:sz="4" w:space="0" w:color="auto"/>
              <w:right w:val="single" w:sz="4" w:space="0" w:color="auto"/>
            </w:tcBorders>
          </w:tcPr>
          <w:p w:rsidR="001E5DE3" w:rsidRDefault="001E5DE3" w:rsidP="009C1C67">
            <w:pPr>
              <w:overflowPunct w:val="0"/>
              <w:autoSpaceDE w:val="0"/>
              <w:autoSpaceDN w:val="0"/>
              <w:adjustRightInd w:val="0"/>
              <w:jc w:val="center"/>
              <w:textAlignment w:val="baseline"/>
              <w:rPr>
                <w:rFonts w:ascii="Times New Roman" w:hAnsi="Times New Roman"/>
                <w:sz w:val="20"/>
              </w:rPr>
            </w:pPr>
          </w:p>
        </w:tc>
        <w:tc>
          <w:tcPr>
            <w:tcW w:w="3194" w:type="dxa"/>
            <w:vMerge/>
            <w:tcBorders>
              <w:left w:val="single" w:sz="4" w:space="0" w:color="auto"/>
              <w:right w:val="single" w:sz="4" w:space="0" w:color="auto"/>
            </w:tcBorders>
          </w:tcPr>
          <w:p w:rsidR="001E5DE3" w:rsidRDefault="001E5DE3" w:rsidP="009C1C67">
            <w:pPr>
              <w:overflowPunct w:val="0"/>
              <w:autoSpaceDE w:val="0"/>
              <w:autoSpaceDN w:val="0"/>
              <w:adjustRightInd w:val="0"/>
              <w:jc w:val="center"/>
              <w:textAlignment w:val="baseline"/>
              <w:rPr>
                <w:rFonts w:ascii="Times New Roman" w:hAnsi="Times New Roman"/>
                <w:sz w:val="20"/>
              </w:rPr>
            </w:pPr>
          </w:p>
        </w:tc>
        <w:tc>
          <w:tcPr>
            <w:tcW w:w="2498" w:type="dxa"/>
            <w:tcBorders>
              <w:top w:val="single" w:sz="4" w:space="0" w:color="auto"/>
              <w:left w:val="single" w:sz="4" w:space="0" w:color="auto"/>
              <w:bottom w:val="single" w:sz="4" w:space="0" w:color="auto"/>
              <w:right w:val="single" w:sz="4" w:space="0" w:color="auto"/>
            </w:tcBorders>
          </w:tcPr>
          <w:p w:rsidR="001E5DE3" w:rsidRPr="005C715C" w:rsidRDefault="005966DC"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Бюджет МР</w:t>
            </w:r>
            <w:r w:rsidR="001E5DE3" w:rsidRPr="005C715C">
              <w:rPr>
                <w:rFonts w:ascii="Times New Roman" w:hAnsi="Times New Roman"/>
                <w:sz w:val="20"/>
              </w:rPr>
              <w:t xml:space="preserve"> «Мирнинский район»</w:t>
            </w:r>
          </w:p>
        </w:tc>
        <w:tc>
          <w:tcPr>
            <w:tcW w:w="1575" w:type="dxa"/>
            <w:tcBorders>
              <w:top w:val="single" w:sz="4" w:space="0" w:color="auto"/>
              <w:left w:val="single" w:sz="4" w:space="0" w:color="auto"/>
              <w:bottom w:val="single" w:sz="4" w:space="0" w:color="auto"/>
              <w:right w:val="single" w:sz="4" w:space="0" w:color="auto"/>
            </w:tcBorders>
          </w:tcPr>
          <w:p w:rsidR="001E5DE3" w:rsidRPr="005C715C" w:rsidRDefault="001E5DE3"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 xml:space="preserve">30 000 000 </w:t>
            </w:r>
          </w:p>
        </w:tc>
        <w:tc>
          <w:tcPr>
            <w:tcW w:w="1575" w:type="dxa"/>
            <w:tcBorders>
              <w:top w:val="single" w:sz="4" w:space="0" w:color="auto"/>
              <w:left w:val="single" w:sz="4" w:space="0" w:color="auto"/>
              <w:bottom w:val="single" w:sz="4" w:space="0" w:color="auto"/>
              <w:right w:val="single" w:sz="4" w:space="0" w:color="auto"/>
            </w:tcBorders>
          </w:tcPr>
          <w:p w:rsidR="001E5DE3" w:rsidRPr="005C715C" w:rsidRDefault="001E5DE3" w:rsidP="009C1C67">
            <w:pPr>
              <w:overflowPunct w:val="0"/>
              <w:autoSpaceDE w:val="0"/>
              <w:autoSpaceDN w:val="0"/>
              <w:adjustRightInd w:val="0"/>
              <w:jc w:val="center"/>
              <w:textAlignment w:val="baseline"/>
              <w:rPr>
                <w:rFonts w:ascii="Times New Roman" w:hAnsi="Times New Roman"/>
                <w:sz w:val="20"/>
              </w:rPr>
            </w:pPr>
          </w:p>
        </w:tc>
        <w:tc>
          <w:tcPr>
            <w:tcW w:w="1575" w:type="dxa"/>
            <w:tcBorders>
              <w:top w:val="single" w:sz="4" w:space="0" w:color="auto"/>
              <w:left w:val="single" w:sz="4" w:space="0" w:color="auto"/>
              <w:bottom w:val="single" w:sz="4" w:space="0" w:color="auto"/>
              <w:right w:val="single" w:sz="4" w:space="0" w:color="auto"/>
            </w:tcBorders>
          </w:tcPr>
          <w:p w:rsidR="001E5DE3" w:rsidRPr="005C715C" w:rsidRDefault="001E5DE3" w:rsidP="009C1C67">
            <w:pPr>
              <w:overflowPunct w:val="0"/>
              <w:autoSpaceDE w:val="0"/>
              <w:autoSpaceDN w:val="0"/>
              <w:adjustRightInd w:val="0"/>
              <w:jc w:val="center"/>
              <w:textAlignment w:val="baseline"/>
              <w:rPr>
                <w:rFonts w:ascii="Times New Roman" w:hAnsi="Times New Roman"/>
                <w:sz w:val="20"/>
              </w:rPr>
            </w:pPr>
          </w:p>
        </w:tc>
        <w:tc>
          <w:tcPr>
            <w:tcW w:w="1575" w:type="dxa"/>
            <w:tcBorders>
              <w:top w:val="single" w:sz="4" w:space="0" w:color="auto"/>
              <w:left w:val="single" w:sz="4" w:space="0" w:color="auto"/>
              <w:bottom w:val="single" w:sz="4" w:space="0" w:color="auto"/>
              <w:right w:val="single" w:sz="4" w:space="0" w:color="auto"/>
            </w:tcBorders>
          </w:tcPr>
          <w:p w:rsidR="001E5DE3" w:rsidRDefault="001E5DE3" w:rsidP="009C1C67">
            <w:pPr>
              <w:overflowPunct w:val="0"/>
              <w:autoSpaceDE w:val="0"/>
              <w:autoSpaceDN w:val="0"/>
              <w:adjustRightInd w:val="0"/>
              <w:jc w:val="center"/>
              <w:textAlignment w:val="baseline"/>
              <w:rPr>
                <w:rFonts w:ascii="Times New Roman" w:hAnsi="Times New Roman"/>
                <w:sz w:val="20"/>
              </w:rPr>
            </w:pPr>
          </w:p>
        </w:tc>
        <w:tc>
          <w:tcPr>
            <w:tcW w:w="1575" w:type="dxa"/>
            <w:tcBorders>
              <w:top w:val="single" w:sz="4" w:space="0" w:color="auto"/>
              <w:left w:val="single" w:sz="4" w:space="0" w:color="auto"/>
              <w:bottom w:val="single" w:sz="4" w:space="0" w:color="auto"/>
              <w:right w:val="single" w:sz="4" w:space="0" w:color="auto"/>
            </w:tcBorders>
          </w:tcPr>
          <w:p w:rsidR="001E5DE3" w:rsidRPr="005C715C" w:rsidRDefault="001E5DE3" w:rsidP="009C1C67">
            <w:pPr>
              <w:overflowPunct w:val="0"/>
              <w:autoSpaceDE w:val="0"/>
              <w:autoSpaceDN w:val="0"/>
              <w:adjustRightInd w:val="0"/>
              <w:jc w:val="center"/>
              <w:textAlignment w:val="baseline"/>
              <w:rPr>
                <w:rFonts w:ascii="Times New Roman" w:hAnsi="Times New Roman"/>
                <w:sz w:val="20"/>
              </w:rPr>
            </w:pPr>
          </w:p>
        </w:tc>
      </w:tr>
      <w:tr w:rsidR="001E5DE3" w:rsidRPr="005C715C" w:rsidTr="009C1C67">
        <w:tc>
          <w:tcPr>
            <w:tcW w:w="496" w:type="dxa"/>
            <w:vMerge/>
            <w:tcBorders>
              <w:left w:val="single" w:sz="4" w:space="0" w:color="auto"/>
              <w:bottom w:val="single" w:sz="4" w:space="0" w:color="auto"/>
              <w:right w:val="single" w:sz="4" w:space="0" w:color="auto"/>
            </w:tcBorders>
          </w:tcPr>
          <w:p w:rsidR="001E5DE3" w:rsidRPr="005C715C" w:rsidRDefault="001E5DE3" w:rsidP="009C1C67">
            <w:pPr>
              <w:overflowPunct w:val="0"/>
              <w:autoSpaceDE w:val="0"/>
              <w:autoSpaceDN w:val="0"/>
              <w:adjustRightInd w:val="0"/>
              <w:jc w:val="center"/>
              <w:textAlignment w:val="baseline"/>
              <w:rPr>
                <w:rFonts w:ascii="Times New Roman" w:hAnsi="Times New Roman"/>
                <w:sz w:val="20"/>
              </w:rPr>
            </w:pPr>
          </w:p>
        </w:tc>
        <w:tc>
          <w:tcPr>
            <w:tcW w:w="3194" w:type="dxa"/>
            <w:vMerge/>
            <w:tcBorders>
              <w:left w:val="single" w:sz="4" w:space="0" w:color="auto"/>
              <w:bottom w:val="single" w:sz="4" w:space="0" w:color="auto"/>
              <w:right w:val="single" w:sz="4" w:space="0" w:color="auto"/>
            </w:tcBorders>
          </w:tcPr>
          <w:p w:rsidR="001E5DE3" w:rsidRDefault="001E5DE3" w:rsidP="009C1C67">
            <w:pPr>
              <w:overflowPunct w:val="0"/>
              <w:autoSpaceDE w:val="0"/>
              <w:autoSpaceDN w:val="0"/>
              <w:adjustRightInd w:val="0"/>
              <w:jc w:val="center"/>
              <w:textAlignment w:val="baseline"/>
              <w:rPr>
                <w:rFonts w:ascii="Times New Roman" w:hAnsi="Times New Roman"/>
                <w:sz w:val="20"/>
              </w:rPr>
            </w:pPr>
          </w:p>
        </w:tc>
        <w:tc>
          <w:tcPr>
            <w:tcW w:w="2498" w:type="dxa"/>
            <w:tcBorders>
              <w:top w:val="single" w:sz="4" w:space="0" w:color="auto"/>
              <w:left w:val="single" w:sz="4" w:space="0" w:color="auto"/>
              <w:bottom w:val="single" w:sz="4" w:space="0" w:color="auto"/>
              <w:right w:val="single" w:sz="4" w:space="0" w:color="auto"/>
            </w:tcBorders>
          </w:tcPr>
          <w:p w:rsidR="001E5DE3" w:rsidRPr="005C715C" w:rsidRDefault="001E5DE3" w:rsidP="009C1C67">
            <w:pPr>
              <w:overflowPunct w:val="0"/>
              <w:autoSpaceDE w:val="0"/>
              <w:autoSpaceDN w:val="0"/>
              <w:adjustRightInd w:val="0"/>
              <w:jc w:val="center"/>
              <w:textAlignment w:val="baseline"/>
              <w:rPr>
                <w:rFonts w:ascii="Times New Roman" w:hAnsi="Times New Roman"/>
                <w:sz w:val="20"/>
              </w:rPr>
            </w:pPr>
            <w:r w:rsidRPr="005C715C">
              <w:rPr>
                <w:rFonts w:ascii="Times New Roman" w:hAnsi="Times New Roman"/>
                <w:sz w:val="20"/>
              </w:rPr>
              <w:t>Иные источники (АК «АЛРОСА (ПАО)</w:t>
            </w:r>
          </w:p>
        </w:tc>
        <w:tc>
          <w:tcPr>
            <w:tcW w:w="1575" w:type="dxa"/>
            <w:tcBorders>
              <w:top w:val="single" w:sz="4" w:space="0" w:color="auto"/>
              <w:left w:val="single" w:sz="4" w:space="0" w:color="auto"/>
              <w:bottom w:val="single" w:sz="4" w:space="0" w:color="auto"/>
              <w:right w:val="single" w:sz="4" w:space="0" w:color="auto"/>
            </w:tcBorders>
          </w:tcPr>
          <w:p w:rsidR="001E5DE3" w:rsidRPr="005C715C" w:rsidRDefault="001E5DE3"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 xml:space="preserve"> 15 000 000</w:t>
            </w:r>
          </w:p>
        </w:tc>
        <w:tc>
          <w:tcPr>
            <w:tcW w:w="1575" w:type="dxa"/>
            <w:tcBorders>
              <w:top w:val="single" w:sz="4" w:space="0" w:color="auto"/>
              <w:left w:val="single" w:sz="4" w:space="0" w:color="auto"/>
              <w:bottom w:val="single" w:sz="4" w:space="0" w:color="auto"/>
              <w:right w:val="single" w:sz="4" w:space="0" w:color="auto"/>
            </w:tcBorders>
          </w:tcPr>
          <w:p w:rsidR="001E5DE3" w:rsidRPr="005C715C" w:rsidRDefault="001E5DE3" w:rsidP="009C1C67">
            <w:pPr>
              <w:overflowPunct w:val="0"/>
              <w:autoSpaceDE w:val="0"/>
              <w:autoSpaceDN w:val="0"/>
              <w:adjustRightInd w:val="0"/>
              <w:jc w:val="center"/>
              <w:textAlignment w:val="baseline"/>
              <w:rPr>
                <w:rFonts w:ascii="Times New Roman" w:hAnsi="Times New Roman"/>
                <w:sz w:val="20"/>
              </w:rPr>
            </w:pPr>
          </w:p>
        </w:tc>
        <w:tc>
          <w:tcPr>
            <w:tcW w:w="1575" w:type="dxa"/>
            <w:tcBorders>
              <w:top w:val="single" w:sz="4" w:space="0" w:color="auto"/>
              <w:left w:val="single" w:sz="4" w:space="0" w:color="auto"/>
              <w:bottom w:val="single" w:sz="4" w:space="0" w:color="auto"/>
              <w:right w:val="single" w:sz="4" w:space="0" w:color="auto"/>
            </w:tcBorders>
          </w:tcPr>
          <w:p w:rsidR="001E5DE3" w:rsidRPr="005C715C" w:rsidRDefault="001E5DE3" w:rsidP="009C1C67">
            <w:pPr>
              <w:overflowPunct w:val="0"/>
              <w:autoSpaceDE w:val="0"/>
              <w:autoSpaceDN w:val="0"/>
              <w:adjustRightInd w:val="0"/>
              <w:jc w:val="center"/>
              <w:textAlignment w:val="baseline"/>
              <w:rPr>
                <w:rFonts w:ascii="Times New Roman" w:hAnsi="Times New Roman"/>
                <w:sz w:val="20"/>
              </w:rPr>
            </w:pPr>
          </w:p>
        </w:tc>
        <w:tc>
          <w:tcPr>
            <w:tcW w:w="1575" w:type="dxa"/>
            <w:tcBorders>
              <w:top w:val="single" w:sz="4" w:space="0" w:color="auto"/>
              <w:left w:val="single" w:sz="4" w:space="0" w:color="auto"/>
              <w:bottom w:val="single" w:sz="4" w:space="0" w:color="auto"/>
              <w:right w:val="single" w:sz="4" w:space="0" w:color="auto"/>
            </w:tcBorders>
          </w:tcPr>
          <w:p w:rsidR="001E5DE3" w:rsidRDefault="001E5DE3" w:rsidP="009C1C67">
            <w:pPr>
              <w:overflowPunct w:val="0"/>
              <w:autoSpaceDE w:val="0"/>
              <w:autoSpaceDN w:val="0"/>
              <w:adjustRightInd w:val="0"/>
              <w:jc w:val="center"/>
              <w:textAlignment w:val="baseline"/>
              <w:rPr>
                <w:rFonts w:ascii="Times New Roman" w:hAnsi="Times New Roman"/>
                <w:sz w:val="20"/>
              </w:rPr>
            </w:pPr>
          </w:p>
        </w:tc>
        <w:tc>
          <w:tcPr>
            <w:tcW w:w="1575" w:type="dxa"/>
            <w:tcBorders>
              <w:top w:val="single" w:sz="4" w:space="0" w:color="auto"/>
              <w:left w:val="single" w:sz="4" w:space="0" w:color="auto"/>
              <w:bottom w:val="single" w:sz="4" w:space="0" w:color="auto"/>
              <w:right w:val="single" w:sz="4" w:space="0" w:color="auto"/>
            </w:tcBorders>
          </w:tcPr>
          <w:p w:rsidR="001E5DE3" w:rsidRPr="005C715C" w:rsidRDefault="001E5DE3" w:rsidP="009C1C67">
            <w:pPr>
              <w:overflowPunct w:val="0"/>
              <w:autoSpaceDE w:val="0"/>
              <w:autoSpaceDN w:val="0"/>
              <w:adjustRightInd w:val="0"/>
              <w:jc w:val="center"/>
              <w:textAlignment w:val="baseline"/>
              <w:rPr>
                <w:rFonts w:ascii="Times New Roman" w:hAnsi="Times New Roman"/>
                <w:sz w:val="20"/>
              </w:rPr>
            </w:pPr>
          </w:p>
        </w:tc>
      </w:tr>
      <w:tr w:rsidR="001E5DE3" w:rsidRPr="005C715C" w:rsidTr="009C1C67">
        <w:tc>
          <w:tcPr>
            <w:tcW w:w="496" w:type="dxa"/>
            <w:tcBorders>
              <w:left w:val="single" w:sz="4" w:space="0" w:color="auto"/>
              <w:bottom w:val="single" w:sz="4" w:space="0" w:color="auto"/>
              <w:right w:val="single" w:sz="4" w:space="0" w:color="auto"/>
            </w:tcBorders>
          </w:tcPr>
          <w:p w:rsidR="001E5DE3" w:rsidRDefault="001E5DE3"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4</w:t>
            </w:r>
          </w:p>
        </w:tc>
        <w:tc>
          <w:tcPr>
            <w:tcW w:w="3194" w:type="dxa"/>
            <w:tcBorders>
              <w:left w:val="single" w:sz="4" w:space="0" w:color="auto"/>
              <w:bottom w:val="single" w:sz="4" w:space="0" w:color="auto"/>
              <w:right w:val="single" w:sz="4" w:space="0" w:color="auto"/>
            </w:tcBorders>
          </w:tcPr>
          <w:p w:rsidR="001E5DE3" w:rsidRPr="005C715C" w:rsidRDefault="001E5DE3" w:rsidP="009C1C67">
            <w:pPr>
              <w:overflowPunct w:val="0"/>
              <w:autoSpaceDE w:val="0"/>
              <w:autoSpaceDN w:val="0"/>
              <w:adjustRightInd w:val="0"/>
              <w:jc w:val="center"/>
              <w:textAlignment w:val="baseline"/>
              <w:rPr>
                <w:rFonts w:ascii="Times New Roman" w:hAnsi="Times New Roman"/>
                <w:sz w:val="10"/>
                <w:szCs w:val="10"/>
              </w:rPr>
            </w:pPr>
            <w:r w:rsidRPr="005C715C">
              <w:rPr>
                <w:rFonts w:ascii="Times New Roman" w:hAnsi="Times New Roman"/>
                <w:sz w:val="20"/>
              </w:rPr>
              <w:t>Компенсация приобретения гражданами лекарственных препаратов, не входящих в перечень для льготного обеспечения</w:t>
            </w:r>
            <w:r>
              <w:rPr>
                <w:rFonts w:ascii="Times New Roman" w:hAnsi="Times New Roman"/>
                <w:sz w:val="20"/>
              </w:rPr>
              <w:t>, а также компенсация затрат на реабилитацию для участников СВО</w:t>
            </w:r>
          </w:p>
          <w:p w:rsidR="001E5DE3" w:rsidRPr="005C715C" w:rsidRDefault="001E5DE3" w:rsidP="009C1C67">
            <w:pPr>
              <w:overflowPunct w:val="0"/>
              <w:autoSpaceDE w:val="0"/>
              <w:autoSpaceDN w:val="0"/>
              <w:adjustRightInd w:val="0"/>
              <w:jc w:val="center"/>
              <w:textAlignment w:val="baseline"/>
              <w:rPr>
                <w:rFonts w:ascii="Times New Roman" w:hAnsi="Times New Roman"/>
                <w:sz w:val="10"/>
                <w:szCs w:val="10"/>
              </w:rPr>
            </w:pPr>
          </w:p>
        </w:tc>
        <w:tc>
          <w:tcPr>
            <w:tcW w:w="2498" w:type="dxa"/>
            <w:tcBorders>
              <w:top w:val="single" w:sz="4" w:space="0" w:color="auto"/>
              <w:left w:val="single" w:sz="4" w:space="0" w:color="auto"/>
              <w:bottom w:val="single" w:sz="4" w:space="0" w:color="auto"/>
              <w:right w:val="single" w:sz="4" w:space="0" w:color="auto"/>
            </w:tcBorders>
          </w:tcPr>
          <w:p w:rsidR="001E5DE3" w:rsidRPr="005C715C" w:rsidRDefault="005966DC"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Бюджет МР</w:t>
            </w:r>
            <w:r w:rsidR="001E5DE3" w:rsidRPr="005C715C">
              <w:rPr>
                <w:rFonts w:ascii="Times New Roman" w:hAnsi="Times New Roman"/>
                <w:sz w:val="20"/>
              </w:rPr>
              <w:t xml:space="preserve"> «Мирнинский район»</w:t>
            </w:r>
          </w:p>
        </w:tc>
        <w:tc>
          <w:tcPr>
            <w:tcW w:w="1575" w:type="dxa"/>
            <w:tcBorders>
              <w:top w:val="single" w:sz="4" w:space="0" w:color="auto"/>
              <w:left w:val="single" w:sz="4" w:space="0" w:color="auto"/>
              <w:bottom w:val="single" w:sz="4" w:space="0" w:color="auto"/>
              <w:right w:val="single" w:sz="4" w:space="0" w:color="auto"/>
            </w:tcBorders>
          </w:tcPr>
          <w:p w:rsidR="001E5DE3" w:rsidRPr="005C715C" w:rsidRDefault="00292B11"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2</w:t>
            </w:r>
            <w:r w:rsidR="001E5DE3">
              <w:rPr>
                <w:rFonts w:ascii="Times New Roman" w:hAnsi="Times New Roman"/>
                <w:sz w:val="20"/>
              </w:rPr>
              <w:t>0</w:t>
            </w:r>
            <w:r w:rsidR="001E5DE3" w:rsidRPr="005C715C">
              <w:rPr>
                <w:rFonts w:ascii="Times New Roman" w:hAnsi="Times New Roman"/>
                <w:sz w:val="20"/>
              </w:rPr>
              <w:t>0 000</w:t>
            </w:r>
          </w:p>
        </w:tc>
        <w:tc>
          <w:tcPr>
            <w:tcW w:w="1575" w:type="dxa"/>
            <w:tcBorders>
              <w:top w:val="single" w:sz="4" w:space="0" w:color="auto"/>
              <w:left w:val="single" w:sz="4" w:space="0" w:color="auto"/>
              <w:bottom w:val="single" w:sz="4" w:space="0" w:color="auto"/>
              <w:right w:val="single" w:sz="4" w:space="0" w:color="auto"/>
            </w:tcBorders>
          </w:tcPr>
          <w:p w:rsidR="001E5DE3" w:rsidRPr="005C715C" w:rsidRDefault="001E5DE3"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30</w:t>
            </w:r>
            <w:r w:rsidRPr="005C715C">
              <w:rPr>
                <w:rFonts w:ascii="Times New Roman" w:hAnsi="Times New Roman"/>
                <w:sz w:val="20"/>
              </w:rPr>
              <w:t>0 000</w:t>
            </w:r>
          </w:p>
        </w:tc>
        <w:tc>
          <w:tcPr>
            <w:tcW w:w="1575" w:type="dxa"/>
            <w:tcBorders>
              <w:top w:val="single" w:sz="4" w:space="0" w:color="auto"/>
              <w:left w:val="single" w:sz="4" w:space="0" w:color="auto"/>
              <w:bottom w:val="single" w:sz="4" w:space="0" w:color="auto"/>
              <w:right w:val="single" w:sz="4" w:space="0" w:color="auto"/>
            </w:tcBorders>
          </w:tcPr>
          <w:p w:rsidR="001E5DE3" w:rsidRPr="005C715C" w:rsidRDefault="001E5DE3"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30</w:t>
            </w:r>
            <w:r w:rsidRPr="005C715C">
              <w:rPr>
                <w:rFonts w:ascii="Times New Roman" w:hAnsi="Times New Roman"/>
                <w:sz w:val="20"/>
              </w:rPr>
              <w:t>0 000</w:t>
            </w:r>
          </w:p>
        </w:tc>
        <w:tc>
          <w:tcPr>
            <w:tcW w:w="1575" w:type="dxa"/>
            <w:tcBorders>
              <w:top w:val="single" w:sz="4" w:space="0" w:color="auto"/>
              <w:left w:val="single" w:sz="4" w:space="0" w:color="auto"/>
              <w:bottom w:val="single" w:sz="4" w:space="0" w:color="auto"/>
              <w:right w:val="single" w:sz="4" w:space="0" w:color="auto"/>
            </w:tcBorders>
          </w:tcPr>
          <w:p w:rsidR="001E5DE3" w:rsidRPr="005C715C" w:rsidRDefault="001E5DE3"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30</w:t>
            </w:r>
            <w:r w:rsidRPr="005C715C">
              <w:rPr>
                <w:rFonts w:ascii="Times New Roman" w:hAnsi="Times New Roman"/>
                <w:sz w:val="20"/>
              </w:rPr>
              <w:t>0 000</w:t>
            </w:r>
          </w:p>
        </w:tc>
        <w:tc>
          <w:tcPr>
            <w:tcW w:w="1575" w:type="dxa"/>
            <w:tcBorders>
              <w:top w:val="single" w:sz="4" w:space="0" w:color="auto"/>
              <w:left w:val="single" w:sz="4" w:space="0" w:color="auto"/>
              <w:bottom w:val="single" w:sz="4" w:space="0" w:color="auto"/>
              <w:right w:val="single" w:sz="4" w:space="0" w:color="auto"/>
            </w:tcBorders>
          </w:tcPr>
          <w:p w:rsidR="001E5DE3" w:rsidRPr="005C715C" w:rsidRDefault="001E5DE3"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30</w:t>
            </w:r>
            <w:r w:rsidRPr="005C715C">
              <w:rPr>
                <w:rFonts w:ascii="Times New Roman" w:hAnsi="Times New Roman"/>
                <w:sz w:val="20"/>
              </w:rPr>
              <w:t>0 000</w:t>
            </w:r>
          </w:p>
        </w:tc>
      </w:tr>
      <w:tr w:rsidR="001E5DE3" w:rsidRPr="005C715C" w:rsidTr="009C1C67">
        <w:tc>
          <w:tcPr>
            <w:tcW w:w="496" w:type="dxa"/>
            <w:tcBorders>
              <w:left w:val="single" w:sz="4" w:space="0" w:color="auto"/>
              <w:bottom w:val="single" w:sz="4" w:space="0" w:color="auto"/>
              <w:right w:val="single" w:sz="4" w:space="0" w:color="auto"/>
            </w:tcBorders>
          </w:tcPr>
          <w:p w:rsidR="001E5DE3" w:rsidRDefault="001E5DE3"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5</w:t>
            </w:r>
          </w:p>
        </w:tc>
        <w:tc>
          <w:tcPr>
            <w:tcW w:w="3194" w:type="dxa"/>
            <w:tcBorders>
              <w:left w:val="single" w:sz="4" w:space="0" w:color="auto"/>
              <w:bottom w:val="single" w:sz="4" w:space="0" w:color="auto"/>
              <w:right w:val="single" w:sz="4" w:space="0" w:color="auto"/>
            </w:tcBorders>
          </w:tcPr>
          <w:p w:rsidR="001E5DE3" w:rsidRPr="005C715C" w:rsidRDefault="001E5DE3"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Приобретение наградной продукции для поощрения доноров</w:t>
            </w:r>
          </w:p>
        </w:tc>
        <w:tc>
          <w:tcPr>
            <w:tcW w:w="2498" w:type="dxa"/>
            <w:tcBorders>
              <w:top w:val="single" w:sz="4" w:space="0" w:color="auto"/>
              <w:left w:val="single" w:sz="4" w:space="0" w:color="auto"/>
              <w:bottom w:val="single" w:sz="4" w:space="0" w:color="auto"/>
              <w:right w:val="single" w:sz="4" w:space="0" w:color="auto"/>
            </w:tcBorders>
          </w:tcPr>
          <w:p w:rsidR="001E5DE3" w:rsidRPr="005C715C" w:rsidRDefault="005966DC"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Бюджет МР</w:t>
            </w:r>
            <w:r w:rsidR="001E5DE3" w:rsidRPr="005C715C">
              <w:rPr>
                <w:rFonts w:ascii="Times New Roman" w:hAnsi="Times New Roman"/>
                <w:sz w:val="20"/>
              </w:rPr>
              <w:t xml:space="preserve"> «Мирнинский район»</w:t>
            </w:r>
          </w:p>
        </w:tc>
        <w:tc>
          <w:tcPr>
            <w:tcW w:w="1575" w:type="dxa"/>
            <w:tcBorders>
              <w:top w:val="single" w:sz="4" w:space="0" w:color="auto"/>
              <w:left w:val="single" w:sz="4" w:space="0" w:color="auto"/>
              <w:bottom w:val="single" w:sz="4" w:space="0" w:color="auto"/>
              <w:right w:val="single" w:sz="4" w:space="0" w:color="auto"/>
            </w:tcBorders>
          </w:tcPr>
          <w:p w:rsidR="001E5DE3" w:rsidRDefault="001E5DE3"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25 000</w:t>
            </w:r>
          </w:p>
        </w:tc>
        <w:tc>
          <w:tcPr>
            <w:tcW w:w="1575" w:type="dxa"/>
            <w:tcBorders>
              <w:top w:val="single" w:sz="4" w:space="0" w:color="auto"/>
              <w:left w:val="single" w:sz="4" w:space="0" w:color="auto"/>
              <w:bottom w:val="single" w:sz="4" w:space="0" w:color="auto"/>
              <w:right w:val="single" w:sz="4" w:space="0" w:color="auto"/>
            </w:tcBorders>
          </w:tcPr>
          <w:p w:rsidR="001E5DE3" w:rsidRDefault="001E5DE3" w:rsidP="009C1C67">
            <w:pPr>
              <w:overflowPunct w:val="0"/>
              <w:autoSpaceDE w:val="0"/>
              <w:autoSpaceDN w:val="0"/>
              <w:adjustRightInd w:val="0"/>
              <w:jc w:val="center"/>
              <w:textAlignment w:val="baseline"/>
              <w:rPr>
                <w:rFonts w:ascii="Times New Roman" w:hAnsi="Times New Roman"/>
                <w:sz w:val="20"/>
              </w:rPr>
            </w:pPr>
          </w:p>
        </w:tc>
        <w:tc>
          <w:tcPr>
            <w:tcW w:w="1575" w:type="dxa"/>
            <w:tcBorders>
              <w:top w:val="single" w:sz="4" w:space="0" w:color="auto"/>
              <w:left w:val="single" w:sz="4" w:space="0" w:color="auto"/>
              <w:bottom w:val="single" w:sz="4" w:space="0" w:color="auto"/>
              <w:right w:val="single" w:sz="4" w:space="0" w:color="auto"/>
            </w:tcBorders>
          </w:tcPr>
          <w:p w:rsidR="001E5DE3" w:rsidRDefault="001E5DE3" w:rsidP="009C1C67">
            <w:pPr>
              <w:overflowPunct w:val="0"/>
              <w:autoSpaceDE w:val="0"/>
              <w:autoSpaceDN w:val="0"/>
              <w:adjustRightInd w:val="0"/>
              <w:jc w:val="center"/>
              <w:textAlignment w:val="baseline"/>
              <w:rPr>
                <w:rFonts w:ascii="Times New Roman" w:hAnsi="Times New Roman"/>
                <w:sz w:val="20"/>
              </w:rPr>
            </w:pPr>
          </w:p>
        </w:tc>
        <w:tc>
          <w:tcPr>
            <w:tcW w:w="1575" w:type="dxa"/>
            <w:tcBorders>
              <w:top w:val="single" w:sz="4" w:space="0" w:color="auto"/>
              <w:left w:val="single" w:sz="4" w:space="0" w:color="auto"/>
              <w:bottom w:val="single" w:sz="4" w:space="0" w:color="auto"/>
              <w:right w:val="single" w:sz="4" w:space="0" w:color="auto"/>
            </w:tcBorders>
          </w:tcPr>
          <w:p w:rsidR="001E5DE3" w:rsidRDefault="001E5DE3" w:rsidP="009C1C67">
            <w:pPr>
              <w:overflowPunct w:val="0"/>
              <w:autoSpaceDE w:val="0"/>
              <w:autoSpaceDN w:val="0"/>
              <w:adjustRightInd w:val="0"/>
              <w:jc w:val="center"/>
              <w:textAlignment w:val="baseline"/>
              <w:rPr>
                <w:rFonts w:ascii="Times New Roman" w:hAnsi="Times New Roman"/>
                <w:sz w:val="20"/>
              </w:rPr>
            </w:pPr>
          </w:p>
        </w:tc>
        <w:tc>
          <w:tcPr>
            <w:tcW w:w="1575" w:type="dxa"/>
            <w:tcBorders>
              <w:top w:val="single" w:sz="4" w:space="0" w:color="auto"/>
              <w:left w:val="single" w:sz="4" w:space="0" w:color="auto"/>
              <w:bottom w:val="single" w:sz="4" w:space="0" w:color="auto"/>
              <w:right w:val="single" w:sz="4" w:space="0" w:color="auto"/>
            </w:tcBorders>
          </w:tcPr>
          <w:p w:rsidR="001E5DE3" w:rsidRDefault="001E5DE3" w:rsidP="009C1C67">
            <w:pPr>
              <w:overflowPunct w:val="0"/>
              <w:autoSpaceDE w:val="0"/>
              <w:autoSpaceDN w:val="0"/>
              <w:adjustRightInd w:val="0"/>
              <w:jc w:val="center"/>
              <w:textAlignment w:val="baseline"/>
              <w:rPr>
                <w:rFonts w:ascii="Times New Roman" w:hAnsi="Times New Roman"/>
                <w:sz w:val="20"/>
              </w:rPr>
            </w:pPr>
          </w:p>
        </w:tc>
      </w:tr>
      <w:tr w:rsidR="001E5DE3" w:rsidRPr="005C715C" w:rsidTr="009C1C67">
        <w:tc>
          <w:tcPr>
            <w:tcW w:w="496" w:type="dxa"/>
            <w:tcBorders>
              <w:left w:val="single" w:sz="4" w:space="0" w:color="auto"/>
              <w:bottom w:val="single" w:sz="4" w:space="0" w:color="auto"/>
              <w:right w:val="single" w:sz="4" w:space="0" w:color="auto"/>
            </w:tcBorders>
          </w:tcPr>
          <w:p w:rsidR="001E5DE3" w:rsidRDefault="001E5DE3"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lastRenderedPageBreak/>
              <w:t>6</w:t>
            </w:r>
          </w:p>
        </w:tc>
        <w:tc>
          <w:tcPr>
            <w:tcW w:w="3194" w:type="dxa"/>
            <w:tcBorders>
              <w:left w:val="single" w:sz="4" w:space="0" w:color="auto"/>
              <w:bottom w:val="single" w:sz="4" w:space="0" w:color="auto"/>
              <w:right w:val="single" w:sz="4" w:space="0" w:color="auto"/>
            </w:tcBorders>
          </w:tcPr>
          <w:p w:rsidR="001E5DE3" w:rsidRPr="005C715C" w:rsidRDefault="001E5DE3" w:rsidP="009C1C67">
            <w:pPr>
              <w:overflowPunct w:val="0"/>
              <w:autoSpaceDE w:val="0"/>
              <w:autoSpaceDN w:val="0"/>
              <w:adjustRightInd w:val="0"/>
              <w:jc w:val="center"/>
              <w:textAlignment w:val="baseline"/>
              <w:rPr>
                <w:rFonts w:ascii="Times New Roman" w:hAnsi="Times New Roman"/>
                <w:sz w:val="20"/>
              </w:rPr>
            </w:pPr>
            <w:r w:rsidRPr="005C715C">
              <w:rPr>
                <w:rFonts w:ascii="Times New Roman" w:hAnsi="Times New Roman"/>
                <w:sz w:val="20"/>
              </w:rPr>
              <w:t>Присвоение звания «Почетный донор Мирнинского р</w:t>
            </w:r>
            <w:r>
              <w:rPr>
                <w:rFonts w:ascii="Times New Roman" w:hAnsi="Times New Roman"/>
                <w:sz w:val="20"/>
              </w:rPr>
              <w:t xml:space="preserve">айона» </w:t>
            </w:r>
          </w:p>
          <w:p w:rsidR="001E5DE3" w:rsidRPr="005C715C" w:rsidRDefault="001E5DE3" w:rsidP="009C1C67">
            <w:pPr>
              <w:overflowPunct w:val="0"/>
              <w:autoSpaceDE w:val="0"/>
              <w:autoSpaceDN w:val="0"/>
              <w:adjustRightInd w:val="0"/>
              <w:jc w:val="center"/>
              <w:textAlignment w:val="baseline"/>
              <w:rPr>
                <w:rFonts w:ascii="Times New Roman" w:hAnsi="Times New Roman"/>
                <w:sz w:val="10"/>
                <w:szCs w:val="10"/>
              </w:rPr>
            </w:pPr>
          </w:p>
        </w:tc>
        <w:tc>
          <w:tcPr>
            <w:tcW w:w="2498" w:type="dxa"/>
            <w:tcBorders>
              <w:top w:val="single" w:sz="4" w:space="0" w:color="auto"/>
              <w:left w:val="single" w:sz="4" w:space="0" w:color="auto"/>
              <w:bottom w:val="single" w:sz="4" w:space="0" w:color="auto"/>
              <w:right w:val="single" w:sz="4" w:space="0" w:color="auto"/>
            </w:tcBorders>
          </w:tcPr>
          <w:p w:rsidR="001E5DE3" w:rsidRPr="005C715C" w:rsidRDefault="005966DC"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Бюджет МР</w:t>
            </w:r>
            <w:r w:rsidR="001E5DE3" w:rsidRPr="005C715C">
              <w:rPr>
                <w:rFonts w:ascii="Times New Roman" w:hAnsi="Times New Roman"/>
                <w:sz w:val="20"/>
              </w:rPr>
              <w:t xml:space="preserve"> «Мирнинский район»</w:t>
            </w:r>
          </w:p>
        </w:tc>
        <w:tc>
          <w:tcPr>
            <w:tcW w:w="1575" w:type="dxa"/>
            <w:tcBorders>
              <w:top w:val="single" w:sz="4" w:space="0" w:color="auto"/>
              <w:left w:val="single" w:sz="4" w:space="0" w:color="auto"/>
              <w:bottom w:val="single" w:sz="4" w:space="0" w:color="auto"/>
              <w:right w:val="single" w:sz="4" w:space="0" w:color="auto"/>
            </w:tcBorders>
          </w:tcPr>
          <w:p w:rsidR="001E5DE3" w:rsidRPr="005C715C" w:rsidRDefault="001E5DE3" w:rsidP="009C1C67">
            <w:pPr>
              <w:overflowPunct w:val="0"/>
              <w:autoSpaceDE w:val="0"/>
              <w:autoSpaceDN w:val="0"/>
              <w:adjustRightInd w:val="0"/>
              <w:jc w:val="center"/>
              <w:textAlignment w:val="baseline"/>
              <w:rPr>
                <w:rFonts w:ascii="Times New Roman" w:hAnsi="Times New Roman"/>
                <w:sz w:val="20"/>
              </w:rPr>
            </w:pPr>
            <w:r w:rsidRPr="005C715C">
              <w:rPr>
                <w:rFonts w:ascii="Times New Roman" w:hAnsi="Times New Roman"/>
                <w:sz w:val="20"/>
              </w:rPr>
              <w:t>30 000</w:t>
            </w:r>
          </w:p>
        </w:tc>
        <w:tc>
          <w:tcPr>
            <w:tcW w:w="1575" w:type="dxa"/>
            <w:tcBorders>
              <w:top w:val="single" w:sz="4" w:space="0" w:color="auto"/>
              <w:left w:val="single" w:sz="4" w:space="0" w:color="auto"/>
              <w:bottom w:val="single" w:sz="4" w:space="0" w:color="auto"/>
              <w:right w:val="single" w:sz="4" w:space="0" w:color="auto"/>
            </w:tcBorders>
          </w:tcPr>
          <w:p w:rsidR="001E5DE3" w:rsidRPr="005C715C" w:rsidRDefault="001E5DE3" w:rsidP="009C1C67">
            <w:pPr>
              <w:overflowPunct w:val="0"/>
              <w:autoSpaceDE w:val="0"/>
              <w:autoSpaceDN w:val="0"/>
              <w:adjustRightInd w:val="0"/>
              <w:jc w:val="center"/>
              <w:textAlignment w:val="baseline"/>
              <w:rPr>
                <w:rFonts w:ascii="Times New Roman" w:hAnsi="Times New Roman"/>
                <w:sz w:val="20"/>
              </w:rPr>
            </w:pPr>
            <w:r w:rsidRPr="005C715C">
              <w:rPr>
                <w:rFonts w:ascii="Times New Roman" w:hAnsi="Times New Roman"/>
                <w:sz w:val="20"/>
              </w:rPr>
              <w:t>30 000</w:t>
            </w:r>
          </w:p>
        </w:tc>
        <w:tc>
          <w:tcPr>
            <w:tcW w:w="1575" w:type="dxa"/>
            <w:tcBorders>
              <w:top w:val="single" w:sz="4" w:space="0" w:color="auto"/>
              <w:left w:val="single" w:sz="4" w:space="0" w:color="auto"/>
              <w:bottom w:val="single" w:sz="4" w:space="0" w:color="auto"/>
              <w:right w:val="single" w:sz="4" w:space="0" w:color="auto"/>
            </w:tcBorders>
          </w:tcPr>
          <w:p w:rsidR="001E5DE3" w:rsidRPr="005C715C" w:rsidRDefault="001E5DE3" w:rsidP="009C1C67">
            <w:pPr>
              <w:overflowPunct w:val="0"/>
              <w:autoSpaceDE w:val="0"/>
              <w:autoSpaceDN w:val="0"/>
              <w:adjustRightInd w:val="0"/>
              <w:jc w:val="center"/>
              <w:textAlignment w:val="baseline"/>
              <w:rPr>
                <w:rFonts w:ascii="Times New Roman" w:hAnsi="Times New Roman"/>
                <w:sz w:val="20"/>
              </w:rPr>
            </w:pPr>
            <w:r w:rsidRPr="005C715C">
              <w:rPr>
                <w:rFonts w:ascii="Times New Roman" w:hAnsi="Times New Roman"/>
                <w:sz w:val="20"/>
              </w:rPr>
              <w:t>30 000</w:t>
            </w:r>
          </w:p>
        </w:tc>
        <w:tc>
          <w:tcPr>
            <w:tcW w:w="1575" w:type="dxa"/>
            <w:tcBorders>
              <w:top w:val="single" w:sz="4" w:space="0" w:color="auto"/>
              <w:left w:val="single" w:sz="4" w:space="0" w:color="auto"/>
              <w:bottom w:val="single" w:sz="4" w:space="0" w:color="auto"/>
              <w:right w:val="single" w:sz="4" w:space="0" w:color="auto"/>
            </w:tcBorders>
          </w:tcPr>
          <w:p w:rsidR="001E5DE3" w:rsidRPr="005C715C" w:rsidRDefault="001E5DE3" w:rsidP="009C1C67">
            <w:pPr>
              <w:overflowPunct w:val="0"/>
              <w:autoSpaceDE w:val="0"/>
              <w:autoSpaceDN w:val="0"/>
              <w:adjustRightInd w:val="0"/>
              <w:jc w:val="center"/>
              <w:textAlignment w:val="baseline"/>
              <w:rPr>
                <w:rFonts w:ascii="Times New Roman" w:hAnsi="Times New Roman"/>
                <w:sz w:val="20"/>
              </w:rPr>
            </w:pPr>
            <w:r w:rsidRPr="005C715C">
              <w:rPr>
                <w:rFonts w:ascii="Times New Roman" w:hAnsi="Times New Roman"/>
                <w:sz w:val="20"/>
              </w:rPr>
              <w:t>30 000</w:t>
            </w:r>
          </w:p>
        </w:tc>
        <w:tc>
          <w:tcPr>
            <w:tcW w:w="1575" w:type="dxa"/>
            <w:tcBorders>
              <w:top w:val="single" w:sz="4" w:space="0" w:color="auto"/>
              <w:left w:val="single" w:sz="4" w:space="0" w:color="auto"/>
              <w:bottom w:val="single" w:sz="4" w:space="0" w:color="auto"/>
              <w:right w:val="single" w:sz="4" w:space="0" w:color="auto"/>
            </w:tcBorders>
          </w:tcPr>
          <w:p w:rsidR="001E5DE3" w:rsidRPr="005C715C" w:rsidRDefault="001E5DE3" w:rsidP="009C1C67">
            <w:pPr>
              <w:overflowPunct w:val="0"/>
              <w:autoSpaceDE w:val="0"/>
              <w:autoSpaceDN w:val="0"/>
              <w:adjustRightInd w:val="0"/>
              <w:jc w:val="center"/>
              <w:textAlignment w:val="baseline"/>
              <w:rPr>
                <w:rFonts w:ascii="Times New Roman" w:hAnsi="Times New Roman"/>
                <w:sz w:val="20"/>
              </w:rPr>
            </w:pPr>
            <w:r w:rsidRPr="005C715C">
              <w:rPr>
                <w:rFonts w:ascii="Times New Roman" w:hAnsi="Times New Roman"/>
                <w:sz w:val="20"/>
              </w:rPr>
              <w:t>30 000</w:t>
            </w:r>
          </w:p>
        </w:tc>
      </w:tr>
    </w:tbl>
    <w:p w:rsidR="001E5DE3" w:rsidRDefault="001E5DE3" w:rsidP="001E5DE3"/>
    <w:tbl>
      <w:tblPr>
        <w:tblStyle w:val="5"/>
        <w:tblW w:w="0" w:type="auto"/>
        <w:tblLook w:val="0480" w:firstRow="0" w:lastRow="0" w:firstColumn="1" w:lastColumn="0" w:noHBand="0" w:noVBand="1"/>
      </w:tblPr>
      <w:tblGrid>
        <w:gridCol w:w="496"/>
        <w:gridCol w:w="3194"/>
        <w:gridCol w:w="2498"/>
        <w:gridCol w:w="1575"/>
        <w:gridCol w:w="1575"/>
        <w:gridCol w:w="1575"/>
        <w:gridCol w:w="1575"/>
        <w:gridCol w:w="1575"/>
      </w:tblGrid>
      <w:tr w:rsidR="001E5DE3" w:rsidRPr="005C715C" w:rsidTr="009C1C67">
        <w:tc>
          <w:tcPr>
            <w:tcW w:w="496" w:type="dxa"/>
            <w:tcBorders>
              <w:left w:val="single" w:sz="4" w:space="0" w:color="auto"/>
              <w:bottom w:val="single" w:sz="4" w:space="0" w:color="auto"/>
              <w:right w:val="single" w:sz="4" w:space="0" w:color="auto"/>
            </w:tcBorders>
          </w:tcPr>
          <w:p w:rsidR="001E5DE3" w:rsidRDefault="001E5DE3"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7</w:t>
            </w:r>
          </w:p>
        </w:tc>
        <w:tc>
          <w:tcPr>
            <w:tcW w:w="3194" w:type="dxa"/>
            <w:tcBorders>
              <w:left w:val="single" w:sz="4" w:space="0" w:color="auto"/>
              <w:bottom w:val="single" w:sz="4" w:space="0" w:color="auto"/>
              <w:right w:val="single" w:sz="4" w:space="0" w:color="auto"/>
            </w:tcBorders>
          </w:tcPr>
          <w:p w:rsidR="001E5DE3" w:rsidRPr="005C715C" w:rsidRDefault="001E5DE3" w:rsidP="009C1C67">
            <w:pPr>
              <w:overflowPunct w:val="0"/>
              <w:autoSpaceDE w:val="0"/>
              <w:autoSpaceDN w:val="0"/>
              <w:adjustRightInd w:val="0"/>
              <w:jc w:val="center"/>
              <w:textAlignment w:val="baseline"/>
              <w:rPr>
                <w:rFonts w:ascii="Times New Roman" w:hAnsi="Times New Roman"/>
                <w:sz w:val="20"/>
              </w:rPr>
            </w:pPr>
            <w:r w:rsidRPr="005C715C">
              <w:rPr>
                <w:rFonts w:ascii="Times New Roman" w:hAnsi="Times New Roman"/>
                <w:sz w:val="20"/>
              </w:rPr>
              <w:t>Финансирование заключительной дезинфекции в очагах туберкулезной инфекции</w:t>
            </w:r>
          </w:p>
          <w:p w:rsidR="001E5DE3" w:rsidRPr="005C715C" w:rsidRDefault="001E5DE3" w:rsidP="009C1C67">
            <w:pPr>
              <w:overflowPunct w:val="0"/>
              <w:autoSpaceDE w:val="0"/>
              <w:autoSpaceDN w:val="0"/>
              <w:adjustRightInd w:val="0"/>
              <w:jc w:val="center"/>
              <w:textAlignment w:val="baseline"/>
              <w:rPr>
                <w:rFonts w:ascii="Times New Roman" w:hAnsi="Times New Roman"/>
                <w:sz w:val="20"/>
              </w:rPr>
            </w:pPr>
          </w:p>
        </w:tc>
        <w:tc>
          <w:tcPr>
            <w:tcW w:w="2498" w:type="dxa"/>
            <w:tcBorders>
              <w:top w:val="single" w:sz="4" w:space="0" w:color="auto"/>
              <w:left w:val="single" w:sz="4" w:space="0" w:color="auto"/>
              <w:bottom w:val="single" w:sz="4" w:space="0" w:color="auto"/>
              <w:right w:val="single" w:sz="4" w:space="0" w:color="auto"/>
            </w:tcBorders>
          </w:tcPr>
          <w:p w:rsidR="001E5DE3" w:rsidRPr="005C715C" w:rsidRDefault="005966DC"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Бюджет МР</w:t>
            </w:r>
            <w:r w:rsidR="001E5DE3" w:rsidRPr="005C715C">
              <w:rPr>
                <w:rFonts w:ascii="Times New Roman" w:hAnsi="Times New Roman"/>
                <w:sz w:val="20"/>
              </w:rPr>
              <w:t xml:space="preserve"> «Мирнинский район»</w:t>
            </w:r>
          </w:p>
        </w:tc>
        <w:tc>
          <w:tcPr>
            <w:tcW w:w="1575" w:type="dxa"/>
            <w:tcBorders>
              <w:top w:val="single" w:sz="4" w:space="0" w:color="auto"/>
              <w:left w:val="single" w:sz="4" w:space="0" w:color="auto"/>
              <w:bottom w:val="single" w:sz="4" w:space="0" w:color="auto"/>
              <w:right w:val="single" w:sz="4" w:space="0" w:color="auto"/>
            </w:tcBorders>
          </w:tcPr>
          <w:p w:rsidR="001E5DE3" w:rsidRPr="005C715C" w:rsidRDefault="001E5DE3"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100 000</w:t>
            </w:r>
          </w:p>
        </w:tc>
        <w:tc>
          <w:tcPr>
            <w:tcW w:w="1575" w:type="dxa"/>
            <w:tcBorders>
              <w:top w:val="single" w:sz="4" w:space="0" w:color="auto"/>
              <w:left w:val="single" w:sz="4" w:space="0" w:color="auto"/>
              <w:bottom w:val="single" w:sz="4" w:space="0" w:color="auto"/>
              <w:right w:val="single" w:sz="4" w:space="0" w:color="auto"/>
            </w:tcBorders>
          </w:tcPr>
          <w:p w:rsidR="001E5DE3" w:rsidRPr="005C715C" w:rsidRDefault="001E5DE3"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100 000</w:t>
            </w:r>
          </w:p>
        </w:tc>
        <w:tc>
          <w:tcPr>
            <w:tcW w:w="1575" w:type="dxa"/>
            <w:tcBorders>
              <w:top w:val="single" w:sz="4" w:space="0" w:color="auto"/>
              <w:left w:val="single" w:sz="4" w:space="0" w:color="auto"/>
              <w:bottom w:val="single" w:sz="4" w:space="0" w:color="auto"/>
              <w:right w:val="single" w:sz="4" w:space="0" w:color="auto"/>
            </w:tcBorders>
          </w:tcPr>
          <w:p w:rsidR="001E5DE3" w:rsidRPr="005C715C" w:rsidRDefault="001E5DE3"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100 000</w:t>
            </w:r>
          </w:p>
        </w:tc>
        <w:tc>
          <w:tcPr>
            <w:tcW w:w="1575" w:type="dxa"/>
            <w:tcBorders>
              <w:top w:val="single" w:sz="4" w:space="0" w:color="auto"/>
              <w:left w:val="single" w:sz="4" w:space="0" w:color="auto"/>
              <w:bottom w:val="single" w:sz="4" w:space="0" w:color="auto"/>
              <w:right w:val="single" w:sz="4" w:space="0" w:color="auto"/>
            </w:tcBorders>
          </w:tcPr>
          <w:p w:rsidR="001E5DE3" w:rsidRPr="005C715C" w:rsidRDefault="001E5DE3"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100 000</w:t>
            </w:r>
          </w:p>
        </w:tc>
        <w:tc>
          <w:tcPr>
            <w:tcW w:w="1575" w:type="dxa"/>
            <w:tcBorders>
              <w:top w:val="single" w:sz="4" w:space="0" w:color="auto"/>
              <w:left w:val="single" w:sz="4" w:space="0" w:color="auto"/>
              <w:bottom w:val="single" w:sz="4" w:space="0" w:color="auto"/>
              <w:right w:val="single" w:sz="4" w:space="0" w:color="auto"/>
            </w:tcBorders>
          </w:tcPr>
          <w:p w:rsidR="001E5DE3" w:rsidRPr="005C715C" w:rsidRDefault="001E5DE3"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100 000</w:t>
            </w:r>
          </w:p>
        </w:tc>
      </w:tr>
      <w:tr w:rsidR="001E5DE3" w:rsidRPr="005C715C" w:rsidTr="009C1C67">
        <w:tc>
          <w:tcPr>
            <w:tcW w:w="496" w:type="dxa"/>
            <w:tcBorders>
              <w:left w:val="single" w:sz="4" w:space="0" w:color="auto"/>
              <w:bottom w:val="single" w:sz="4" w:space="0" w:color="auto"/>
              <w:right w:val="single" w:sz="4" w:space="0" w:color="auto"/>
            </w:tcBorders>
          </w:tcPr>
          <w:p w:rsidR="001E5DE3" w:rsidRDefault="001E5DE3"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8</w:t>
            </w:r>
          </w:p>
        </w:tc>
        <w:tc>
          <w:tcPr>
            <w:tcW w:w="3194" w:type="dxa"/>
            <w:tcBorders>
              <w:left w:val="single" w:sz="4" w:space="0" w:color="auto"/>
              <w:bottom w:val="single" w:sz="4" w:space="0" w:color="auto"/>
              <w:right w:val="single" w:sz="4" w:space="0" w:color="auto"/>
            </w:tcBorders>
          </w:tcPr>
          <w:p w:rsidR="001E5DE3" w:rsidRPr="005C715C" w:rsidRDefault="001E5DE3" w:rsidP="009C1C67">
            <w:pPr>
              <w:overflowPunct w:val="0"/>
              <w:autoSpaceDE w:val="0"/>
              <w:autoSpaceDN w:val="0"/>
              <w:adjustRightInd w:val="0"/>
              <w:jc w:val="center"/>
              <w:textAlignment w:val="baseline"/>
              <w:rPr>
                <w:rFonts w:ascii="Times New Roman" w:hAnsi="Times New Roman"/>
                <w:sz w:val="20"/>
              </w:rPr>
            </w:pPr>
            <w:r w:rsidRPr="005C715C">
              <w:rPr>
                <w:rFonts w:ascii="Times New Roman" w:hAnsi="Times New Roman"/>
                <w:sz w:val="20"/>
              </w:rPr>
              <w:t xml:space="preserve">Приобретение препаратов </w:t>
            </w:r>
            <w:r>
              <w:rPr>
                <w:rFonts w:ascii="Times New Roman" w:hAnsi="Times New Roman"/>
                <w:sz w:val="20"/>
              </w:rPr>
              <w:t xml:space="preserve">и изделий медицинского назначения  </w:t>
            </w:r>
            <w:r w:rsidRPr="005C715C">
              <w:rPr>
                <w:rFonts w:ascii="Times New Roman" w:hAnsi="Times New Roman"/>
                <w:sz w:val="20"/>
              </w:rPr>
              <w:t>для проведения профилактических мероприятий</w:t>
            </w:r>
          </w:p>
        </w:tc>
        <w:tc>
          <w:tcPr>
            <w:tcW w:w="2498" w:type="dxa"/>
            <w:tcBorders>
              <w:top w:val="single" w:sz="4" w:space="0" w:color="auto"/>
              <w:left w:val="single" w:sz="4" w:space="0" w:color="auto"/>
              <w:bottom w:val="single" w:sz="4" w:space="0" w:color="auto"/>
              <w:right w:val="single" w:sz="4" w:space="0" w:color="auto"/>
            </w:tcBorders>
          </w:tcPr>
          <w:p w:rsidR="001E5DE3" w:rsidRPr="005C715C" w:rsidRDefault="005966DC"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Бюджет МР</w:t>
            </w:r>
            <w:r w:rsidR="001E5DE3" w:rsidRPr="005C715C">
              <w:rPr>
                <w:rFonts w:ascii="Times New Roman" w:hAnsi="Times New Roman"/>
                <w:sz w:val="20"/>
              </w:rPr>
              <w:t xml:space="preserve"> «Мирнинский район»</w:t>
            </w:r>
          </w:p>
        </w:tc>
        <w:tc>
          <w:tcPr>
            <w:tcW w:w="1575" w:type="dxa"/>
            <w:tcBorders>
              <w:top w:val="single" w:sz="4" w:space="0" w:color="auto"/>
              <w:left w:val="single" w:sz="4" w:space="0" w:color="auto"/>
              <w:bottom w:val="single" w:sz="4" w:space="0" w:color="auto"/>
              <w:right w:val="single" w:sz="4" w:space="0" w:color="auto"/>
            </w:tcBorders>
          </w:tcPr>
          <w:p w:rsidR="001E5DE3" w:rsidRDefault="00292B11"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1 451 231.28</w:t>
            </w:r>
          </w:p>
        </w:tc>
        <w:tc>
          <w:tcPr>
            <w:tcW w:w="1575" w:type="dxa"/>
            <w:tcBorders>
              <w:top w:val="single" w:sz="4" w:space="0" w:color="auto"/>
              <w:left w:val="single" w:sz="4" w:space="0" w:color="auto"/>
              <w:bottom w:val="single" w:sz="4" w:space="0" w:color="auto"/>
              <w:right w:val="single" w:sz="4" w:space="0" w:color="auto"/>
            </w:tcBorders>
          </w:tcPr>
          <w:p w:rsidR="001E5DE3" w:rsidRDefault="001E5DE3"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958 647.5</w:t>
            </w:r>
          </w:p>
        </w:tc>
        <w:tc>
          <w:tcPr>
            <w:tcW w:w="1575" w:type="dxa"/>
            <w:tcBorders>
              <w:top w:val="single" w:sz="4" w:space="0" w:color="auto"/>
              <w:left w:val="single" w:sz="4" w:space="0" w:color="auto"/>
              <w:bottom w:val="single" w:sz="4" w:space="0" w:color="auto"/>
              <w:right w:val="single" w:sz="4" w:space="0" w:color="auto"/>
            </w:tcBorders>
          </w:tcPr>
          <w:p w:rsidR="001E5DE3" w:rsidRDefault="001E5DE3"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958 647.5</w:t>
            </w:r>
          </w:p>
        </w:tc>
        <w:tc>
          <w:tcPr>
            <w:tcW w:w="1575" w:type="dxa"/>
            <w:tcBorders>
              <w:top w:val="single" w:sz="4" w:space="0" w:color="auto"/>
              <w:left w:val="single" w:sz="4" w:space="0" w:color="auto"/>
              <w:bottom w:val="single" w:sz="4" w:space="0" w:color="auto"/>
              <w:right w:val="single" w:sz="4" w:space="0" w:color="auto"/>
            </w:tcBorders>
          </w:tcPr>
          <w:p w:rsidR="001E5DE3" w:rsidRDefault="001E5DE3" w:rsidP="009C1C67">
            <w:pPr>
              <w:overflowPunct w:val="0"/>
              <w:autoSpaceDE w:val="0"/>
              <w:autoSpaceDN w:val="0"/>
              <w:adjustRightInd w:val="0"/>
              <w:jc w:val="center"/>
              <w:textAlignment w:val="baseline"/>
              <w:rPr>
                <w:rFonts w:ascii="Times New Roman" w:hAnsi="Times New Roman"/>
                <w:sz w:val="20"/>
              </w:rPr>
            </w:pPr>
          </w:p>
        </w:tc>
        <w:tc>
          <w:tcPr>
            <w:tcW w:w="1575" w:type="dxa"/>
            <w:tcBorders>
              <w:top w:val="single" w:sz="4" w:space="0" w:color="auto"/>
              <w:left w:val="single" w:sz="4" w:space="0" w:color="auto"/>
              <w:bottom w:val="single" w:sz="4" w:space="0" w:color="auto"/>
              <w:right w:val="single" w:sz="4" w:space="0" w:color="auto"/>
            </w:tcBorders>
          </w:tcPr>
          <w:p w:rsidR="001E5DE3" w:rsidRDefault="001E5DE3" w:rsidP="009C1C67">
            <w:pPr>
              <w:overflowPunct w:val="0"/>
              <w:autoSpaceDE w:val="0"/>
              <w:autoSpaceDN w:val="0"/>
              <w:adjustRightInd w:val="0"/>
              <w:jc w:val="center"/>
              <w:textAlignment w:val="baseline"/>
              <w:rPr>
                <w:rFonts w:ascii="Times New Roman" w:hAnsi="Times New Roman"/>
                <w:sz w:val="20"/>
              </w:rPr>
            </w:pPr>
          </w:p>
        </w:tc>
      </w:tr>
      <w:tr w:rsidR="001E5DE3" w:rsidRPr="005C715C" w:rsidTr="009C1C67">
        <w:tc>
          <w:tcPr>
            <w:tcW w:w="496" w:type="dxa"/>
            <w:tcBorders>
              <w:left w:val="single" w:sz="4" w:space="0" w:color="auto"/>
              <w:bottom w:val="single" w:sz="4" w:space="0" w:color="auto"/>
              <w:right w:val="single" w:sz="4" w:space="0" w:color="auto"/>
            </w:tcBorders>
          </w:tcPr>
          <w:p w:rsidR="001E5DE3" w:rsidRDefault="001E5DE3"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9</w:t>
            </w:r>
          </w:p>
        </w:tc>
        <w:tc>
          <w:tcPr>
            <w:tcW w:w="3194" w:type="dxa"/>
            <w:tcBorders>
              <w:left w:val="single" w:sz="4" w:space="0" w:color="auto"/>
              <w:bottom w:val="single" w:sz="4" w:space="0" w:color="auto"/>
              <w:right w:val="single" w:sz="4" w:space="0" w:color="auto"/>
            </w:tcBorders>
          </w:tcPr>
          <w:p w:rsidR="001E5DE3" w:rsidRPr="005C715C" w:rsidRDefault="001E5DE3" w:rsidP="009C1C67">
            <w:pPr>
              <w:overflowPunct w:val="0"/>
              <w:autoSpaceDE w:val="0"/>
              <w:autoSpaceDN w:val="0"/>
              <w:adjustRightInd w:val="0"/>
              <w:jc w:val="center"/>
              <w:textAlignment w:val="baseline"/>
              <w:rPr>
                <w:rFonts w:ascii="Times New Roman" w:hAnsi="Times New Roman"/>
                <w:sz w:val="20"/>
              </w:rPr>
            </w:pPr>
            <w:r w:rsidRPr="005C715C">
              <w:rPr>
                <w:rFonts w:ascii="Times New Roman" w:hAnsi="Times New Roman"/>
                <w:sz w:val="20"/>
              </w:rPr>
              <w:t>Выпуск материалов наглядной агит</w:t>
            </w:r>
            <w:r>
              <w:rPr>
                <w:rFonts w:ascii="Times New Roman" w:hAnsi="Times New Roman"/>
                <w:sz w:val="20"/>
              </w:rPr>
              <w:t>ации по санитарно-гигиеническому просвещению населения</w:t>
            </w:r>
            <w:r w:rsidRPr="005C715C">
              <w:rPr>
                <w:rFonts w:ascii="Times New Roman" w:hAnsi="Times New Roman"/>
                <w:sz w:val="20"/>
              </w:rPr>
              <w:t>, про</w:t>
            </w:r>
            <w:r>
              <w:rPr>
                <w:rFonts w:ascii="Times New Roman" w:hAnsi="Times New Roman"/>
                <w:sz w:val="20"/>
              </w:rPr>
              <w:t>паганде донорства крови и ее компонентов</w:t>
            </w:r>
          </w:p>
        </w:tc>
        <w:tc>
          <w:tcPr>
            <w:tcW w:w="2498" w:type="dxa"/>
            <w:tcBorders>
              <w:top w:val="single" w:sz="4" w:space="0" w:color="auto"/>
              <w:left w:val="single" w:sz="4" w:space="0" w:color="auto"/>
              <w:bottom w:val="single" w:sz="4" w:space="0" w:color="auto"/>
              <w:right w:val="single" w:sz="4" w:space="0" w:color="auto"/>
            </w:tcBorders>
          </w:tcPr>
          <w:p w:rsidR="001E5DE3" w:rsidRPr="005C715C" w:rsidRDefault="005966DC"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Бюджет МР</w:t>
            </w:r>
            <w:r w:rsidR="001E5DE3" w:rsidRPr="005C715C">
              <w:rPr>
                <w:rFonts w:ascii="Times New Roman" w:hAnsi="Times New Roman"/>
                <w:sz w:val="20"/>
              </w:rPr>
              <w:t xml:space="preserve"> «Мирнинский район»</w:t>
            </w:r>
          </w:p>
        </w:tc>
        <w:tc>
          <w:tcPr>
            <w:tcW w:w="1575" w:type="dxa"/>
            <w:tcBorders>
              <w:top w:val="single" w:sz="4" w:space="0" w:color="auto"/>
              <w:left w:val="single" w:sz="4" w:space="0" w:color="auto"/>
              <w:bottom w:val="single" w:sz="4" w:space="0" w:color="auto"/>
              <w:right w:val="single" w:sz="4" w:space="0" w:color="auto"/>
            </w:tcBorders>
          </w:tcPr>
          <w:p w:rsidR="001E5DE3" w:rsidRDefault="00292B11"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30</w:t>
            </w:r>
            <w:r w:rsidR="001E5DE3">
              <w:rPr>
                <w:rFonts w:ascii="Times New Roman" w:hAnsi="Times New Roman"/>
                <w:sz w:val="20"/>
              </w:rPr>
              <w:t> 028.18</w:t>
            </w:r>
          </w:p>
        </w:tc>
        <w:tc>
          <w:tcPr>
            <w:tcW w:w="1575" w:type="dxa"/>
            <w:tcBorders>
              <w:top w:val="single" w:sz="4" w:space="0" w:color="auto"/>
              <w:left w:val="single" w:sz="4" w:space="0" w:color="auto"/>
              <w:bottom w:val="single" w:sz="4" w:space="0" w:color="auto"/>
              <w:right w:val="single" w:sz="4" w:space="0" w:color="auto"/>
            </w:tcBorders>
          </w:tcPr>
          <w:p w:rsidR="001E5DE3" w:rsidRDefault="001E5DE3"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30 000</w:t>
            </w:r>
          </w:p>
        </w:tc>
        <w:tc>
          <w:tcPr>
            <w:tcW w:w="1575" w:type="dxa"/>
            <w:tcBorders>
              <w:top w:val="single" w:sz="4" w:space="0" w:color="auto"/>
              <w:left w:val="single" w:sz="4" w:space="0" w:color="auto"/>
              <w:bottom w:val="single" w:sz="4" w:space="0" w:color="auto"/>
              <w:right w:val="single" w:sz="4" w:space="0" w:color="auto"/>
            </w:tcBorders>
          </w:tcPr>
          <w:p w:rsidR="001E5DE3" w:rsidRDefault="001E5DE3"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30 000</w:t>
            </w:r>
          </w:p>
        </w:tc>
        <w:tc>
          <w:tcPr>
            <w:tcW w:w="1575" w:type="dxa"/>
            <w:tcBorders>
              <w:top w:val="single" w:sz="4" w:space="0" w:color="auto"/>
              <w:left w:val="single" w:sz="4" w:space="0" w:color="auto"/>
              <w:bottom w:val="single" w:sz="4" w:space="0" w:color="auto"/>
              <w:right w:val="single" w:sz="4" w:space="0" w:color="auto"/>
            </w:tcBorders>
          </w:tcPr>
          <w:p w:rsidR="001E5DE3" w:rsidRDefault="001E5DE3"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30 000</w:t>
            </w:r>
          </w:p>
        </w:tc>
        <w:tc>
          <w:tcPr>
            <w:tcW w:w="1575" w:type="dxa"/>
            <w:tcBorders>
              <w:top w:val="single" w:sz="4" w:space="0" w:color="auto"/>
              <w:left w:val="single" w:sz="4" w:space="0" w:color="auto"/>
              <w:bottom w:val="single" w:sz="4" w:space="0" w:color="auto"/>
              <w:right w:val="single" w:sz="4" w:space="0" w:color="auto"/>
            </w:tcBorders>
          </w:tcPr>
          <w:p w:rsidR="001E5DE3" w:rsidRDefault="001E5DE3" w:rsidP="009C1C67">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30 000</w:t>
            </w:r>
          </w:p>
        </w:tc>
      </w:tr>
      <w:tr w:rsidR="001E5DE3" w:rsidRPr="005C715C" w:rsidTr="009C1C67">
        <w:tc>
          <w:tcPr>
            <w:tcW w:w="496" w:type="dxa"/>
            <w:tcBorders>
              <w:top w:val="single" w:sz="4" w:space="0" w:color="auto"/>
              <w:left w:val="single" w:sz="4" w:space="0" w:color="auto"/>
              <w:bottom w:val="single" w:sz="4" w:space="0" w:color="auto"/>
              <w:right w:val="single" w:sz="4" w:space="0" w:color="auto"/>
            </w:tcBorders>
          </w:tcPr>
          <w:p w:rsidR="001E5DE3" w:rsidRPr="005C715C" w:rsidRDefault="001E5DE3" w:rsidP="009C1C67">
            <w:pPr>
              <w:overflowPunct w:val="0"/>
              <w:autoSpaceDE w:val="0"/>
              <w:autoSpaceDN w:val="0"/>
              <w:adjustRightInd w:val="0"/>
              <w:jc w:val="center"/>
              <w:textAlignment w:val="baseline"/>
              <w:rPr>
                <w:rFonts w:ascii="Times New Roman" w:hAnsi="Times New Roman"/>
                <w:b/>
                <w:sz w:val="20"/>
              </w:rPr>
            </w:pPr>
          </w:p>
        </w:tc>
        <w:tc>
          <w:tcPr>
            <w:tcW w:w="3194" w:type="dxa"/>
            <w:tcBorders>
              <w:top w:val="single" w:sz="4" w:space="0" w:color="auto"/>
              <w:left w:val="single" w:sz="4" w:space="0" w:color="auto"/>
              <w:bottom w:val="single" w:sz="4" w:space="0" w:color="auto"/>
              <w:right w:val="single" w:sz="4" w:space="0" w:color="auto"/>
            </w:tcBorders>
            <w:hideMark/>
          </w:tcPr>
          <w:p w:rsidR="001E5DE3" w:rsidRPr="005C715C" w:rsidRDefault="001E5DE3" w:rsidP="009C1C67">
            <w:pPr>
              <w:overflowPunct w:val="0"/>
              <w:autoSpaceDE w:val="0"/>
              <w:autoSpaceDN w:val="0"/>
              <w:adjustRightInd w:val="0"/>
              <w:jc w:val="center"/>
              <w:textAlignment w:val="baseline"/>
              <w:rPr>
                <w:rFonts w:ascii="Times New Roman" w:hAnsi="Times New Roman"/>
                <w:b/>
                <w:sz w:val="20"/>
              </w:rPr>
            </w:pPr>
            <w:r w:rsidRPr="005C715C">
              <w:rPr>
                <w:rFonts w:ascii="Times New Roman" w:hAnsi="Times New Roman"/>
                <w:b/>
                <w:sz w:val="20"/>
              </w:rPr>
              <w:t>Итого по программе</w:t>
            </w:r>
          </w:p>
        </w:tc>
        <w:tc>
          <w:tcPr>
            <w:tcW w:w="2498" w:type="dxa"/>
            <w:tcBorders>
              <w:top w:val="single" w:sz="4" w:space="0" w:color="auto"/>
              <w:left w:val="single" w:sz="4" w:space="0" w:color="auto"/>
              <w:bottom w:val="single" w:sz="4" w:space="0" w:color="auto"/>
              <w:right w:val="single" w:sz="4" w:space="0" w:color="auto"/>
            </w:tcBorders>
            <w:hideMark/>
          </w:tcPr>
          <w:p w:rsidR="001E5DE3" w:rsidRPr="005C715C" w:rsidRDefault="001E5DE3" w:rsidP="009C1C67">
            <w:pPr>
              <w:overflowPunct w:val="0"/>
              <w:autoSpaceDE w:val="0"/>
              <w:autoSpaceDN w:val="0"/>
              <w:adjustRightInd w:val="0"/>
              <w:jc w:val="center"/>
              <w:textAlignment w:val="baseline"/>
              <w:rPr>
                <w:rFonts w:ascii="Times New Roman" w:hAnsi="Times New Roman"/>
                <w:b/>
                <w:sz w:val="20"/>
              </w:rPr>
            </w:pPr>
            <w:r w:rsidRPr="005C715C">
              <w:rPr>
                <w:rFonts w:ascii="Times New Roman" w:hAnsi="Times New Roman"/>
                <w:b/>
                <w:sz w:val="20"/>
              </w:rPr>
              <w:t xml:space="preserve"> </w:t>
            </w:r>
          </w:p>
        </w:tc>
        <w:tc>
          <w:tcPr>
            <w:tcW w:w="1575" w:type="dxa"/>
            <w:tcBorders>
              <w:top w:val="single" w:sz="4" w:space="0" w:color="auto"/>
              <w:left w:val="single" w:sz="4" w:space="0" w:color="auto"/>
              <w:bottom w:val="single" w:sz="4" w:space="0" w:color="auto"/>
              <w:right w:val="single" w:sz="4" w:space="0" w:color="auto"/>
            </w:tcBorders>
            <w:hideMark/>
          </w:tcPr>
          <w:p w:rsidR="001E5DE3" w:rsidRPr="001D4736" w:rsidRDefault="001E5DE3" w:rsidP="009C1C67">
            <w:pPr>
              <w:overflowPunct w:val="0"/>
              <w:autoSpaceDE w:val="0"/>
              <w:autoSpaceDN w:val="0"/>
              <w:adjustRightInd w:val="0"/>
              <w:jc w:val="center"/>
              <w:textAlignment w:val="baseline"/>
              <w:rPr>
                <w:rFonts w:ascii="Times New Roman" w:hAnsi="Times New Roman"/>
                <w:b/>
                <w:sz w:val="20"/>
              </w:rPr>
            </w:pPr>
            <w:r>
              <w:rPr>
                <w:rFonts w:ascii="Times New Roman" w:hAnsi="Times New Roman"/>
                <w:b/>
                <w:sz w:val="20"/>
              </w:rPr>
              <w:t>52</w:t>
            </w:r>
            <w:r w:rsidRPr="001D4736">
              <w:rPr>
                <w:rFonts w:ascii="Times New Roman" w:hAnsi="Times New Roman"/>
                <w:b/>
                <w:sz w:val="20"/>
              </w:rPr>
              <w:t> 566 250.68</w:t>
            </w:r>
          </w:p>
        </w:tc>
        <w:tc>
          <w:tcPr>
            <w:tcW w:w="1575" w:type="dxa"/>
            <w:tcBorders>
              <w:top w:val="single" w:sz="4" w:space="0" w:color="auto"/>
              <w:left w:val="single" w:sz="4" w:space="0" w:color="auto"/>
              <w:bottom w:val="single" w:sz="4" w:space="0" w:color="auto"/>
              <w:right w:val="single" w:sz="4" w:space="0" w:color="auto"/>
            </w:tcBorders>
            <w:hideMark/>
          </w:tcPr>
          <w:p w:rsidR="001E5DE3" w:rsidRPr="005C715C" w:rsidRDefault="001E5DE3" w:rsidP="009C1C67">
            <w:pPr>
              <w:overflowPunct w:val="0"/>
              <w:autoSpaceDE w:val="0"/>
              <w:autoSpaceDN w:val="0"/>
              <w:adjustRightInd w:val="0"/>
              <w:jc w:val="center"/>
              <w:textAlignment w:val="baseline"/>
              <w:rPr>
                <w:rFonts w:ascii="Times New Roman" w:hAnsi="Times New Roman"/>
                <w:b/>
                <w:sz w:val="20"/>
              </w:rPr>
            </w:pPr>
            <w:r>
              <w:rPr>
                <w:rFonts w:ascii="Times New Roman" w:hAnsi="Times New Roman"/>
                <w:b/>
                <w:sz w:val="20"/>
              </w:rPr>
              <w:t>7 536 222.5</w:t>
            </w:r>
          </w:p>
        </w:tc>
        <w:tc>
          <w:tcPr>
            <w:tcW w:w="1575" w:type="dxa"/>
            <w:tcBorders>
              <w:top w:val="single" w:sz="4" w:space="0" w:color="auto"/>
              <w:left w:val="single" w:sz="4" w:space="0" w:color="auto"/>
              <w:bottom w:val="single" w:sz="4" w:space="0" w:color="auto"/>
              <w:right w:val="single" w:sz="4" w:space="0" w:color="auto"/>
            </w:tcBorders>
            <w:hideMark/>
          </w:tcPr>
          <w:p w:rsidR="001E5DE3" w:rsidRPr="005C715C" w:rsidRDefault="001E5DE3" w:rsidP="009C1C67">
            <w:pPr>
              <w:overflowPunct w:val="0"/>
              <w:autoSpaceDE w:val="0"/>
              <w:autoSpaceDN w:val="0"/>
              <w:adjustRightInd w:val="0"/>
              <w:jc w:val="center"/>
              <w:textAlignment w:val="baseline"/>
              <w:rPr>
                <w:rFonts w:ascii="Times New Roman" w:hAnsi="Times New Roman"/>
                <w:b/>
                <w:sz w:val="20"/>
              </w:rPr>
            </w:pPr>
            <w:r>
              <w:rPr>
                <w:rFonts w:ascii="Times New Roman" w:hAnsi="Times New Roman"/>
                <w:b/>
                <w:sz w:val="20"/>
              </w:rPr>
              <w:t>7 536 222.5</w:t>
            </w:r>
          </w:p>
        </w:tc>
        <w:tc>
          <w:tcPr>
            <w:tcW w:w="1575" w:type="dxa"/>
            <w:tcBorders>
              <w:top w:val="single" w:sz="4" w:space="0" w:color="auto"/>
              <w:left w:val="single" w:sz="4" w:space="0" w:color="auto"/>
              <w:bottom w:val="single" w:sz="4" w:space="0" w:color="auto"/>
              <w:right w:val="single" w:sz="4" w:space="0" w:color="auto"/>
            </w:tcBorders>
            <w:hideMark/>
          </w:tcPr>
          <w:p w:rsidR="001E5DE3" w:rsidRPr="005C715C" w:rsidRDefault="001E5DE3" w:rsidP="009C1C67">
            <w:pPr>
              <w:jc w:val="center"/>
              <w:rPr>
                <w:rFonts w:ascii="Times New Roman" w:hAnsi="Times New Roman"/>
                <w:b/>
                <w:sz w:val="20"/>
              </w:rPr>
            </w:pPr>
            <w:r>
              <w:rPr>
                <w:rFonts w:ascii="Times New Roman" w:hAnsi="Times New Roman"/>
                <w:b/>
                <w:sz w:val="20"/>
              </w:rPr>
              <w:t>6 577 575</w:t>
            </w:r>
          </w:p>
          <w:p w:rsidR="001E5DE3" w:rsidRPr="005C715C" w:rsidRDefault="001E5DE3" w:rsidP="009C1C67">
            <w:pPr>
              <w:jc w:val="center"/>
              <w:rPr>
                <w:rFonts w:ascii="Times New Roman" w:hAnsi="Times New Roman"/>
                <w:b/>
                <w:sz w:val="20"/>
              </w:rPr>
            </w:pPr>
          </w:p>
        </w:tc>
        <w:tc>
          <w:tcPr>
            <w:tcW w:w="1575" w:type="dxa"/>
            <w:tcBorders>
              <w:top w:val="single" w:sz="4" w:space="0" w:color="auto"/>
              <w:left w:val="single" w:sz="4" w:space="0" w:color="auto"/>
              <w:bottom w:val="single" w:sz="4" w:space="0" w:color="auto"/>
              <w:right w:val="single" w:sz="4" w:space="0" w:color="auto"/>
            </w:tcBorders>
            <w:hideMark/>
          </w:tcPr>
          <w:p w:rsidR="001E5DE3" w:rsidRPr="005C715C" w:rsidRDefault="001E5DE3" w:rsidP="009C1C67">
            <w:pPr>
              <w:jc w:val="center"/>
              <w:rPr>
                <w:rFonts w:ascii="Times New Roman" w:hAnsi="Times New Roman"/>
                <w:b/>
                <w:sz w:val="20"/>
              </w:rPr>
            </w:pPr>
            <w:r>
              <w:rPr>
                <w:rFonts w:ascii="Times New Roman" w:hAnsi="Times New Roman"/>
                <w:b/>
                <w:sz w:val="20"/>
              </w:rPr>
              <w:t>6 577 575</w:t>
            </w:r>
          </w:p>
          <w:p w:rsidR="001E5DE3" w:rsidRPr="005C715C" w:rsidRDefault="001E5DE3" w:rsidP="009C1C67">
            <w:pPr>
              <w:jc w:val="center"/>
              <w:rPr>
                <w:rFonts w:ascii="Times New Roman" w:hAnsi="Times New Roman"/>
                <w:b/>
                <w:sz w:val="20"/>
              </w:rPr>
            </w:pPr>
          </w:p>
        </w:tc>
      </w:tr>
      <w:tr w:rsidR="001E5DE3" w:rsidRPr="005C715C" w:rsidTr="009C1C67">
        <w:tc>
          <w:tcPr>
            <w:tcW w:w="496" w:type="dxa"/>
            <w:tcBorders>
              <w:top w:val="single" w:sz="4" w:space="0" w:color="auto"/>
              <w:left w:val="single" w:sz="4" w:space="0" w:color="auto"/>
              <w:bottom w:val="single" w:sz="4" w:space="0" w:color="auto"/>
              <w:right w:val="single" w:sz="4" w:space="0" w:color="auto"/>
            </w:tcBorders>
          </w:tcPr>
          <w:p w:rsidR="001E5DE3" w:rsidRPr="005C715C" w:rsidRDefault="001E5DE3" w:rsidP="009C1C67">
            <w:pPr>
              <w:overflowPunct w:val="0"/>
              <w:autoSpaceDE w:val="0"/>
              <w:autoSpaceDN w:val="0"/>
              <w:adjustRightInd w:val="0"/>
              <w:jc w:val="center"/>
              <w:textAlignment w:val="baseline"/>
              <w:rPr>
                <w:rFonts w:ascii="Times New Roman" w:hAnsi="Times New Roman"/>
                <w:b/>
                <w:sz w:val="20"/>
              </w:rPr>
            </w:pPr>
          </w:p>
        </w:tc>
        <w:tc>
          <w:tcPr>
            <w:tcW w:w="3194" w:type="dxa"/>
            <w:tcBorders>
              <w:top w:val="single" w:sz="4" w:space="0" w:color="auto"/>
              <w:left w:val="single" w:sz="4" w:space="0" w:color="auto"/>
              <w:bottom w:val="single" w:sz="4" w:space="0" w:color="auto"/>
              <w:right w:val="single" w:sz="4" w:space="0" w:color="auto"/>
            </w:tcBorders>
          </w:tcPr>
          <w:p w:rsidR="001E5DE3" w:rsidRPr="005C715C" w:rsidRDefault="001E5DE3" w:rsidP="009C1C67">
            <w:pPr>
              <w:overflowPunct w:val="0"/>
              <w:autoSpaceDE w:val="0"/>
              <w:autoSpaceDN w:val="0"/>
              <w:adjustRightInd w:val="0"/>
              <w:jc w:val="center"/>
              <w:textAlignment w:val="baseline"/>
              <w:rPr>
                <w:rFonts w:ascii="Times New Roman" w:hAnsi="Times New Roman"/>
                <w:b/>
                <w:sz w:val="20"/>
              </w:rPr>
            </w:pPr>
          </w:p>
        </w:tc>
        <w:tc>
          <w:tcPr>
            <w:tcW w:w="2498" w:type="dxa"/>
            <w:tcBorders>
              <w:top w:val="single" w:sz="4" w:space="0" w:color="auto"/>
              <w:left w:val="single" w:sz="4" w:space="0" w:color="auto"/>
              <w:bottom w:val="single" w:sz="4" w:space="0" w:color="auto"/>
              <w:right w:val="single" w:sz="4" w:space="0" w:color="auto"/>
            </w:tcBorders>
          </w:tcPr>
          <w:p w:rsidR="001E5DE3" w:rsidRPr="005C715C" w:rsidRDefault="005966DC" w:rsidP="009C1C67">
            <w:pPr>
              <w:overflowPunct w:val="0"/>
              <w:autoSpaceDE w:val="0"/>
              <w:autoSpaceDN w:val="0"/>
              <w:adjustRightInd w:val="0"/>
              <w:jc w:val="center"/>
              <w:textAlignment w:val="baseline"/>
              <w:rPr>
                <w:rFonts w:ascii="Times New Roman" w:hAnsi="Times New Roman"/>
                <w:b/>
                <w:sz w:val="20"/>
              </w:rPr>
            </w:pPr>
            <w:r>
              <w:rPr>
                <w:rFonts w:ascii="Times New Roman" w:hAnsi="Times New Roman"/>
                <w:b/>
                <w:sz w:val="20"/>
              </w:rPr>
              <w:t>Бюджет МР</w:t>
            </w:r>
            <w:r w:rsidR="001E5DE3" w:rsidRPr="005C715C">
              <w:rPr>
                <w:rFonts w:ascii="Times New Roman" w:hAnsi="Times New Roman"/>
                <w:b/>
                <w:sz w:val="20"/>
              </w:rPr>
              <w:t xml:space="preserve"> «Мирнинский район»</w:t>
            </w:r>
          </w:p>
        </w:tc>
        <w:tc>
          <w:tcPr>
            <w:tcW w:w="1575" w:type="dxa"/>
            <w:tcBorders>
              <w:top w:val="single" w:sz="4" w:space="0" w:color="auto"/>
              <w:left w:val="single" w:sz="4" w:space="0" w:color="auto"/>
              <w:bottom w:val="single" w:sz="4" w:space="0" w:color="auto"/>
              <w:right w:val="single" w:sz="4" w:space="0" w:color="auto"/>
            </w:tcBorders>
          </w:tcPr>
          <w:p w:rsidR="001E5DE3" w:rsidRPr="001D4736" w:rsidRDefault="001E5DE3" w:rsidP="009C1C67">
            <w:pPr>
              <w:overflowPunct w:val="0"/>
              <w:autoSpaceDE w:val="0"/>
              <w:autoSpaceDN w:val="0"/>
              <w:adjustRightInd w:val="0"/>
              <w:jc w:val="center"/>
              <w:textAlignment w:val="baseline"/>
              <w:rPr>
                <w:rFonts w:ascii="Times New Roman" w:hAnsi="Times New Roman"/>
                <w:b/>
                <w:sz w:val="20"/>
              </w:rPr>
            </w:pPr>
            <w:r>
              <w:rPr>
                <w:rFonts w:ascii="Times New Roman" w:hAnsi="Times New Roman"/>
                <w:b/>
                <w:sz w:val="20"/>
              </w:rPr>
              <w:t>3</w:t>
            </w:r>
            <w:r w:rsidRPr="001D4736">
              <w:rPr>
                <w:rFonts w:ascii="Times New Roman" w:hAnsi="Times New Roman"/>
                <w:b/>
                <w:sz w:val="20"/>
              </w:rPr>
              <w:t>7 566 250.68</w:t>
            </w:r>
          </w:p>
        </w:tc>
        <w:tc>
          <w:tcPr>
            <w:tcW w:w="1575" w:type="dxa"/>
            <w:tcBorders>
              <w:top w:val="single" w:sz="4" w:space="0" w:color="auto"/>
              <w:left w:val="single" w:sz="4" w:space="0" w:color="auto"/>
              <w:bottom w:val="single" w:sz="4" w:space="0" w:color="auto"/>
              <w:right w:val="single" w:sz="4" w:space="0" w:color="auto"/>
            </w:tcBorders>
          </w:tcPr>
          <w:p w:rsidR="001E5DE3" w:rsidRPr="005C715C" w:rsidRDefault="001E5DE3" w:rsidP="009C1C67">
            <w:pPr>
              <w:overflowPunct w:val="0"/>
              <w:autoSpaceDE w:val="0"/>
              <w:autoSpaceDN w:val="0"/>
              <w:adjustRightInd w:val="0"/>
              <w:jc w:val="center"/>
              <w:textAlignment w:val="baseline"/>
              <w:rPr>
                <w:rFonts w:ascii="Times New Roman" w:hAnsi="Times New Roman"/>
                <w:b/>
                <w:sz w:val="20"/>
              </w:rPr>
            </w:pPr>
            <w:r>
              <w:rPr>
                <w:rFonts w:ascii="Times New Roman" w:hAnsi="Times New Roman"/>
                <w:b/>
                <w:sz w:val="20"/>
              </w:rPr>
              <w:t>7 536 222.5</w:t>
            </w:r>
          </w:p>
        </w:tc>
        <w:tc>
          <w:tcPr>
            <w:tcW w:w="1575" w:type="dxa"/>
            <w:tcBorders>
              <w:top w:val="single" w:sz="4" w:space="0" w:color="auto"/>
              <w:left w:val="single" w:sz="4" w:space="0" w:color="auto"/>
              <w:bottom w:val="single" w:sz="4" w:space="0" w:color="auto"/>
              <w:right w:val="single" w:sz="4" w:space="0" w:color="auto"/>
            </w:tcBorders>
          </w:tcPr>
          <w:p w:rsidR="001E5DE3" w:rsidRPr="005C715C" w:rsidRDefault="001E5DE3" w:rsidP="009C1C67">
            <w:pPr>
              <w:overflowPunct w:val="0"/>
              <w:autoSpaceDE w:val="0"/>
              <w:autoSpaceDN w:val="0"/>
              <w:adjustRightInd w:val="0"/>
              <w:jc w:val="center"/>
              <w:textAlignment w:val="baseline"/>
              <w:rPr>
                <w:rFonts w:ascii="Times New Roman" w:hAnsi="Times New Roman"/>
                <w:b/>
                <w:sz w:val="20"/>
              </w:rPr>
            </w:pPr>
            <w:r>
              <w:rPr>
                <w:rFonts w:ascii="Times New Roman" w:hAnsi="Times New Roman"/>
                <w:b/>
                <w:sz w:val="20"/>
              </w:rPr>
              <w:t>7 536 222.5</w:t>
            </w:r>
          </w:p>
        </w:tc>
        <w:tc>
          <w:tcPr>
            <w:tcW w:w="1575" w:type="dxa"/>
            <w:tcBorders>
              <w:top w:val="single" w:sz="4" w:space="0" w:color="auto"/>
              <w:left w:val="single" w:sz="4" w:space="0" w:color="auto"/>
              <w:bottom w:val="single" w:sz="4" w:space="0" w:color="auto"/>
              <w:right w:val="single" w:sz="4" w:space="0" w:color="auto"/>
            </w:tcBorders>
          </w:tcPr>
          <w:p w:rsidR="001E5DE3" w:rsidRPr="005C715C" w:rsidRDefault="001E5DE3" w:rsidP="009C1C67">
            <w:pPr>
              <w:jc w:val="center"/>
              <w:rPr>
                <w:rFonts w:ascii="Times New Roman" w:hAnsi="Times New Roman"/>
                <w:b/>
                <w:sz w:val="20"/>
              </w:rPr>
            </w:pPr>
            <w:r>
              <w:rPr>
                <w:rFonts w:ascii="Times New Roman" w:hAnsi="Times New Roman"/>
                <w:b/>
                <w:sz w:val="20"/>
              </w:rPr>
              <w:t>6 577 575</w:t>
            </w:r>
          </w:p>
          <w:p w:rsidR="001E5DE3" w:rsidRPr="005C715C" w:rsidRDefault="001E5DE3" w:rsidP="009C1C67">
            <w:pPr>
              <w:jc w:val="center"/>
              <w:rPr>
                <w:rFonts w:ascii="Times New Roman" w:hAnsi="Times New Roman"/>
                <w:b/>
                <w:sz w:val="20"/>
              </w:rPr>
            </w:pPr>
          </w:p>
        </w:tc>
        <w:tc>
          <w:tcPr>
            <w:tcW w:w="1575" w:type="dxa"/>
            <w:tcBorders>
              <w:top w:val="single" w:sz="4" w:space="0" w:color="auto"/>
              <w:left w:val="single" w:sz="4" w:space="0" w:color="auto"/>
              <w:bottom w:val="single" w:sz="4" w:space="0" w:color="auto"/>
              <w:right w:val="single" w:sz="4" w:space="0" w:color="auto"/>
            </w:tcBorders>
          </w:tcPr>
          <w:p w:rsidR="001E5DE3" w:rsidRPr="005C715C" w:rsidRDefault="001E5DE3" w:rsidP="009C1C67">
            <w:pPr>
              <w:jc w:val="center"/>
              <w:rPr>
                <w:rFonts w:ascii="Times New Roman" w:hAnsi="Times New Roman"/>
                <w:b/>
                <w:sz w:val="20"/>
              </w:rPr>
            </w:pPr>
            <w:r>
              <w:rPr>
                <w:rFonts w:ascii="Times New Roman" w:hAnsi="Times New Roman"/>
                <w:b/>
                <w:sz w:val="20"/>
              </w:rPr>
              <w:t>6 577 575</w:t>
            </w:r>
          </w:p>
          <w:p w:rsidR="001E5DE3" w:rsidRPr="005C715C" w:rsidRDefault="001E5DE3" w:rsidP="009C1C67">
            <w:pPr>
              <w:jc w:val="center"/>
              <w:rPr>
                <w:rFonts w:ascii="Times New Roman" w:hAnsi="Times New Roman"/>
                <w:b/>
                <w:sz w:val="20"/>
              </w:rPr>
            </w:pPr>
          </w:p>
        </w:tc>
      </w:tr>
      <w:tr w:rsidR="001E5DE3" w:rsidRPr="005C715C" w:rsidTr="009C1C67">
        <w:tc>
          <w:tcPr>
            <w:tcW w:w="496" w:type="dxa"/>
            <w:tcBorders>
              <w:top w:val="single" w:sz="4" w:space="0" w:color="auto"/>
              <w:left w:val="single" w:sz="4" w:space="0" w:color="auto"/>
              <w:bottom w:val="single" w:sz="4" w:space="0" w:color="auto"/>
              <w:right w:val="single" w:sz="4" w:space="0" w:color="auto"/>
            </w:tcBorders>
          </w:tcPr>
          <w:p w:rsidR="001E5DE3" w:rsidRPr="005C715C" w:rsidRDefault="001E5DE3" w:rsidP="009C1C67">
            <w:pPr>
              <w:overflowPunct w:val="0"/>
              <w:autoSpaceDE w:val="0"/>
              <w:autoSpaceDN w:val="0"/>
              <w:adjustRightInd w:val="0"/>
              <w:jc w:val="center"/>
              <w:textAlignment w:val="baseline"/>
              <w:rPr>
                <w:rFonts w:ascii="Times New Roman" w:hAnsi="Times New Roman"/>
                <w:b/>
                <w:sz w:val="20"/>
              </w:rPr>
            </w:pPr>
          </w:p>
        </w:tc>
        <w:tc>
          <w:tcPr>
            <w:tcW w:w="3194" w:type="dxa"/>
            <w:tcBorders>
              <w:top w:val="single" w:sz="4" w:space="0" w:color="auto"/>
              <w:left w:val="single" w:sz="4" w:space="0" w:color="auto"/>
              <w:bottom w:val="single" w:sz="4" w:space="0" w:color="auto"/>
              <w:right w:val="single" w:sz="4" w:space="0" w:color="auto"/>
            </w:tcBorders>
          </w:tcPr>
          <w:p w:rsidR="001E5DE3" w:rsidRPr="005C715C" w:rsidRDefault="001E5DE3" w:rsidP="009C1C67">
            <w:pPr>
              <w:overflowPunct w:val="0"/>
              <w:autoSpaceDE w:val="0"/>
              <w:autoSpaceDN w:val="0"/>
              <w:adjustRightInd w:val="0"/>
              <w:jc w:val="center"/>
              <w:textAlignment w:val="baseline"/>
              <w:rPr>
                <w:rFonts w:ascii="Times New Roman" w:hAnsi="Times New Roman"/>
                <w:b/>
                <w:sz w:val="20"/>
              </w:rPr>
            </w:pPr>
          </w:p>
        </w:tc>
        <w:tc>
          <w:tcPr>
            <w:tcW w:w="2498" w:type="dxa"/>
            <w:tcBorders>
              <w:top w:val="single" w:sz="4" w:space="0" w:color="auto"/>
              <w:left w:val="single" w:sz="4" w:space="0" w:color="auto"/>
              <w:bottom w:val="single" w:sz="4" w:space="0" w:color="auto"/>
              <w:right w:val="single" w:sz="4" w:space="0" w:color="auto"/>
            </w:tcBorders>
          </w:tcPr>
          <w:p w:rsidR="001E5DE3" w:rsidRPr="005C715C" w:rsidRDefault="001E5DE3" w:rsidP="009C1C67">
            <w:pPr>
              <w:overflowPunct w:val="0"/>
              <w:autoSpaceDE w:val="0"/>
              <w:autoSpaceDN w:val="0"/>
              <w:adjustRightInd w:val="0"/>
              <w:jc w:val="center"/>
              <w:textAlignment w:val="baseline"/>
              <w:rPr>
                <w:rFonts w:ascii="Times New Roman" w:hAnsi="Times New Roman"/>
                <w:b/>
                <w:sz w:val="20"/>
              </w:rPr>
            </w:pPr>
            <w:r w:rsidRPr="005C715C">
              <w:rPr>
                <w:rFonts w:ascii="Times New Roman" w:hAnsi="Times New Roman"/>
                <w:b/>
                <w:sz w:val="20"/>
              </w:rPr>
              <w:t>Иные источники (АК «АЛРОСА (ПАО)</w:t>
            </w:r>
          </w:p>
        </w:tc>
        <w:tc>
          <w:tcPr>
            <w:tcW w:w="1575" w:type="dxa"/>
            <w:tcBorders>
              <w:top w:val="single" w:sz="4" w:space="0" w:color="auto"/>
              <w:left w:val="single" w:sz="4" w:space="0" w:color="auto"/>
              <w:bottom w:val="single" w:sz="4" w:space="0" w:color="auto"/>
              <w:right w:val="single" w:sz="4" w:space="0" w:color="auto"/>
            </w:tcBorders>
          </w:tcPr>
          <w:p w:rsidR="001E5DE3" w:rsidRPr="005C715C" w:rsidRDefault="001E5DE3" w:rsidP="009C1C67">
            <w:pPr>
              <w:overflowPunct w:val="0"/>
              <w:autoSpaceDE w:val="0"/>
              <w:autoSpaceDN w:val="0"/>
              <w:adjustRightInd w:val="0"/>
              <w:jc w:val="center"/>
              <w:textAlignment w:val="baseline"/>
              <w:rPr>
                <w:rFonts w:ascii="Times New Roman" w:hAnsi="Times New Roman"/>
                <w:b/>
                <w:sz w:val="20"/>
              </w:rPr>
            </w:pPr>
            <w:r>
              <w:rPr>
                <w:rFonts w:ascii="Times New Roman" w:hAnsi="Times New Roman"/>
                <w:b/>
                <w:sz w:val="20"/>
              </w:rPr>
              <w:t xml:space="preserve">15 000 000 </w:t>
            </w:r>
          </w:p>
        </w:tc>
        <w:tc>
          <w:tcPr>
            <w:tcW w:w="1575" w:type="dxa"/>
            <w:tcBorders>
              <w:top w:val="single" w:sz="4" w:space="0" w:color="auto"/>
              <w:left w:val="single" w:sz="4" w:space="0" w:color="auto"/>
              <w:bottom w:val="single" w:sz="4" w:space="0" w:color="auto"/>
              <w:right w:val="single" w:sz="4" w:space="0" w:color="auto"/>
            </w:tcBorders>
          </w:tcPr>
          <w:p w:rsidR="001E5DE3" w:rsidRPr="005C715C" w:rsidRDefault="001E5DE3" w:rsidP="009C1C67">
            <w:pPr>
              <w:jc w:val="center"/>
              <w:rPr>
                <w:rFonts w:ascii="Times New Roman" w:hAnsi="Times New Roman"/>
                <w:b/>
                <w:sz w:val="20"/>
              </w:rPr>
            </w:pPr>
          </w:p>
        </w:tc>
        <w:tc>
          <w:tcPr>
            <w:tcW w:w="1575" w:type="dxa"/>
            <w:tcBorders>
              <w:top w:val="single" w:sz="4" w:space="0" w:color="auto"/>
              <w:left w:val="single" w:sz="4" w:space="0" w:color="auto"/>
              <w:bottom w:val="single" w:sz="4" w:space="0" w:color="auto"/>
              <w:right w:val="single" w:sz="4" w:space="0" w:color="auto"/>
            </w:tcBorders>
          </w:tcPr>
          <w:p w:rsidR="001E5DE3" w:rsidRPr="005C715C" w:rsidRDefault="001E5DE3" w:rsidP="009C1C67">
            <w:pPr>
              <w:overflowPunct w:val="0"/>
              <w:autoSpaceDE w:val="0"/>
              <w:autoSpaceDN w:val="0"/>
              <w:adjustRightInd w:val="0"/>
              <w:jc w:val="center"/>
              <w:textAlignment w:val="baseline"/>
              <w:rPr>
                <w:rFonts w:ascii="Times New Roman" w:hAnsi="Times New Roman"/>
                <w:b/>
                <w:sz w:val="20"/>
              </w:rPr>
            </w:pPr>
          </w:p>
        </w:tc>
        <w:tc>
          <w:tcPr>
            <w:tcW w:w="1575" w:type="dxa"/>
            <w:tcBorders>
              <w:top w:val="single" w:sz="4" w:space="0" w:color="auto"/>
              <w:left w:val="single" w:sz="4" w:space="0" w:color="auto"/>
              <w:bottom w:val="single" w:sz="4" w:space="0" w:color="auto"/>
              <w:right w:val="single" w:sz="4" w:space="0" w:color="auto"/>
            </w:tcBorders>
          </w:tcPr>
          <w:p w:rsidR="001E5DE3" w:rsidRPr="005C715C" w:rsidRDefault="001E5DE3" w:rsidP="009C1C67">
            <w:pPr>
              <w:overflowPunct w:val="0"/>
              <w:autoSpaceDE w:val="0"/>
              <w:autoSpaceDN w:val="0"/>
              <w:adjustRightInd w:val="0"/>
              <w:jc w:val="center"/>
              <w:textAlignment w:val="baseline"/>
              <w:rPr>
                <w:rFonts w:ascii="Times New Roman" w:hAnsi="Times New Roman"/>
                <w:b/>
                <w:sz w:val="20"/>
              </w:rPr>
            </w:pPr>
          </w:p>
        </w:tc>
        <w:tc>
          <w:tcPr>
            <w:tcW w:w="1575" w:type="dxa"/>
            <w:tcBorders>
              <w:top w:val="single" w:sz="4" w:space="0" w:color="auto"/>
              <w:left w:val="single" w:sz="4" w:space="0" w:color="auto"/>
              <w:bottom w:val="single" w:sz="4" w:space="0" w:color="auto"/>
              <w:right w:val="single" w:sz="4" w:space="0" w:color="auto"/>
            </w:tcBorders>
          </w:tcPr>
          <w:p w:rsidR="001E5DE3" w:rsidRPr="005C715C" w:rsidRDefault="001E5DE3" w:rsidP="009C1C67">
            <w:pPr>
              <w:overflowPunct w:val="0"/>
              <w:autoSpaceDE w:val="0"/>
              <w:autoSpaceDN w:val="0"/>
              <w:adjustRightInd w:val="0"/>
              <w:jc w:val="center"/>
              <w:textAlignment w:val="baseline"/>
              <w:rPr>
                <w:rFonts w:ascii="Times New Roman" w:hAnsi="Times New Roman"/>
                <w:b/>
                <w:sz w:val="20"/>
              </w:rPr>
            </w:pPr>
          </w:p>
        </w:tc>
      </w:tr>
    </w:tbl>
    <w:p w:rsidR="001E5DE3" w:rsidRDefault="001E5DE3" w:rsidP="001E5DE3"/>
    <w:p w:rsidR="00AB3785" w:rsidRPr="001E5DE3" w:rsidRDefault="001E5DE3" w:rsidP="00AB3785">
      <w:pPr>
        <w:overflowPunct w:val="0"/>
        <w:autoSpaceDE w:val="0"/>
        <w:autoSpaceDN w:val="0"/>
        <w:adjustRightInd w:val="0"/>
        <w:jc w:val="center"/>
        <w:textAlignment w:val="baseline"/>
        <w:rPr>
          <w:rFonts w:ascii="Times New Roman" w:hAnsi="Times New Roman"/>
          <w:szCs w:val="24"/>
          <w:lang w:val="en-US"/>
        </w:rPr>
      </w:pPr>
      <w:r>
        <w:rPr>
          <w:rFonts w:ascii="Times New Roman" w:hAnsi="Times New Roman"/>
          <w:b/>
          <w:szCs w:val="24"/>
          <w:lang w:val="en-US"/>
        </w:rPr>
        <w:t xml:space="preserve"> </w:t>
      </w:r>
    </w:p>
    <w:p w:rsidR="00AB3785" w:rsidRDefault="00AB3785" w:rsidP="00AB3785">
      <w:pPr>
        <w:overflowPunct w:val="0"/>
        <w:autoSpaceDE w:val="0"/>
        <w:autoSpaceDN w:val="0"/>
        <w:adjustRightInd w:val="0"/>
        <w:jc w:val="center"/>
        <w:textAlignment w:val="baseline"/>
        <w:rPr>
          <w:rFonts w:ascii="Times New Roman" w:hAnsi="Times New Roman"/>
          <w:szCs w:val="24"/>
        </w:rPr>
      </w:pPr>
    </w:p>
    <w:p w:rsidR="00AB3785" w:rsidRPr="004778E4" w:rsidRDefault="00AB3785" w:rsidP="00AB3785">
      <w:pPr>
        <w:overflowPunct w:val="0"/>
        <w:autoSpaceDE w:val="0"/>
        <w:autoSpaceDN w:val="0"/>
        <w:adjustRightInd w:val="0"/>
        <w:jc w:val="center"/>
        <w:textAlignment w:val="baseline"/>
        <w:rPr>
          <w:rFonts w:ascii="Times New Roman" w:hAnsi="Times New Roman"/>
          <w:szCs w:val="24"/>
        </w:rPr>
      </w:pPr>
    </w:p>
    <w:p w:rsidR="00E34DCB" w:rsidRPr="00923A4A" w:rsidRDefault="00E34DCB" w:rsidP="00E34DCB">
      <w:pPr>
        <w:overflowPunct w:val="0"/>
        <w:autoSpaceDE w:val="0"/>
        <w:autoSpaceDN w:val="0"/>
        <w:adjustRightInd w:val="0"/>
        <w:jc w:val="right"/>
        <w:textAlignment w:val="baseline"/>
        <w:outlineLvl w:val="0"/>
        <w:rPr>
          <w:rFonts w:ascii="Times New Roman" w:hAnsi="Times New Roman"/>
          <w:szCs w:val="24"/>
        </w:rPr>
      </w:pPr>
      <w:r>
        <w:rPr>
          <w:rFonts w:ascii="Times New Roman" w:hAnsi="Times New Roman"/>
          <w:szCs w:val="24"/>
        </w:rPr>
        <w:t>Приложение 2</w:t>
      </w:r>
    </w:p>
    <w:p w:rsidR="00E34DCB" w:rsidRPr="00923A4A" w:rsidRDefault="00E34DCB" w:rsidP="00E34DCB">
      <w:pPr>
        <w:overflowPunct w:val="0"/>
        <w:autoSpaceDE w:val="0"/>
        <w:autoSpaceDN w:val="0"/>
        <w:adjustRightInd w:val="0"/>
        <w:jc w:val="right"/>
        <w:textAlignment w:val="baseline"/>
        <w:outlineLvl w:val="0"/>
        <w:rPr>
          <w:rFonts w:ascii="Times New Roman" w:hAnsi="Times New Roman"/>
          <w:szCs w:val="24"/>
        </w:rPr>
      </w:pPr>
      <w:r>
        <w:rPr>
          <w:rFonts w:ascii="Times New Roman" w:hAnsi="Times New Roman"/>
          <w:szCs w:val="24"/>
        </w:rPr>
        <w:t>к</w:t>
      </w:r>
      <w:r w:rsidRPr="00923A4A">
        <w:rPr>
          <w:rFonts w:ascii="Times New Roman" w:hAnsi="Times New Roman"/>
          <w:szCs w:val="24"/>
        </w:rPr>
        <w:t xml:space="preserve"> постановлению районной Администрации</w:t>
      </w:r>
    </w:p>
    <w:p w:rsidR="00E34DCB" w:rsidRPr="00923A4A" w:rsidRDefault="00E34DCB" w:rsidP="00E34DCB">
      <w:pPr>
        <w:overflowPunct w:val="0"/>
        <w:autoSpaceDE w:val="0"/>
        <w:autoSpaceDN w:val="0"/>
        <w:adjustRightInd w:val="0"/>
        <w:jc w:val="right"/>
        <w:textAlignment w:val="baseline"/>
        <w:outlineLvl w:val="0"/>
        <w:rPr>
          <w:rFonts w:ascii="Times New Roman" w:hAnsi="Times New Roman"/>
          <w:szCs w:val="24"/>
        </w:rPr>
      </w:pPr>
      <w:r>
        <w:rPr>
          <w:rFonts w:ascii="Times New Roman" w:hAnsi="Times New Roman"/>
          <w:szCs w:val="24"/>
        </w:rPr>
        <w:t>о</w:t>
      </w:r>
      <w:r w:rsidRPr="00923A4A">
        <w:rPr>
          <w:rFonts w:ascii="Times New Roman" w:hAnsi="Times New Roman"/>
          <w:szCs w:val="24"/>
        </w:rPr>
        <w:t>т «___»_____2024 г.№______</w:t>
      </w:r>
    </w:p>
    <w:p w:rsidR="00E34DCB" w:rsidRPr="00923A4A" w:rsidRDefault="00E34DCB" w:rsidP="00E34DCB">
      <w:pPr>
        <w:overflowPunct w:val="0"/>
        <w:autoSpaceDE w:val="0"/>
        <w:autoSpaceDN w:val="0"/>
        <w:adjustRightInd w:val="0"/>
        <w:jc w:val="center"/>
        <w:textAlignment w:val="baseline"/>
        <w:outlineLvl w:val="0"/>
        <w:rPr>
          <w:rFonts w:ascii="Times New Roman" w:hAnsi="Times New Roman"/>
          <w:b/>
          <w:szCs w:val="24"/>
        </w:rPr>
      </w:pPr>
      <w:r w:rsidRPr="004778E4">
        <w:rPr>
          <w:rFonts w:ascii="Times New Roman" w:hAnsi="Times New Roman"/>
          <w:b/>
          <w:szCs w:val="24"/>
        </w:rPr>
        <w:t>РАЗДЕЛ 4</w:t>
      </w:r>
    </w:p>
    <w:p w:rsidR="00E34DCB" w:rsidRPr="004778E4" w:rsidRDefault="00E34DCB" w:rsidP="00E34DCB">
      <w:pPr>
        <w:overflowPunct w:val="0"/>
        <w:autoSpaceDE w:val="0"/>
        <w:autoSpaceDN w:val="0"/>
        <w:adjustRightInd w:val="0"/>
        <w:jc w:val="center"/>
        <w:textAlignment w:val="baseline"/>
        <w:rPr>
          <w:rFonts w:ascii="Times New Roman" w:hAnsi="Times New Roman"/>
          <w:b/>
          <w:sz w:val="28"/>
          <w:szCs w:val="28"/>
        </w:rPr>
      </w:pPr>
      <w:r w:rsidRPr="004778E4">
        <w:rPr>
          <w:rFonts w:ascii="Times New Roman" w:hAnsi="Times New Roman"/>
          <w:b/>
          <w:sz w:val="28"/>
          <w:szCs w:val="28"/>
        </w:rPr>
        <w:t xml:space="preserve">Перечень целевых индикаторов программы </w:t>
      </w:r>
    </w:p>
    <w:p w:rsidR="00E34DCB" w:rsidRPr="004778E4" w:rsidRDefault="00E34DCB" w:rsidP="00E34DCB">
      <w:pPr>
        <w:overflowPunct w:val="0"/>
        <w:autoSpaceDE w:val="0"/>
        <w:autoSpaceDN w:val="0"/>
        <w:adjustRightInd w:val="0"/>
        <w:jc w:val="center"/>
        <w:textAlignment w:val="baseline"/>
        <w:rPr>
          <w:rFonts w:ascii="Times New Roman" w:hAnsi="Times New Roman"/>
          <w:b/>
          <w:sz w:val="28"/>
          <w:szCs w:val="28"/>
        </w:rPr>
      </w:pPr>
      <w:r w:rsidRPr="004778E4">
        <w:rPr>
          <w:rFonts w:ascii="Times New Roman" w:hAnsi="Times New Roman"/>
          <w:b/>
          <w:sz w:val="28"/>
          <w:szCs w:val="28"/>
        </w:rPr>
        <w:t>«</w:t>
      </w:r>
      <w:r w:rsidRPr="004778E4">
        <w:rPr>
          <w:rFonts w:ascii="Times New Roman" w:hAnsi="Times New Roman"/>
          <w:b/>
          <w:sz w:val="28"/>
          <w:szCs w:val="24"/>
        </w:rPr>
        <w:t>Создание условий для оказания медицинской помощи нас</w:t>
      </w:r>
      <w:r>
        <w:rPr>
          <w:rFonts w:ascii="Times New Roman" w:hAnsi="Times New Roman"/>
          <w:b/>
          <w:sz w:val="28"/>
          <w:szCs w:val="24"/>
        </w:rPr>
        <w:t>елению и укрепления общественного здоровья</w:t>
      </w:r>
      <w:r w:rsidRPr="004778E4">
        <w:rPr>
          <w:rFonts w:ascii="Times New Roman" w:hAnsi="Times New Roman"/>
          <w:b/>
          <w:sz w:val="28"/>
          <w:szCs w:val="28"/>
        </w:rPr>
        <w:t>»</w:t>
      </w:r>
      <w:r w:rsidRPr="004778E4">
        <w:rPr>
          <w:rFonts w:ascii="Times New Roman" w:hAnsi="Times New Roman"/>
          <w:i/>
          <w:sz w:val="18"/>
          <w:szCs w:val="18"/>
        </w:rPr>
        <w:t xml:space="preserve">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3070"/>
        <w:gridCol w:w="1471"/>
        <w:gridCol w:w="1517"/>
        <w:gridCol w:w="1532"/>
        <w:gridCol w:w="1401"/>
        <w:gridCol w:w="1741"/>
        <w:gridCol w:w="1740"/>
        <w:gridCol w:w="1741"/>
      </w:tblGrid>
      <w:tr w:rsidR="00E34DCB" w:rsidRPr="004778E4" w:rsidTr="009C1C67">
        <w:trPr>
          <w:trHeight w:val="351"/>
        </w:trPr>
        <w:tc>
          <w:tcPr>
            <w:tcW w:w="496" w:type="dxa"/>
            <w:vMerge w:val="restart"/>
            <w:tcBorders>
              <w:top w:val="single" w:sz="4" w:space="0" w:color="auto"/>
              <w:left w:val="single" w:sz="4" w:space="0" w:color="auto"/>
              <w:bottom w:val="single" w:sz="4" w:space="0" w:color="auto"/>
              <w:right w:val="single" w:sz="4" w:space="0" w:color="auto"/>
            </w:tcBorders>
            <w:hideMark/>
          </w:tcPr>
          <w:p w:rsidR="00E34DCB" w:rsidRPr="004778E4" w:rsidRDefault="00E34DCB" w:rsidP="009C1C67">
            <w:pPr>
              <w:spacing w:line="276" w:lineRule="auto"/>
              <w:jc w:val="center"/>
              <w:rPr>
                <w:rFonts w:ascii="Times New Roman" w:hAnsi="Times New Roman"/>
                <w:b/>
                <w:sz w:val="20"/>
                <w:lang w:eastAsia="en-US"/>
              </w:rPr>
            </w:pPr>
            <w:r w:rsidRPr="004778E4">
              <w:rPr>
                <w:rFonts w:ascii="Times New Roman" w:hAnsi="Times New Roman"/>
                <w:b/>
                <w:sz w:val="20"/>
                <w:lang w:eastAsia="en-US"/>
              </w:rPr>
              <w:t>№</w:t>
            </w:r>
          </w:p>
          <w:p w:rsidR="00E34DCB" w:rsidRPr="004778E4" w:rsidRDefault="00E34DCB" w:rsidP="009C1C67">
            <w:pPr>
              <w:spacing w:line="276" w:lineRule="auto"/>
              <w:jc w:val="center"/>
              <w:rPr>
                <w:rFonts w:ascii="Times New Roman" w:hAnsi="Times New Roman"/>
                <w:b/>
                <w:sz w:val="20"/>
                <w:lang w:eastAsia="en-US"/>
              </w:rPr>
            </w:pPr>
            <w:r w:rsidRPr="004778E4">
              <w:rPr>
                <w:rFonts w:ascii="Times New Roman" w:hAnsi="Times New Roman"/>
                <w:b/>
                <w:sz w:val="20"/>
                <w:lang w:eastAsia="en-US"/>
              </w:rPr>
              <w:t xml:space="preserve"> </w:t>
            </w:r>
          </w:p>
        </w:tc>
        <w:tc>
          <w:tcPr>
            <w:tcW w:w="3070" w:type="dxa"/>
            <w:vMerge w:val="restart"/>
            <w:tcBorders>
              <w:top w:val="single" w:sz="4" w:space="0" w:color="auto"/>
              <w:left w:val="single" w:sz="4" w:space="0" w:color="auto"/>
              <w:bottom w:val="single" w:sz="4" w:space="0" w:color="auto"/>
              <w:right w:val="single" w:sz="4" w:space="0" w:color="auto"/>
            </w:tcBorders>
            <w:hideMark/>
          </w:tcPr>
          <w:p w:rsidR="00E34DCB" w:rsidRPr="004778E4" w:rsidRDefault="00E34DCB" w:rsidP="009C1C67">
            <w:pPr>
              <w:spacing w:line="276" w:lineRule="auto"/>
              <w:jc w:val="center"/>
              <w:rPr>
                <w:rFonts w:ascii="Times New Roman" w:hAnsi="Times New Roman"/>
                <w:b/>
                <w:sz w:val="20"/>
                <w:lang w:eastAsia="en-US"/>
              </w:rPr>
            </w:pPr>
            <w:r w:rsidRPr="004778E4">
              <w:rPr>
                <w:rFonts w:ascii="Times New Roman" w:hAnsi="Times New Roman"/>
                <w:b/>
                <w:sz w:val="20"/>
                <w:lang w:eastAsia="en-US"/>
              </w:rPr>
              <w:t>Наименование  индикатора</w:t>
            </w:r>
          </w:p>
          <w:p w:rsidR="00E34DCB" w:rsidRPr="004778E4" w:rsidRDefault="00E34DCB" w:rsidP="009C1C67">
            <w:pPr>
              <w:spacing w:line="276" w:lineRule="auto"/>
              <w:rPr>
                <w:rFonts w:ascii="Times New Roman" w:hAnsi="Times New Roman"/>
                <w:b/>
                <w:sz w:val="20"/>
                <w:lang w:eastAsia="en-US"/>
              </w:rPr>
            </w:pPr>
            <w:r w:rsidRPr="004778E4">
              <w:rPr>
                <w:rFonts w:ascii="Times New Roman" w:hAnsi="Times New Roman"/>
                <w:b/>
                <w:sz w:val="20"/>
                <w:lang w:eastAsia="en-US"/>
              </w:rPr>
              <w:t xml:space="preserve"> </w:t>
            </w:r>
          </w:p>
        </w:tc>
        <w:tc>
          <w:tcPr>
            <w:tcW w:w="1471" w:type="dxa"/>
            <w:vMerge w:val="restart"/>
            <w:tcBorders>
              <w:top w:val="single" w:sz="4" w:space="0" w:color="auto"/>
              <w:left w:val="single" w:sz="4" w:space="0" w:color="auto"/>
              <w:bottom w:val="single" w:sz="4" w:space="0" w:color="auto"/>
              <w:right w:val="single" w:sz="4" w:space="0" w:color="auto"/>
            </w:tcBorders>
            <w:hideMark/>
          </w:tcPr>
          <w:p w:rsidR="00E34DCB" w:rsidRPr="004778E4" w:rsidRDefault="00E34DCB" w:rsidP="009C1C67">
            <w:pPr>
              <w:spacing w:line="276" w:lineRule="auto"/>
              <w:jc w:val="center"/>
              <w:rPr>
                <w:rFonts w:ascii="Times New Roman" w:hAnsi="Times New Roman"/>
                <w:b/>
                <w:sz w:val="20"/>
                <w:lang w:eastAsia="en-US"/>
              </w:rPr>
            </w:pPr>
            <w:r w:rsidRPr="004778E4">
              <w:rPr>
                <w:rFonts w:ascii="Times New Roman" w:hAnsi="Times New Roman"/>
                <w:b/>
                <w:sz w:val="20"/>
                <w:lang w:eastAsia="en-US"/>
              </w:rPr>
              <w:t>Единица</w:t>
            </w:r>
          </w:p>
          <w:p w:rsidR="00E34DCB" w:rsidRPr="004778E4" w:rsidRDefault="00E34DCB" w:rsidP="009C1C67">
            <w:pPr>
              <w:spacing w:line="276" w:lineRule="auto"/>
              <w:jc w:val="center"/>
              <w:rPr>
                <w:rFonts w:ascii="Times New Roman" w:hAnsi="Times New Roman"/>
                <w:b/>
                <w:sz w:val="20"/>
                <w:lang w:eastAsia="en-US"/>
              </w:rPr>
            </w:pPr>
            <w:r w:rsidRPr="004778E4">
              <w:rPr>
                <w:rFonts w:ascii="Times New Roman" w:hAnsi="Times New Roman"/>
                <w:b/>
                <w:sz w:val="20"/>
                <w:lang w:eastAsia="en-US"/>
              </w:rPr>
              <w:t>измерения</w:t>
            </w:r>
          </w:p>
          <w:p w:rsidR="00E34DCB" w:rsidRPr="004778E4" w:rsidRDefault="00E34DCB" w:rsidP="009C1C67">
            <w:pPr>
              <w:spacing w:line="276" w:lineRule="auto"/>
              <w:jc w:val="center"/>
              <w:rPr>
                <w:rFonts w:ascii="Times New Roman" w:hAnsi="Times New Roman"/>
                <w:b/>
                <w:sz w:val="20"/>
                <w:lang w:eastAsia="en-US"/>
              </w:rPr>
            </w:pPr>
            <w:r w:rsidRPr="004778E4">
              <w:rPr>
                <w:rFonts w:ascii="Times New Roman" w:hAnsi="Times New Roman"/>
                <w:b/>
                <w:sz w:val="20"/>
                <w:lang w:eastAsia="en-US"/>
              </w:rPr>
              <w:t xml:space="preserve"> </w:t>
            </w:r>
          </w:p>
        </w:tc>
        <w:tc>
          <w:tcPr>
            <w:tcW w:w="1517" w:type="dxa"/>
            <w:vMerge w:val="restart"/>
            <w:tcBorders>
              <w:top w:val="single" w:sz="4" w:space="0" w:color="auto"/>
              <w:left w:val="single" w:sz="4" w:space="0" w:color="auto"/>
              <w:bottom w:val="single" w:sz="4" w:space="0" w:color="auto"/>
              <w:right w:val="single" w:sz="4" w:space="0" w:color="auto"/>
            </w:tcBorders>
            <w:hideMark/>
          </w:tcPr>
          <w:p w:rsidR="00E34DCB" w:rsidRPr="004778E4" w:rsidRDefault="00E34DCB" w:rsidP="009C1C67">
            <w:pPr>
              <w:spacing w:line="276" w:lineRule="auto"/>
              <w:jc w:val="center"/>
              <w:rPr>
                <w:rFonts w:ascii="Times New Roman" w:hAnsi="Times New Roman"/>
                <w:b/>
                <w:sz w:val="20"/>
                <w:lang w:eastAsia="en-US"/>
              </w:rPr>
            </w:pPr>
            <w:r w:rsidRPr="004778E4">
              <w:rPr>
                <w:rFonts w:ascii="Times New Roman" w:hAnsi="Times New Roman"/>
                <w:b/>
                <w:sz w:val="20"/>
                <w:lang w:eastAsia="en-US"/>
              </w:rPr>
              <w:t>Базовое значение показателя</w:t>
            </w:r>
          </w:p>
        </w:tc>
        <w:tc>
          <w:tcPr>
            <w:tcW w:w="8155" w:type="dxa"/>
            <w:gridSpan w:val="5"/>
            <w:tcBorders>
              <w:top w:val="single" w:sz="4" w:space="0" w:color="auto"/>
              <w:left w:val="single" w:sz="4" w:space="0" w:color="auto"/>
              <w:bottom w:val="single" w:sz="4" w:space="0" w:color="auto"/>
              <w:right w:val="single" w:sz="4" w:space="0" w:color="auto"/>
            </w:tcBorders>
            <w:hideMark/>
          </w:tcPr>
          <w:p w:rsidR="00E34DCB" w:rsidRPr="004778E4" w:rsidRDefault="00E34DCB" w:rsidP="009C1C67">
            <w:pPr>
              <w:spacing w:line="276" w:lineRule="auto"/>
              <w:jc w:val="center"/>
              <w:rPr>
                <w:rFonts w:ascii="Times New Roman" w:hAnsi="Times New Roman"/>
                <w:b/>
                <w:sz w:val="20"/>
                <w:lang w:eastAsia="en-US"/>
              </w:rPr>
            </w:pPr>
            <w:r w:rsidRPr="004778E4">
              <w:rPr>
                <w:rFonts w:ascii="Times New Roman" w:hAnsi="Times New Roman"/>
                <w:b/>
                <w:sz w:val="20"/>
                <w:lang w:eastAsia="en-US"/>
              </w:rPr>
              <w:t>Планируемое значение показателя по годам реализации</w:t>
            </w:r>
          </w:p>
        </w:tc>
      </w:tr>
      <w:tr w:rsidR="00E34DCB" w:rsidRPr="004778E4" w:rsidTr="009C1C67">
        <w:tc>
          <w:tcPr>
            <w:tcW w:w="0" w:type="auto"/>
            <w:vMerge/>
            <w:tcBorders>
              <w:top w:val="single" w:sz="4" w:space="0" w:color="auto"/>
              <w:left w:val="single" w:sz="4" w:space="0" w:color="auto"/>
              <w:bottom w:val="single" w:sz="4" w:space="0" w:color="auto"/>
              <w:right w:val="single" w:sz="4" w:space="0" w:color="auto"/>
            </w:tcBorders>
            <w:vAlign w:val="center"/>
            <w:hideMark/>
          </w:tcPr>
          <w:p w:rsidR="00E34DCB" w:rsidRPr="004778E4" w:rsidRDefault="00E34DCB" w:rsidP="009C1C67">
            <w:pPr>
              <w:spacing w:line="256" w:lineRule="auto"/>
              <w:rPr>
                <w:rFonts w:ascii="Times New Roman" w:hAnsi="Times New Roman"/>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4DCB" w:rsidRPr="004778E4" w:rsidRDefault="00E34DCB" w:rsidP="009C1C67">
            <w:pPr>
              <w:spacing w:line="256" w:lineRule="auto"/>
              <w:rPr>
                <w:rFonts w:ascii="Times New Roman" w:hAnsi="Times New Roman"/>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4DCB" w:rsidRPr="004778E4" w:rsidRDefault="00E34DCB" w:rsidP="009C1C67">
            <w:pPr>
              <w:spacing w:line="256" w:lineRule="auto"/>
              <w:rPr>
                <w:rFonts w:ascii="Times New Roman" w:hAnsi="Times New Roman"/>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4DCB" w:rsidRPr="004778E4" w:rsidRDefault="00E34DCB" w:rsidP="009C1C67">
            <w:pPr>
              <w:spacing w:line="256" w:lineRule="auto"/>
              <w:rPr>
                <w:rFonts w:ascii="Times New Roman" w:hAnsi="Times New Roman"/>
                <w:b/>
                <w:sz w:val="20"/>
                <w:lang w:eastAsia="en-US"/>
              </w:rPr>
            </w:pPr>
          </w:p>
        </w:tc>
        <w:tc>
          <w:tcPr>
            <w:tcW w:w="1532" w:type="dxa"/>
            <w:tcBorders>
              <w:top w:val="single" w:sz="4" w:space="0" w:color="auto"/>
              <w:left w:val="single" w:sz="4" w:space="0" w:color="auto"/>
              <w:bottom w:val="single" w:sz="4" w:space="0" w:color="auto"/>
              <w:right w:val="single" w:sz="4" w:space="0" w:color="auto"/>
            </w:tcBorders>
            <w:hideMark/>
          </w:tcPr>
          <w:p w:rsidR="00E34DCB" w:rsidRPr="004778E4" w:rsidRDefault="00E34DCB" w:rsidP="009C1C67">
            <w:pPr>
              <w:spacing w:line="276" w:lineRule="auto"/>
              <w:jc w:val="center"/>
              <w:rPr>
                <w:rFonts w:ascii="Times New Roman" w:hAnsi="Times New Roman"/>
                <w:b/>
                <w:sz w:val="20"/>
                <w:lang w:eastAsia="en-US"/>
              </w:rPr>
            </w:pPr>
            <w:r>
              <w:rPr>
                <w:rFonts w:ascii="Times New Roman" w:hAnsi="Times New Roman"/>
                <w:b/>
                <w:sz w:val="20"/>
                <w:lang w:eastAsia="en-US"/>
              </w:rPr>
              <w:t>2024</w:t>
            </w:r>
          </w:p>
        </w:tc>
        <w:tc>
          <w:tcPr>
            <w:tcW w:w="1401" w:type="dxa"/>
            <w:tcBorders>
              <w:top w:val="single" w:sz="4" w:space="0" w:color="auto"/>
              <w:left w:val="single" w:sz="4" w:space="0" w:color="auto"/>
              <w:bottom w:val="single" w:sz="4" w:space="0" w:color="auto"/>
              <w:right w:val="single" w:sz="4" w:space="0" w:color="auto"/>
            </w:tcBorders>
            <w:hideMark/>
          </w:tcPr>
          <w:p w:rsidR="00E34DCB" w:rsidRPr="004778E4" w:rsidRDefault="00E34DCB" w:rsidP="009C1C67">
            <w:pPr>
              <w:spacing w:line="276" w:lineRule="auto"/>
              <w:jc w:val="center"/>
              <w:rPr>
                <w:rFonts w:ascii="Times New Roman" w:hAnsi="Times New Roman"/>
                <w:b/>
                <w:sz w:val="20"/>
                <w:lang w:eastAsia="en-US"/>
              </w:rPr>
            </w:pPr>
            <w:r>
              <w:rPr>
                <w:rFonts w:ascii="Times New Roman" w:hAnsi="Times New Roman"/>
                <w:b/>
                <w:sz w:val="20"/>
                <w:lang w:eastAsia="en-US"/>
              </w:rPr>
              <w:t>2025</w:t>
            </w:r>
          </w:p>
        </w:tc>
        <w:tc>
          <w:tcPr>
            <w:tcW w:w="1741" w:type="dxa"/>
            <w:tcBorders>
              <w:top w:val="single" w:sz="4" w:space="0" w:color="auto"/>
              <w:left w:val="single" w:sz="4" w:space="0" w:color="auto"/>
              <w:bottom w:val="single" w:sz="4" w:space="0" w:color="auto"/>
              <w:right w:val="single" w:sz="4" w:space="0" w:color="auto"/>
            </w:tcBorders>
            <w:hideMark/>
          </w:tcPr>
          <w:p w:rsidR="00E34DCB" w:rsidRPr="004778E4" w:rsidRDefault="00E34DCB" w:rsidP="009C1C67">
            <w:pPr>
              <w:spacing w:line="276" w:lineRule="auto"/>
              <w:jc w:val="center"/>
              <w:rPr>
                <w:rFonts w:ascii="Times New Roman" w:hAnsi="Times New Roman"/>
                <w:b/>
                <w:sz w:val="20"/>
                <w:lang w:eastAsia="en-US"/>
              </w:rPr>
            </w:pPr>
            <w:r>
              <w:rPr>
                <w:rFonts w:ascii="Times New Roman" w:hAnsi="Times New Roman"/>
                <w:b/>
                <w:sz w:val="20"/>
                <w:lang w:eastAsia="en-US"/>
              </w:rPr>
              <w:t>2026</w:t>
            </w:r>
          </w:p>
        </w:tc>
        <w:tc>
          <w:tcPr>
            <w:tcW w:w="1740" w:type="dxa"/>
            <w:tcBorders>
              <w:top w:val="single" w:sz="4" w:space="0" w:color="auto"/>
              <w:left w:val="single" w:sz="4" w:space="0" w:color="auto"/>
              <w:bottom w:val="single" w:sz="4" w:space="0" w:color="auto"/>
              <w:right w:val="single" w:sz="4" w:space="0" w:color="auto"/>
            </w:tcBorders>
            <w:hideMark/>
          </w:tcPr>
          <w:p w:rsidR="00E34DCB" w:rsidRPr="004778E4" w:rsidRDefault="00E34DCB" w:rsidP="009C1C67">
            <w:pPr>
              <w:spacing w:line="276" w:lineRule="auto"/>
              <w:jc w:val="center"/>
              <w:rPr>
                <w:rFonts w:ascii="Times New Roman" w:hAnsi="Times New Roman"/>
                <w:b/>
                <w:sz w:val="20"/>
                <w:lang w:eastAsia="en-US"/>
              </w:rPr>
            </w:pPr>
            <w:r>
              <w:rPr>
                <w:rFonts w:ascii="Times New Roman" w:hAnsi="Times New Roman"/>
                <w:b/>
                <w:sz w:val="20"/>
                <w:lang w:eastAsia="en-US"/>
              </w:rPr>
              <w:t>2027</w:t>
            </w:r>
          </w:p>
        </w:tc>
        <w:tc>
          <w:tcPr>
            <w:tcW w:w="1741" w:type="dxa"/>
            <w:tcBorders>
              <w:top w:val="single" w:sz="4" w:space="0" w:color="auto"/>
              <w:left w:val="single" w:sz="4" w:space="0" w:color="auto"/>
              <w:bottom w:val="single" w:sz="4" w:space="0" w:color="auto"/>
              <w:right w:val="single" w:sz="4" w:space="0" w:color="auto"/>
            </w:tcBorders>
            <w:hideMark/>
          </w:tcPr>
          <w:p w:rsidR="00E34DCB" w:rsidRPr="004778E4" w:rsidRDefault="00E34DCB" w:rsidP="009C1C67">
            <w:pPr>
              <w:spacing w:line="276" w:lineRule="auto"/>
              <w:jc w:val="center"/>
              <w:rPr>
                <w:rFonts w:ascii="Times New Roman" w:hAnsi="Times New Roman"/>
                <w:b/>
                <w:sz w:val="20"/>
                <w:lang w:eastAsia="en-US"/>
              </w:rPr>
            </w:pPr>
            <w:r>
              <w:rPr>
                <w:rFonts w:ascii="Times New Roman" w:hAnsi="Times New Roman"/>
                <w:b/>
                <w:sz w:val="20"/>
                <w:lang w:eastAsia="en-US"/>
              </w:rPr>
              <w:t>2028</w:t>
            </w:r>
          </w:p>
        </w:tc>
      </w:tr>
      <w:tr w:rsidR="00E34DCB" w:rsidRPr="004778E4" w:rsidTr="009C1C67">
        <w:tc>
          <w:tcPr>
            <w:tcW w:w="496" w:type="dxa"/>
            <w:tcBorders>
              <w:top w:val="single" w:sz="4" w:space="0" w:color="auto"/>
              <w:left w:val="single" w:sz="4" w:space="0" w:color="auto"/>
              <w:bottom w:val="single" w:sz="4" w:space="0" w:color="auto"/>
              <w:right w:val="single" w:sz="4" w:space="0" w:color="auto"/>
            </w:tcBorders>
            <w:hideMark/>
          </w:tcPr>
          <w:p w:rsidR="00E34DCB" w:rsidRPr="004778E4" w:rsidRDefault="00E34DCB" w:rsidP="009C1C67">
            <w:pPr>
              <w:spacing w:line="276" w:lineRule="auto"/>
              <w:jc w:val="center"/>
              <w:rPr>
                <w:rFonts w:ascii="Times New Roman" w:hAnsi="Times New Roman"/>
                <w:sz w:val="20"/>
                <w:lang w:eastAsia="en-US"/>
              </w:rPr>
            </w:pPr>
            <w:r>
              <w:rPr>
                <w:rFonts w:ascii="Times New Roman" w:hAnsi="Times New Roman"/>
                <w:sz w:val="20"/>
                <w:lang w:eastAsia="en-US"/>
              </w:rPr>
              <w:t>1</w:t>
            </w:r>
          </w:p>
        </w:tc>
        <w:tc>
          <w:tcPr>
            <w:tcW w:w="3070" w:type="dxa"/>
            <w:tcBorders>
              <w:top w:val="single" w:sz="4" w:space="0" w:color="auto"/>
              <w:left w:val="single" w:sz="4" w:space="0" w:color="auto"/>
              <w:bottom w:val="single" w:sz="4" w:space="0" w:color="auto"/>
              <w:right w:val="single" w:sz="4" w:space="0" w:color="auto"/>
            </w:tcBorders>
            <w:hideMark/>
          </w:tcPr>
          <w:p w:rsidR="00E34DCB" w:rsidRPr="004778E4" w:rsidRDefault="00E34DCB" w:rsidP="009C1C67">
            <w:pPr>
              <w:spacing w:line="276" w:lineRule="auto"/>
              <w:rPr>
                <w:rFonts w:ascii="Times New Roman" w:hAnsi="Times New Roman"/>
                <w:sz w:val="20"/>
                <w:lang w:eastAsia="en-US"/>
              </w:rPr>
            </w:pPr>
            <w:r>
              <w:rPr>
                <w:rFonts w:ascii="Times New Roman" w:hAnsi="Times New Roman"/>
                <w:sz w:val="20"/>
                <w:lang w:eastAsia="en-US"/>
              </w:rPr>
              <w:t xml:space="preserve">Доля выпускников отделений медицинского колледжа в г. Мирный и г. Удачный, </w:t>
            </w:r>
            <w:r>
              <w:rPr>
                <w:rFonts w:ascii="Times New Roman" w:hAnsi="Times New Roman"/>
                <w:sz w:val="20"/>
                <w:lang w:eastAsia="en-US"/>
              </w:rPr>
              <w:lastRenderedPageBreak/>
              <w:t>устроившихся на работу в ГБУ РС (Я) «Мирнинская ЦРБ» и «Айхальская ГБ»</w:t>
            </w:r>
          </w:p>
        </w:tc>
        <w:tc>
          <w:tcPr>
            <w:tcW w:w="1471" w:type="dxa"/>
            <w:tcBorders>
              <w:top w:val="single" w:sz="4" w:space="0" w:color="auto"/>
              <w:left w:val="single" w:sz="4" w:space="0" w:color="auto"/>
              <w:bottom w:val="single" w:sz="4" w:space="0" w:color="auto"/>
              <w:right w:val="single" w:sz="4" w:space="0" w:color="auto"/>
            </w:tcBorders>
            <w:hideMark/>
          </w:tcPr>
          <w:p w:rsidR="00E34DCB" w:rsidRPr="004778E4" w:rsidRDefault="00E34DCB" w:rsidP="009C1C67">
            <w:pPr>
              <w:spacing w:line="276" w:lineRule="auto"/>
              <w:jc w:val="center"/>
              <w:rPr>
                <w:rFonts w:ascii="Times New Roman" w:hAnsi="Times New Roman"/>
                <w:sz w:val="20"/>
                <w:lang w:eastAsia="en-US"/>
              </w:rPr>
            </w:pPr>
            <w:r>
              <w:rPr>
                <w:rFonts w:ascii="Times New Roman" w:hAnsi="Times New Roman"/>
                <w:sz w:val="20"/>
                <w:lang w:eastAsia="en-US"/>
              </w:rPr>
              <w:lastRenderedPageBreak/>
              <w:t>%</w:t>
            </w:r>
          </w:p>
        </w:tc>
        <w:tc>
          <w:tcPr>
            <w:tcW w:w="1517" w:type="dxa"/>
            <w:tcBorders>
              <w:top w:val="single" w:sz="4" w:space="0" w:color="auto"/>
              <w:left w:val="single" w:sz="4" w:space="0" w:color="auto"/>
              <w:bottom w:val="single" w:sz="4" w:space="0" w:color="auto"/>
              <w:right w:val="single" w:sz="4" w:space="0" w:color="auto"/>
            </w:tcBorders>
            <w:hideMark/>
          </w:tcPr>
          <w:p w:rsidR="00E34DCB" w:rsidRPr="008212E3" w:rsidRDefault="00E34DCB" w:rsidP="009C1C67">
            <w:pPr>
              <w:spacing w:line="276" w:lineRule="auto"/>
              <w:jc w:val="center"/>
              <w:rPr>
                <w:rFonts w:ascii="Times New Roman" w:hAnsi="Times New Roman"/>
                <w:sz w:val="20"/>
                <w:lang w:eastAsia="en-US"/>
              </w:rPr>
            </w:pPr>
            <w:r>
              <w:rPr>
                <w:rFonts w:ascii="Times New Roman" w:hAnsi="Times New Roman"/>
                <w:sz w:val="20"/>
                <w:lang w:eastAsia="en-US"/>
              </w:rPr>
              <w:t>50</w:t>
            </w:r>
          </w:p>
        </w:tc>
        <w:tc>
          <w:tcPr>
            <w:tcW w:w="1532" w:type="dxa"/>
            <w:tcBorders>
              <w:top w:val="single" w:sz="4" w:space="0" w:color="auto"/>
              <w:left w:val="single" w:sz="4" w:space="0" w:color="auto"/>
              <w:bottom w:val="single" w:sz="4" w:space="0" w:color="auto"/>
              <w:right w:val="single" w:sz="4" w:space="0" w:color="auto"/>
            </w:tcBorders>
            <w:hideMark/>
          </w:tcPr>
          <w:p w:rsidR="00E34DCB" w:rsidRPr="008212E3" w:rsidRDefault="00E34DCB" w:rsidP="009C1C67">
            <w:pPr>
              <w:spacing w:line="276" w:lineRule="auto"/>
              <w:jc w:val="center"/>
              <w:rPr>
                <w:rFonts w:ascii="Times New Roman" w:hAnsi="Times New Roman"/>
                <w:sz w:val="20"/>
                <w:lang w:eastAsia="en-US"/>
              </w:rPr>
            </w:pPr>
            <w:r>
              <w:rPr>
                <w:rFonts w:ascii="Times New Roman" w:hAnsi="Times New Roman"/>
                <w:sz w:val="20"/>
                <w:lang w:eastAsia="en-US"/>
              </w:rPr>
              <w:t>55</w:t>
            </w:r>
          </w:p>
        </w:tc>
        <w:tc>
          <w:tcPr>
            <w:tcW w:w="1401" w:type="dxa"/>
            <w:tcBorders>
              <w:top w:val="single" w:sz="4" w:space="0" w:color="auto"/>
              <w:left w:val="single" w:sz="4" w:space="0" w:color="auto"/>
              <w:bottom w:val="single" w:sz="4" w:space="0" w:color="auto"/>
              <w:right w:val="single" w:sz="4" w:space="0" w:color="auto"/>
            </w:tcBorders>
            <w:hideMark/>
          </w:tcPr>
          <w:p w:rsidR="00E34DCB" w:rsidRPr="008212E3" w:rsidRDefault="00E34DCB" w:rsidP="009C1C67">
            <w:pPr>
              <w:spacing w:line="276" w:lineRule="auto"/>
              <w:jc w:val="center"/>
              <w:rPr>
                <w:rFonts w:ascii="Times New Roman" w:hAnsi="Times New Roman"/>
                <w:sz w:val="20"/>
                <w:lang w:eastAsia="en-US"/>
              </w:rPr>
            </w:pPr>
            <w:r>
              <w:rPr>
                <w:rFonts w:ascii="Times New Roman" w:hAnsi="Times New Roman"/>
                <w:sz w:val="20"/>
                <w:lang w:eastAsia="en-US"/>
              </w:rPr>
              <w:t>60</w:t>
            </w:r>
          </w:p>
        </w:tc>
        <w:tc>
          <w:tcPr>
            <w:tcW w:w="1741" w:type="dxa"/>
            <w:tcBorders>
              <w:top w:val="single" w:sz="4" w:space="0" w:color="auto"/>
              <w:left w:val="single" w:sz="4" w:space="0" w:color="auto"/>
              <w:bottom w:val="single" w:sz="4" w:space="0" w:color="auto"/>
              <w:right w:val="single" w:sz="4" w:space="0" w:color="auto"/>
            </w:tcBorders>
            <w:hideMark/>
          </w:tcPr>
          <w:p w:rsidR="00E34DCB" w:rsidRPr="008212E3" w:rsidRDefault="00E34DCB" w:rsidP="009C1C67">
            <w:pPr>
              <w:spacing w:line="276" w:lineRule="auto"/>
              <w:jc w:val="center"/>
              <w:rPr>
                <w:rFonts w:ascii="Times New Roman" w:hAnsi="Times New Roman"/>
                <w:sz w:val="20"/>
                <w:lang w:eastAsia="en-US"/>
              </w:rPr>
            </w:pPr>
            <w:r>
              <w:rPr>
                <w:rFonts w:ascii="Times New Roman" w:hAnsi="Times New Roman"/>
                <w:sz w:val="20"/>
                <w:lang w:eastAsia="en-US"/>
              </w:rPr>
              <w:t>65</w:t>
            </w:r>
          </w:p>
        </w:tc>
        <w:tc>
          <w:tcPr>
            <w:tcW w:w="1740" w:type="dxa"/>
            <w:tcBorders>
              <w:top w:val="single" w:sz="4" w:space="0" w:color="auto"/>
              <w:left w:val="single" w:sz="4" w:space="0" w:color="auto"/>
              <w:bottom w:val="single" w:sz="4" w:space="0" w:color="auto"/>
              <w:right w:val="single" w:sz="4" w:space="0" w:color="auto"/>
            </w:tcBorders>
            <w:hideMark/>
          </w:tcPr>
          <w:p w:rsidR="00E34DCB" w:rsidRPr="008212E3" w:rsidRDefault="00E34DCB" w:rsidP="009C1C67">
            <w:pPr>
              <w:spacing w:line="276" w:lineRule="auto"/>
              <w:jc w:val="center"/>
              <w:rPr>
                <w:rFonts w:ascii="Times New Roman" w:hAnsi="Times New Roman"/>
                <w:sz w:val="20"/>
                <w:lang w:eastAsia="en-US"/>
              </w:rPr>
            </w:pPr>
            <w:r>
              <w:rPr>
                <w:rFonts w:ascii="Times New Roman" w:hAnsi="Times New Roman"/>
                <w:sz w:val="20"/>
                <w:lang w:eastAsia="en-US"/>
              </w:rPr>
              <w:t>70</w:t>
            </w:r>
          </w:p>
        </w:tc>
        <w:tc>
          <w:tcPr>
            <w:tcW w:w="1741" w:type="dxa"/>
            <w:tcBorders>
              <w:top w:val="single" w:sz="4" w:space="0" w:color="auto"/>
              <w:left w:val="single" w:sz="4" w:space="0" w:color="auto"/>
              <w:bottom w:val="single" w:sz="4" w:space="0" w:color="auto"/>
              <w:right w:val="single" w:sz="4" w:space="0" w:color="auto"/>
            </w:tcBorders>
            <w:hideMark/>
          </w:tcPr>
          <w:p w:rsidR="00E34DCB" w:rsidRPr="008212E3" w:rsidRDefault="00E34DCB" w:rsidP="009C1C67">
            <w:pPr>
              <w:spacing w:line="276" w:lineRule="auto"/>
              <w:jc w:val="center"/>
              <w:rPr>
                <w:rFonts w:ascii="Times New Roman" w:hAnsi="Times New Roman"/>
                <w:sz w:val="20"/>
                <w:lang w:eastAsia="en-US"/>
              </w:rPr>
            </w:pPr>
            <w:r>
              <w:rPr>
                <w:rFonts w:ascii="Times New Roman" w:hAnsi="Times New Roman"/>
                <w:sz w:val="20"/>
                <w:lang w:eastAsia="en-US"/>
              </w:rPr>
              <w:t>75</w:t>
            </w:r>
          </w:p>
        </w:tc>
      </w:tr>
      <w:tr w:rsidR="00E34DCB" w:rsidRPr="004778E4" w:rsidTr="009C1C67">
        <w:tc>
          <w:tcPr>
            <w:tcW w:w="496" w:type="dxa"/>
            <w:tcBorders>
              <w:top w:val="single" w:sz="4" w:space="0" w:color="auto"/>
              <w:left w:val="single" w:sz="4" w:space="0" w:color="auto"/>
              <w:bottom w:val="single" w:sz="4" w:space="0" w:color="auto"/>
              <w:right w:val="single" w:sz="4" w:space="0" w:color="auto"/>
            </w:tcBorders>
            <w:hideMark/>
          </w:tcPr>
          <w:p w:rsidR="00E34DCB" w:rsidRPr="004778E4" w:rsidRDefault="00E34DCB" w:rsidP="009C1C67">
            <w:pPr>
              <w:spacing w:line="276" w:lineRule="auto"/>
              <w:jc w:val="center"/>
              <w:rPr>
                <w:rFonts w:ascii="Times New Roman" w:hAnsi="Times New Roman"/>
                <w:sz w:val="20"/>
                <w:lang w:eastAsia="en-US"/>
              </w:rPr>
            </w:pPr>
            <w:r>
              <w:rPr>
                <w:rFonts w:ascii="Times New Roman" w:hAnsi="Times New Roman"/>
                <w:sz w:val="20"/>
                <w:lang w:eastAsia="en-US"/>
              </w:rPr>
              <w:t>2</w:t>
            </w:r>
          </w:p>
        </w:tc>
        <w:tc>
          <w:tcPr>
            <w:tcW w:w="3070" w:type="dxa"/>
            <w:tcBorders>
              <w:top w:val="single" w:sz="4" w:space="0" w:color="auto"/>
              <w:left w:val="single" w:sz="4" w:space="0" w:color="auto"/>
              <w:bottom w:val="single" w:sz="4" w:space="0" w:color="auto"/>
              <w:right w:val="single" w:sz="4" w:space="0" w:color="auto"/>
            </w:tcBorders>
            <w:hideMark/>
          </w:tcPr>
          <w:p w:rsidR="00E34DCB" w:rsidRPr="004778E4" w:rsidRDefault="00E34DCB" w:rsidP="009C1C67">
            <w:pPr>
              <w:spacing w:line="276" w:lineRule="auto"/>
              <w:rPr>
                <w:rFonts w:ascii="Times New Roman" w:hAnsi="Times New Roman"/>
                <w:sz w:val="20"/>
                <w:lang w:eastAsia="en-US"/>
              </w:rPr>
            </w:pPr>
            <w:r>
              <w:rPr>
                <w:rFonts w:ascii="Times New Roman" w:hAnsi="Times New Roman"/>
                <w:sz w:val="20"/>
                <w:lang w:eastAsia="en-US"/>
              </w:rPr>
              <w:t xml:space="preserve"> Охват школ медицинским сопровождением</w:t>
            </w:r>
          </w:p>
        </w:tc>
        <w:tc>
          <w:tcPr>
            <w:tcW w:w="1471" w:type="dxa"/>
            <w:tcBorders>
              <w:top w:val="single" w:sz="4" w:space="0" w:color="auto"/>
              <w:left w:val="single" w:sz="4" w:space="0" w:color="auto"/>
              <w:bottom w:val="single" w:sz="4" w:space="0" w:color="auto"/>
              <w:right w:val="single" w:sz="4" w:space="0" w:color="auto"/>
            </w:tcBorders>
            <w:hideMark/>
          </w:tcPr>
          <w:p w:rsidR="00E34DCB" w:rsidRPr="004778E4" w:rsidRDefault="00E34DCB" w:rsidP="009C1C67">
            <w:pPr>
              <w:spacing w:line="276" w:lineRule="auto"/>
              <w:jc w:val="center"/>
              <w:rPr>
                <w:rFonts w:ascii="Times New Roman" w:hAnsi="Times New Roman"/>
                <w:sz w:val="20"/>
                <w:lang w:eastAsia="en-US"/>
              </w:rPr>
            </w:pPr>
            <w:r>
              <w:rPr>
                <w:rFonts w:ascii="Times New Roman" w:hAnsi="Times New Roman"/>
                <w:sz w:val="20"/>
                <w:lang w:eastAsia="en-US"/>
              </w:rPr>
              <w:t>%</w:t>
            </w:r>
          </w:p>
        </w:tc>
        <w:tc>
          <w:tcPr>
            <w:tcW w:w="1517" w:type="dxa"/>
            <w:tcBorders>
              <w:top w:val="single" w:sz="4" w:space="0" w:color="auto"/>
              <w:left w:val="single" w:sz="4" w:space="0" w:color="auto"/>
              <w:bottom w:val="single" w:sz="4" w:space="0" w:color="auto"/>
              <w:right w:val="single" w:sz="4" w:space="0" w:color="auto"/>
            </w:tcBorders>
            <w:hideMark/>
          </w:tcPr>
          <w:p w:rsidR="00E34DCB" w:rsidRPr="00537E08" w:rsidRDefault="00E34DCB" w:rsidP="009C1C67">
            <w:pPr>
              <w:spacing w:line="276" w:lineRule="auto"/>
              <w:jc w:val="center"/>
              <w:rPr>
                <w:rFonts w:ascii="Times New Roman" w:hAnsi="Times New Roman"/>
                <w:sz w:val="20"/>
                <w:lang w:eastAsia="en-US"/>
              </w:rPr>
            </w:pPr>
            <w:r>
              <w:rPr>
                <w:rFonts w:ascii="Times New Roman" w:hAnsi="Times New Roman"/>
                <w:sz w:val="20"/>
                <w:lang w:eastAsia="en-US"/>
              </w:rPr>
              <w:t>65</w:t>
            </w:r>
          </w:p>
        </w:tc>
        <w:tc>
          <w:tcPr>
            <w:tcW w:w="1532" w:type="dxa"/>
            <w:tcBorders>
              <w:top w:val="single" w:sz="4" w:space="0" w:color="auto"/>
              <w:left w:val="single" w:sz="4" w:space="0" w:color="auto"/>
              <w:bottom w:val="single" w:sz="4" w:space="0" w:color="auto"/>
              <w:right w:val="single" w:sz="4" w:space="0" w:color="auto"/>
            </w:tcBorders>
            <w:hideMark/>
          </w:tcPr>
          <w:p w:rsidR="00E34DCB" w:rsidRPr="00537E08" w:rsidRDefault="00E34DCB" w:rsidP="009C1C67">
            <w:pPr>
              <w:spacing w:line="276" w:lineRule="auto"/>
              <w:jc w:val="center"/>
              <w:rPr>
                <w:rFonts w:ascii="Times New Roman" w:hAnsi="Times New Roman"/>
                <w:sz w:val="20"/>
                <w:lang w:eastAsia="en-US"/>
              </w:rPr>
            </w:pPr>
            <w:r>
              <w:rPr>
                <w:rFonts w:ascii="Times New Roman" w:hAnsi="Times New Roman"/>
                <w:sz w:val="20"/>
                <w:lang w:eastAsia="en-US"/>
              </w:rPr>
              <w:t>70</w:t>
            </w:r>
          </w:p>
        </w:tc>
        <w:tc>
          <w:tcPr>
            <w:tcW w:w="1401" w:type="dxa"/>
            <w:tcBorders>
              <w:top w:val="single" w:sz="4" w:space="0" w:color="auto"/>
              <w:left w:val="single" w:sz="4" w:space="0" w:color="auto"/>
              <w:bottom w:val="single" w:sz="4" w:space="0" w:color="auto"/>
              <w:right w:val="single" w:sz="4" w:space="0" w:color="auto"/>
            </w:tcBorders>
            <w:hideMark/>
          </w:tcPr>
          <w:p w:rsidR="00E34DCB" w:rsidRPr="00537E08" w:rsidRDefault="00E34DCB" w:rsidP="009C1C67">
            <w:pPr>
              <w:spacing w:line="276" w:lineRule="auto"/>
              <w:jc w:val="center"/>
              <w:rPr>
                <w:rFonts w:ascii="Times New Roman" w:hAnsi="Times New Roman"/>
                <w:sz w:val="20"/>
                <w:lang w:eastAsia="en-US"/>
              </w:rPr>
            </w:pPr>
            <w:r>
              <w:rPr>
                <w:rFonts w:ascii="Times New Roman" w:hAnsi="Times New Roman"/>
                <w:sz w:val="20"/>
                <w:lang w:eastAsia="en-US"/>
              </w:rPr>
              <w:t>75</w:t>
            </w:r>
          </w:p>
        </w:tc>
        <w:tc>
          <w:tcPr>
            <w:tcW w:w="1741" w:type="dxa"/>
            <w:tcBorders>
              <w:top w:val="single" w:sz="4" w:space="0" w:color="auto"/>
              <w:left w:val="single" w:sz="4" w:space="0" w:color="auto"/>
              <w:bottom w:val="single" w:sz="4" w:space="0" w:color="auto"/>
              <w:right w:val="single" w:sz="4" w:space="0" w:color="auto"/>
            </w:tcBorders>
            <w:hideMark/>
          </w:tcPr>
          <w:p w:rsidR="00E34DCB" w:rsidRPr="00537E08" w:rsidRDefault="00E34DCB" w:rsidP="009C1C67">
            <w:pPr>
              <w:spacing w:line="276" w:lineRule="auto"/>
              <w:jc w:val="center"/>
              <w:rPr>
                <w:rFonts w:ascii="Times New Roman" w:hAnsi="Times New Roman"/>
                <w:sz w:val="20"/>
                <w:lang w:eastAsia="en-US"/>
              </w:rPr>
            </w:pPr>
            <w:r>
              <w:rPr>
                <w:rFonts w:ascii="Times New Roman" w:hAnsi="Times New Roman"/>
                <w:sz w:val="20"/>
                <w:lang w:eastAsia="en-US"/>
              </w:rPr>
              <w:t>75</w:t>
            </w:r>
          </w:p>
        </w:tc>
        <w:tc>
          <w:tcPr>
            <w:tcW w:w="1740" w:type="dxa"/>
            <w:tcBorders>
              <w:top w:val="single" w:sz="4" w:space="0" w:color="auto"/>
              <w:left w:val="single" w:sz="4" w:space="0" w:color="auto"/>
              <w:bottom w:val="single" w:sz="4" w:space="0" w:color="auto"/>
              <w:right w:val="single" w:sz="4" w:space="0" w:color="auto"/>
            </w:tcBorders>
            <w:hideMark/>
          </w:tcPr>
          <w:p w:rsidR="00E34DCB" w:rsidRPr="00537E08" w:rsidRDefault="00E34DCB" w:rsidP="009C1C67">
            <w:pPr>
              <w:spacing w:line="276" w:lineRule="auto"/>
              <w:jc w:val="center"/>
              <w:rPr>
                <w:rFonts w:ascii="Times New Roman" w:hAnsi="Times New Roman"/>
                <w:sz w:val="20"/>
                <w:lang w:eastAsia="en-US"/>
              </w:rPr>
            </w:pPr>
            <w:r>
              <w:rPr>
                <w:rFonts w:ascii="Times New Roman" w:hAnsi="Times New Roman"/>
                <w:sz w:val="20"/>
                <w:lang w:eastAsia="en-US"/>
              </w:rPr>
              <w:t>80</w:t>
            </w:r>
          </w:p>
        </w:tc>
        <w:tc>
          <w:tcPr>
            <w:tcW w:w="1741" w:type="dxa"/>
            <w:tcBorders>
              <w:top w:val="single" w:sz="4" w:space="0" w:color="auto"/>
              <w:left w:val="single" w:sz="4" w:space="0" w:color="auto"/>
              <w:bottom w:val="single" w:sz="4" w:space="0" w:color="auto"/>
              <w:right w:val="single" w:sz="4" w:space="0" w:color="auto"/>
            </w:tcBorders>
            <w:hideMark/>
          </w:tcPr>
          <w:p w:rsidR="00E34DCB" w:rsidRPr="00537E08" w:rsidRDefault="00E34DCB" w:rsidP="009C1C67">
            <w:pPr>
              <w:spacing w:line="276" w:lineRule="auto"/>
              <w:jc w:val="center"/>
              <w:rPr>
                <w:rFonts w:ascii="Times New Roman" w:hAnsi="Times New Roman"/>
                <w:sz w:val="20"/>
                <w:lang w:eastAsia="en-US"/>
              </w:rPr>
            </w:pPr>
            <w:r>
              <w:rPr>
                <w:rFonts w:ascii="Times New Roman" w:hAnsi="Times New Roman"/>
                <w:sz w:val="20"/>
                <w:lang w:eastAsia="en-US"/>
              </w:rPr>
              <w:t>80</w:t>
            </w:r>
          </w:p>
        </w:tc>
      </w:tr>
      <w:tr w:rsidR="00E34DCB" w:rsidRPr="004778E4" w:rsidTr="009C1C67">
        <w:tc>
          <w:tcPr>
            <w:tcW w:w="496" w:type="dxa"/>
            <w:tcBorders>
              <w:top w:val="single" w:sz="4" w:space="0" w:color="auto"/>
              <w:left w:val="single" w:sz="4" w:space="0" w:color="auto"/>
              <w:bottom w:val="single" w:sz="4" w:space="0" w:color="auto"/>
              <w:right w:val="single" w:sz="4" w:space="0" w:color="auto"/>
            </w:tcBorders>
            <w:hideMark/>
          </w:tcPr>
          <w:p w:rsidR="00E34DCB" w:rsidRPr="004778E4" w:rsidRDefault="00E34DCB" w:rsidP="009C1C67">
            <w:pPr>
              <w:spacing w:line="276" w:lineRule="auto"/>
              <w:jc w:val="center"/>
              <w:rPr>
                <w:rFonts w:ascii="Times New Roman" w:hAnsi="Times New Roman"/>
                <w:sz w:val="20"/>
                <w:lang w:eastAsia="en-US"/>
              </w:rPr>
            </w:pPr>
            <w:r>
              <w:rPr>
                <w:rFonts w:ascii="Times New Roman" w:hAnsi="Times New Roman"/>
                <w:sz w:val="20"/>
                <w:lang w:eastAsia="en-US"/>
              </w:rPr>
              <w:t>3</w:t>
            </w:r>
          </w:p>
        </w:tc>
        <w:tc>
          <w:tcPr>
            <w:tcW w:w="3070" w:type="dxa"/>
            <w:tcBorders>
              <w:top w:val="single" w:sz="4" w:space="0" w:color="auto"/>
              <w:left w:val="single" w:sz="4" w:space="0" w:color="auto"/>
              <w:bottom w:val="single" w:sz="4" w:space="0" w:color="auto"/>
              <w:right w:val="single" w:sz="4" w:space="0" w:color="auto"/>
            </w:tcBorders>
            <w:hideMark/>
          </w:tcPr>
          <w:p w:rsidR="00E34DCB" w:rsidRPr="004778E4" w:rsidRDefault="00E34DCB" w:rsidP="009C1C67">
            <w:pPr>
              <w:spacing w:line="276" w:lineRule="auto"/>
              <w:rPr>
                <w:rFonts w:ascii="Times New Roman" w:hAnsi="Times New Roman"/>
                <w:sz w:val="20"/>
                <w:lang w:eastAsia="en-US"/>
              </w:rPr>
            </w:pPr>
            <w:r>
              <w:rPr>
                <w:rFonts w:ascii="Times New Roman" w:hAnsi="Times New Roman"/>
                <w:sz w:val="20"/>
                <w:lang w:eastAsia="en-US"/>
              </w:rPr>
              <w:t>Количество</w:t>
            </w:r>
            <w:r w:rsidRPr="004778E4">
              <w:rPr>
                <w:rFonts w:ascii="Times New Roman" w:hAnsi="Times New Roman"/>
                <w:sz w:val="20"/>
                <w:lang w:eastAsia="en-US"/>
              </w:rPr>
              <w:t xml:space="preserve"> граждан, которым оказана помощь по лекарственному обеспечению</w:t>
            </w:r>
          </w:p>
        </w:tc>
        <w:tc>
          <w:tcPr>
            <w:tcW w:w="1471" w:type="dxa"/>
            <w:tcBorders>
              <w:top w:val="single" w:sz="4" w:space="0" w:color="auto"/>
              <w:left w:val="single" w:sz="4" w:space="0" w:color="auto"/>
              <w:bottom w:val="single" w:sz="4" w:space="0" w:color="auto"/>
              <w:right w:val="single" w:sz="4" w:space="0" w:color="auto"/>
            </w:tcBorders>
            <w:hideMark/>
          </w:tcPr>
          <w:p w:rsidR="00E34DCB" w:rsidRPr="004778E4" w:rsidRDefault="00E34DCB" w:rsidP="009C1C67">
            <w:pPr>
              <w:spacing w:line="276" w:lineRule="auto"/>
              <w:jc w:val="center"/>
              <w:rPr>
                <w:rFonts w:ascii="Times New Roman" w:hAnsi="Times New Roman"/>
                <w:sz w:val="20"/>
                <w:lang w:eastAsia="en-US"/>
              </w:rPr>
            </w:pPr>
            <w:r w:rsidRPr="004778E4">
              <w:rPr>
                <w:rFonts w:ascii="Times New Roman" w:hAnsi="Times New Roman"/>
                <w:sz w:val="20"/>
                <w:lang w:eastAsia="en-US"/>
              </w:rPr>
              <w:t>Чел.</w:t>
            </w:r>
          </w:p>
        </w:tc>
        <w:tc>
          <w:tcPr>
            <w:tcW w:w="1517" w:type="dxa"/>
            <w:tcBorders>
              <w:top w:val="single" w:sz="4" w:space="0" w:color="auto"/>
              <w:left w:val="single" w:sz="4" w:space="0" w:color="auto"/>
              <w:bottom w:val="single" w:sz="4" w:space="0" w:color="auto"/>
              <w:right w:val="single" w:sz="4" w:space="0" w:color="auto"/>
            </w:tcBorders>
            <w:hideMark/>
          </w:tcPr>
          <w:p w:rsidR="00E34DCB" w:rsidRPr="004778E4" w:rsidRDefault="00E34DCB" w:rsidP="009C1C67">
            <w:pPr>
              <w:spacing w:line="276" w:lineRule="auto"/>
              <w:jc w:val="center"/>
              <w:rPr>
                <w:rFonts w:ascii="Times New Roman" w:hAnsi="Times New Roman"/>
                <w:sz w:val="20"/>
                <w:lang w:eastAsia="en-US"/>
              </w:rPr>
            </w:pPr>
            <w:r>
              <w:rPr>
                <w:rFonts w:ascii="Times New Roman" w:hAnsi="Times New Roman"/>
                <w:sz w:val="20"/>
                <w:lang w:eastAsia="en-US"/>
              </w:rPr>
              <w:t>40</w:t>
            </w:r>
          </w:p>
        </w:tc>
        <w:tc>
          <w:tcPr>
            <w:tcW w:w="1532" w:type="dxa"/>
            <w:tcBorders>
              <w:top w:val="single" w:sz="4" w:space="0" w:color="auto"/>
              <w:left w:val="single" w:sz="4" w:space="0" w:color="auto"/>
              <w:bottom w:val="single" w:sz="4" w:space="0" w:color="auto"/>
              <w:right w:val="single" w:sz="4" w:space="0" w:color="auto"/>
            </w:tcBorders>
            <w:hideMark/>
          </w:tcPr>
          <w:p w:rsidR="00E34DCB" w:rsidRPr="004778E4" w:rsidRDefault="00E34DCB" w:rsidP="009C1C67">
            <w:pPr>
              <w:spacing w:line="276" w:lineRule="auto"/>
              <w:jc w:val="center"/>
              <w:rPr>
                <w:rFonts w:ascii="Times New Roman" w:hAnsi="Times New Roman"/>
                <w:sz w:val="20"/>
                <w:lang w:eastAsia="en-US"/>
              </w:rPr>
            </w:pPr>
            <w:r>
              <w:rPr>
                <w:rFonts w:ascii="Times New Roman" w:hAnsi="Times New Roman"/>
                <w:sz w:val="20"/>
                <w:lang w:eastAsia="en-US"/>
              </w:rPr>
              <w:t>41</w:t>
            </w:r>
          </w:p>
        </w:tc>
        <w:tc>
          <w:tcPr>
            <w:tcW w:w="1401" w:type="dxa"/>
            <w:tcBorders>
              <w:top w:val="single" w:sz="4" w:space="0" w:color="auto"/>
              <w:left w:val="single" w:sz="4" w:space="0" w:color="auto"/>
              <w:bottom w:val="single" w:sz="4" w:space="0" w:color="auto"/>
              <w:right w:val="single" w:sz="4" w:space="0" w:color="auto"/>
            </w:tcBorders>
            <w:hideMark/>
          </w:tcPr>
          <w:p w:rsidR="00E34DCB" w:rsidRPr="004778E4" w:rsidRDefault="00E34DCB" w:rsidP="009C1C67">
            <w:pPr>
              <w:spacing w:line="276" w:lineRule="auto"/>
              <w:jc w:val="center"/>
              <w:rPr>
                <w:rFonts w:ascii="Times New Roman" w:hAnsi="Times New Roman"/>
                <w:sz w:val="20"/>
                <w:lang w:eastAsia="en-US"/>
              </w:rPr>
            </w:pPr>
            <w:r>
              <w:rPr>
                <w:rFonts w:ascii="Times New Roman" w:hAnsi="Times New Roman"/>
                <w:sz w:val="20"/>
                <w:lang w:eastAsia="en-US"/>
              </w:rPr>
              <w:t>42</w:t>
            </w:r>
          </w:p>
        </w:tc>
        <w:tc>
          <w:tcPr>
            <w:tcW w:w="1741" w:type="dxa"/>
            <w:tcBorders>
              <w:top w:val="single" w:sz="4" w:space="0" w:color="auto"/>
              <w:left w:val="single" w:sz="4" w:space="0" w:color="auto"/>
              <w:bottom w:val="single" w:sz="4" w:space="0" w:color="auto"/>
              <w:right w:val="single" w:sz="4" w:space="0" w:color="auto"/>
            </w:tcBorders>
            <w:hideMark/>
          </w:tcPr>
          <w:p w:rsidR="00E34DCB" w:rsidRPr="004778E4" w:rsidRDefault="00E34DCB" w:rsidP="009C1C67">
            <w:pPr>
              <w:spacing w:line="276" w:lineRule="auto"/>
              <w:jc w:val="center"/>
              <w:rPr>
                <w:rFonts w:ascii="Times New Roman" w:hAnsi="Times New Roman"/>
                <w:sz w:val="20"/>
                <w:lang w:eastAsia="en-US"/>
              </w:rPr>
            </w:pPr>
            <w:r>
              <w:rPr>
                <w:rFonts w:ascii="Times New Roman" w:hAnsi="Times New Roman"/>
                <w:sz w:val="20"/>
                <w:lang w:eastAsia="en-US"/>
              </w:rPr>
              <w:t>42</w:t>
            </w:r>
          </w:p>
        </w:tc>
        <w:tc>
          <w:tcPr>
            <w:tcW w:w="1740" w:type="dxa"/>
            <w:tcBorders>
              <w:top w:val="single" w:sz="4" w:space="0" w:color="auto"/>
              <w:left w:val="single" w:sz="4" w:space="0" w:color="auto"/>
              <w:bottom w:val="single" w:sz="4" w:space="0" w:color="auto"/>
              <w:right w:val="single" w:sz="4" w:space="0" w:color="auto"/>
            </w:tcBorders>
            <w:hideMark/>
          </w:tcPr>
          <w:p w:rsidR="00E34DCB" w:rsidRPr="004778E4" w:rsidRDefault="00E34DCB" w:rsidP="009C1C67">
            <w:pPr>
              <w:spacing w:line="276" w:lineRule="auto"/>
              <w:jc w:val="center"/>
              <w:rPr>
                <w:rFonts w:ascii="Times New Roman" w:hAnsi="Times New Roman"/>
                <w:sz w:val="20"/>
                <w:lang w:eastAsia="en-US"/>
              </w:rPr>
            </w:pPr>
            <w:r>
              <w:rPr>
                <w:rFonts w:ascii="Times New Roman" w:hAnsi="Times New Roman"/>
                <w:sz w:val="20"/>
                <w:lang w:eastAsia="en-US"/>
              </w:rPr>
              <w:t>43</w:t>
            </w:r>
          </w:p>
        </w:tc>
        <w:tc>
          <w:tcPr>
            <w:tcW w:w="1741" w:type="dxa"/>
            <w:tcBorders>
              <w:top w:val="single" w:sz="4" w:space="0" w:color="auto"/>
              <w:left w:val="single" w:sz="4" w:space="0" w:color="auto"/>
              <w:bottom w:val="single" w:sz="4" w:space="0" w:color="auto"/>
              <w:right w:val="single" w:sz="4" w:space="0" w:color="auto"/>
            </w:tcBorders>
            <w:hideMark/>
          </w:tcPr>
          <w:p w:rsidR="00E34DCB" w:rsidRPr="004778E4" w:rsidRDefault="00E34DCB" w:rsidP="009C1C67">
            <w:pPr>
              <w:spacing w:line="276" w:lineRule="auto"/>
              <w:jc w:val="center"/>
              <w:rPr>
                <w:rFonts w:ascii="Times New Roman" w:hAnsi="Times New Roman"/>
                <w:sz w:val="20"/>
                <w:lang w:eastAsia="en-US"/>
              </w:rPr>
            </w:pPr>
            <w:r>
              <w:rPr>
                <w:rFonts w:ascii="Times New Roman" w:hAnsi="Times New Roman"/>
                <w:sz w:val="20"/>
                <w:lang w:eastAsia="en-US"/>
              </w:rPr>
              <w:t>43</w:t>
            </w:r>
          </w:p>
        </w:tc>
      </w:tr>
      <w:tr w:rsidR="00E34DCB" w:rsidRPr="004778E4" w:rsidTr="009C1C67">
        <w:tc>
          <w:tcPr>
            <w:tcW w:w="496" w:type="dxa"/>
            <w:tcBorders>
              <w:top w:val="single" w:sz="4" w:space="0" w:color="auto"/>
              <w:left w:val="single" w:sz="4" w:space="0" w:color="auto"/>
              <w:bottom w:val="single" w:sz="4" w:space="0" w:color="auto"/>
              <w:right w:val="single" w:sz="4" w:space="0" w:color="auto"/>
            </w:tcBorders>
            <w:hideMark/>
          </w:tcPr>
          <w:p w:rsidR="00E34DCB" w:rsidRPr="004778E4" w:rsidRDefault="00E34DCB" w:rsidP="009C1C67">
            <w:pPr>
              <w:spacing w:line="276" w:lineRule="auto"/>
              <w:jc w:val="center"/>
              <w:rPr>
                <w:rFonts w:ascii="Times New Roman" w:hAnsi="Times New Roman"/>
                <w:sz w:val="20"/>
                <w:lang w:eastAsia="en-US"/>
              </w:rPr>
            </w:pPr>
            <w:r>
              <w:rPr>
                <w:rFonts w:ascii="Times New Roman" w:hAnsi="Times New Roman"/>
                <w:sz w:val="20"/>
                <w:lang w:eastAsia="en-US"/>
              </w:rPr>
              <w:t>4</w:t>
            </w:r>
          </w:p>
        </w:tc>
        <w:tc>
          <w:tcPr>
            <w:tcW w:w="3070" w:type="dxa"/>
            <w:tcBorders>
              <w:top w:val="single" w:sz="4" w:space="0" w:color="auto"/>
              <w:left w:val="single" w:sz="4" w:space="0" w:color="auto"/>
              <w:bottom w:val="single" w:sz="4" w:space="0" w:color="auto"/>
              <w:right w:val="single" w:sz="4" w:space="0" w:color="auto"/>
            </w:tcBorders>
            <w:hideMark/>
          </w:tcPr>
          <w:p w:rsidR="00E34DCB" w:rsidRPr="004778E4" w:rsidRDefault="00E34DCB" w:rsidP="009C1C67">
            <w:pPr>
              <w:spacing w:line="276" w:lineRule="auto"/>
              <w:rPr>
                <w:rFonts w:ascii="Times New Roman" w:hAnsi="Times New Roman"/>
                <w:sz w:val="20"/>
                <w:lang w:eastAsia="en-US"/>
              </w:rPr>
            </w:pPr>
            <w:r>
              <w:rPr>
                <w:rFonts w:ascii="Times New Roman" w:hAnsi="Times New Roman"/>
                <w:sz w:val="20"/>
                <w:lang w:eastAsia="en-US"/>
              </w:rPr>
              <w:t xml:space="preserve">Количество </w:t>
            </w:r>
            <w:r w:rsidRPr="004778E4">
              <w:rPr>
                <w:rFonts w:ascii="Times New Roman" w:hAnsi="Times New Roman"/>
                <w:sz w:val="20"/>
                <w:lang w:eastAsia="en-US"/>
              </w:rPr>
              <w:t xml:space="preserve"> доноров</w:t>
            </w:r>
          </w:p>
        </w:tc>
        <w:tc>
          <w:tcPr>
            <w:tcW w:w="1471" w:type="dxa"/>
            <w:tcBorders>
              <w:top w:val="single" w:sz="4" w:space="0" w:color="auto"/>
              <w:left w:val="single" w:sz="4" w:space="0" w:color="auto"/>
              <w:bottom w:val="single" w:sz="4" w:space="0" w:color="auto"/>
              <w:right w:val="single" w:sz="4" w:space="0" w:color="auto"/>
            </w:tcBorders>
            <w:hideMark/>
          </w:tcPr>
          <w:p w:rsidR="00E34DCB" w:rsidRPr="004778E4" w:rsidRDefault="00E34DCB" w:rsidP="009C1C67">
            <w:pPr>
              <w:spacing w:line="276" w:lineRule="auto"/>
              <w:jc w:val="center"/>
              <w:rPr>
                <w:rFonts w:ascii="Times New Roman" w:hAnsi="Times New Roman"/>
                <w:sz w:val="20"/>
                <w:lang w:eastAsia="en-US"/>
              </w:rPr>
            </w:pPr>
            <w:r w:rsidRPr="004778E4">
              <w:rPr>
                <w:rFonts w:ascii="Times New Roman" w:hAnsi="Times New Roman"/>
                <w:sz w:val="20"/>
                <w:lang w:eastAsia="en-US"/>
              </w:rPr>
              <w:t>Чел.</w:t>
            </w:r>
          </w:p>
        </w:tc>
        <w:tc>
          <w:tcPr>
            <w:tcW w:w="1517" w:type="dxa"/>
            <w:tcBorders>
              <w:top w:val="single" w:sz="4" w:space="0" w:color="auto"/>
              <w:left w:val="single" w:sz="4" w:space="0" w:color="auto"/>
              <w:bottom w:val="single" w:sz="4" w:space="0" w:color="auto"/>
              <w:right w:val="single" w:sz="4" w:space="0" w:color="auto"/>
            </w:tcBorders>
            <w:hideMark/>
          </w:tcPr>
          <w:p w:rsidR="00E34DCB" w:rsidRPr="004778E4" w:rsidRDefault="00E34DCB" w:rsidP="009C1C67">
            <w:pPr>
              <w:spacing w:line="276" w:lineRule="auto"/>
              <w:jc w:val="center"/>
              <w:rPr>
                <w:rFonts w:ascii="Times New Roman" w:hAnsi="Times New Roman"/>
                <w:sz w:val="20"/>
                <w:lang w:eastAsia="en-US"/>
              </w:rPr>
            </w:pPr>
            <w:r>
              <w:rPr>
                <w:rFonts w:ascii="Times New Roman" w:hAnsi="Times New Roman"/>
                <w:sz w:val="20"/>
                <w:lang w:eastAsia="en-US"/>
              </w:rPr>
              <w:t>773</w:t>
            </w:r>
          </w:p>
        </w:tc>
        <w:tc>
          <w:tcPr>
            <w:tcW w:w="1532" w:type="dxa"/>
            <w:tcBorders>
              <w:top w:val="single" w:sz="4" w:space="0" w:color="auto"/>
              <w:left w:val="single" w:sz="4" w:space="0" w:color="auto"/>
              <w:bottom w:val="single" w:sz="4" w:space="0" w:color="auto"/>
              <w:right w:val="single" w:sz="4" w:space="0" w:color="auto"/>
            </w:tcBorders>
            <w:hideMark/>
          </w:tcPr>
          <w:p w:rsidR="00E34DCB" w:rsidRPr="004778E4" w:rsidRDefault="00E34DCB" w:rsidP="009C1C67">
            <w:pPr>
              <w:spacing w:line="276" w:lineRule="auto"/>
              <w:jc w:val="center"/>
              <w:rPr>
                <w:rFonts w:ascii="Times New Roman" w:hAnsi="Times New Roman"/>
                <w:sz w:val="20"/>
                <w:lang w:eastAsia="en-US"/>
              </w:rPr>
            </w:pPr>
            <w:r>
              <w:rPr>
                <w:rFonts w:ascii="Times New Roman" w:hAnsi="Times New Roman"/>
                <w:sz w:val="20"/>
                <w:lang w:eastAsia="en-US"/>
              </w:rPr>
              <w:t>773</w:t>
            </w:r>
          </w:p>
        </w:tc>
        <w:tc>
          <w:tcPr>
            <w:tcW w:w="1401" w:type="dxa"/>
            <w:tcBorders>
              <w:top w:val="single" w:sz="4" w:space="0" w:color="auto"/>
              <w:left w:val="single" w:sz="4" w:space="0" w:color="auto"/>
              <w:bottom w:val="single" w:sz="4" w:space="0" w:color="auto"/>
              <w:right w:val="single" w:sz="4" w:space="0" w:color="auto"/>
            </w:tcBorders>
            <w:hideMark/>
          </w:tcPr>
          <w:p w:rsidR="00E34DCB" w:rsidRPr="004778E4" w:rsidRDefault="00E34DCB" w:rsidP="009C1C67">
            <w:pPr>
              <w:spacing w:line="276" w:lineRule="auto"/>
              <w:jc w:val="center"/>
              <w:rPr>
                <w:rFonts w:ascii="Times New Roman" w:hAnsi="Times New Roman"/>
                <w:sz w:val="20"/>
                <w:lang w:eastAsia="en-US"/>
              </w:rPr>
            </w:pPr>
            <w:r>
              <w:rPr>
                <w:rFonts w:ascii="Times New Roman" w:hAnsi="Times New Roman"/>
                <w:sz w:val="20"/>
                <w:lang w:eastAsia="en-US"/>
              </w:rPr>
              <w:t>773</w:t>
            </w:r>
          </w:p>
        </w:tc>
        <w:tc>
          <w:tcPr>
            <w:tcW w:w="1741" w:type="dxa"/>
            <w:tcBorders>
              <w:top w:val="single" w:sz="4" w:space="0" w:color="auto"/>
              <w:left w:val="single" w:sz="4" w:space="0" w:color="auto"/>
              <w:bottom w:val="single" w:sz="4" w:space="0" w:color="auto"/>
              <w:right w:val="single" w:sz="4" w:space="0" w:color="auto"/>
            </w:tcBorders>
            <w:hideMark/>
          </w:tcPr>
          <w:p w:rsidR="00E34DCB" w:rsidRPr="004778E4" w:rsidRDefault="00E34DCB" w:rsidP="009C1C67">
            <w:pPr>
              <w:spacing w:line="276" w:lineRule="auto"/>
              <w:jc w:val="center"/>
              <w:rPr>
                <w:rFonts w:ascii="Times New Roman" w:hAnsi="Times New Roman"/>
                <w:sz w:val="20"/>
                <w:lang w:eastAsia="en-US"/>
              </w:rPr>
            </w:pPr>
            <w:r>
              <w:rPr>
                <w:rFonts w:ascii="Times New Roman" w:hAnsi="Times New Roman"/>
                <w:sz w:val="20"/>
                <w:lang w:eastAsia="en-US"/>
              </w:rPr>
              <w:t>773</w:t>
            </w:r>
          </w:p>
        </w:tc>
        <w:tc>
          <w:tcPr>
            <w:tcW w:w="1740" w:type="dxa"/>
            <w:tcBorders>
              <w:top w:val="single" w:sz="4" w:space="0" w:color="auto"/>
              <w:left w:val="single" w:sz="4" w:space="0" w:color="auto"/>
              <w:bottom w:val="single" w:sz="4" w:space="0" w:color="auto"/>
              <w:right w:val="single" w:sz="4" w:space="0" w:color="auto"/>
            </w:tcBorders>
            <w:hideMark/>
          </w:tcPr>
          <w:p w:rsidR="00E34DCB" w:rsidRPr="004778E4" w:rsidRDefault="00E34DCB" w:rsidP="009C1C67">
            <w:pPr>
              <w:spacing w:line="276" w:lineRule="auto"/>
              <w:jc w:val="center"/>
              <w:rPr>
                <w:rFonts w:ascii="Times New Roman" w:hAnsi="Times New Roman"/>
                <w:sz w:val="20"/>
                <w:lang w:eastAsia="en-US"/>
              </w:rPr>
            </w:pPr>
            <w:r>
              <w:rPr>
                <w:rFonts w:ascii="Times New Roman" w:hAnsi="Times New Roman"/>
                <w:sz w:val="20"/>
                <w:lang w:eastAsia="en-US"/>
              </w:rPr>
              <w:t>773</w:t>
            </w:r>
          </w:p>
        </w:tc>
        <w:tc>
          <w:tcPr>
            <w:tcW w:w="1741" w:type="dxa"/>
            <w:tcBorders>
              <w:top w:val="single" w:sz="4" w:space="0" w:color="auto"/>
              <w:left w:val="single" w:sz="4" w:space="0" w:color="auto"/>
              <w:bottom w:val="single" w:sz="4" w:space="0" w:color="auto"/>
              <w:right w:val="single" w:sz="4" w:space="0" w:color="auto"/>
            </w:tcBorders>
            <w:hideMark/>
          </w:tcPr>
          <w:p w:rsidR="00E34DCB" w:rsidRPr="004778E4" w:rsidRDefault="00E34DCB" w:rsidP="009C1C67">
            <w:pPr>
              <w:spacing w:line="276" w:lineRule="auto"/>
              <w:jc w:val="center"/>
              <w:rPr>
                <w:rFonts w:ascii="Times New Roman" w:hAnsi="Times New Roman"/>
                <w:sz w:val="20"/>
                <w:lang w:eastAsia="en-US"/>
              </w:rPr>
            </w:pPr>
            <w:r>
              <w:rPr>
                <w:rFonts w:ascii="Times New Roman" w:hAnsi="Times New Roman"/>
                <w:sz w:val="20"/>
                <w:lang w:eastAsia="en-US"/>
              </w:rPr>
              <w:t>773</w:t>
            </w:r>
          </w:p>
        </w:tc>
      </w:tr>
      <w:tr w:rsidR="00E34DCB" w:rsidRPr="004778E4" w:rsidTr="009C1C67">
        <w:tc>
          <w:tcPr>
            <w:tcW w:w="496" w:type="dxa"/>
            <w:tcBorders>
              <w:top w:val="single" w:sz="4" w:space="0" w:color="auto"/>
              <w:left w:val="single" w:sz="4" w:space="0" w:color="auto"/>
              <w:bottom w:val="single" w:sz="4" w:space="0" w:color="auto"/>
              <w:right w:val="single" w:sz="4" w:space="0" w:color="auto"/>
            </w:tcBorders>
            <w:hideMark/>
          </w:tcPr>
          <w:p w:rsidR="00E34DCB" w:rsidRPr="004778E4" w:rsidRDefault="00E34DCB" w:rsidP="009C1C67">
            <w:pPr>
              <w:spacing w:line="276" w:lineRule="auto"/>
              <w:jc w:val="center"/>
              <w:rPr>
                <w:rFonts w:ascii="Times New Roman" w:hAnsi="Times New Roman"/>
                <w:sz w:val="20"/>
                <w:lang w:eastAsia="en-US"/>
              </w:rPr>
            </w:pPr>
            <w:r>
              <w:rPr>
                <w:rFonts w:ascii="Times New Roman" w:hAnsi="Times New Roman"/>
                <w:sz w:val="20"/>
                <w:lang w:eastAsia="en-US"/>
              </w:rPr>
              <w:t>5</w:t>
            </w:r>
          </w:p>
        </w:tc>
        <w:tc>
          <w:tcPr>
            <w:tcW w:w="3070" w:type="dxa"/>
            <w:tcBorders>
              <w:top w:val="single" w:sz="4" w:space="0" w:color="auto"/>
              <w:left w:val="single" w:sz="4" w:space="0" w:color="auto"/>
              <w:bottom w:val="single" w:sz="4" w:space="0" w:color="auto"/>
              <w:right w:val="single" w:sz="4" w:space="0" w:color="auto"/>
            </w:tcBorders>
            <w:hideMark/>
          </w:tcPr>
          <w:p w:rsidR="00E34DCB" w:rsidRPr="004778E4" w:rsidRDefault="00E34DCB" w:rsidP="009C1C67">
            <w:pPr>
              <w:spacing w:line="276" w:lineRule="auto"/>
              <w:rPr>
                <w:rFonts w:ascii="Times New Roman" w:hAnsi="Times New Roman"/>
                <w:sz w:val="20"/>
                <w:lang w:eastAsia="en-US"/>
              </w:rPr>
            </w:pPr>
            <w:r>
              <w:rPr>
                <w:rFonts w:ascii="Times New Roman" w:hAnsi="Times New Roman"/>
                <w:sz w:val="20"/>
                <w:lang w:eastAsia="en-US"/>
              </w:rPr>
              <w:t>Доля очагов туберкулезной инфекции, охваченных дезинфекцией</w:t>
            </w:r>
          </w:p>
        </w:tc>
        <w:tc>
          <w:tcPr>
            <w:tcW w:w="1471" w:type="dxa"/>
            <w:tcBorders>
              <w:top w:val="single" w:sz="4" w:space="0" w:color="auto"/>
              <w:left w:val="single" w:sz="4" w:space="0" w:color="auto"/>
              <w:bottom w:val="single" w:sz="4" w:space="0" w:color="auto"/>
              <w:right w:val="single" w:sz="4" w:space="0" w:color="auto"/>
            </w:tcBorders>
            <w:hideMark/>
          </w:tcPr>
          <w:p w:rsidR="00E34DCB" w:rsidRPr="004778E4" w:rsidRDefault="00E34DCB" w:rsidP="009C1C67">
            <w:pPr>
              <w:spacing w:line="276" w:lineRule="auto"/>
              <w:jc w:val="center"/>
              <w:rPr>
                <w:rFonts w:ascii="Times New Roman" w:hAnsi="Times New Roman"/>
                <w:sz w:val="20"/>
                <w:lang w:eastAsia="en-US"/>
              </w:rPr>
            </w:pPr>
            <w:r>
              <w:rPr>
                <w:rFonts w:ascii="Times New Roman" w:hAnsi="Times New Roman"/>
                <w:sz w:val="20"/>
                <w:lang w:eastAsia="en-US"/>
              </w:rPr>
              <w:t>%</w:t>
            </w:r>
          </w:p>
        </w:tc>
        <w:tc>
          <w:tcPr>
            <w:tcW w:w="1517" w:type="dxa"/>
            <w:tcBorders>
              <w:top w:val="single" w:sz="4" w:space="0" w:color="auto"/>
              <w:left w:val="single" w:sz="4" w:space="0" w:color="auto"/>
              <w:bottom w:val="single" w:sz="4" w:space="0" w:color="auto"/>
              <w:right w:val="single" w:sz="4" w:space="0" w:color="auto"/>
            </w:tcBorders>
            <w:hideMark/>
          </w:tcPr>
          <w:p w:rsidR="00E34DCB" w:rsidRPr="004778E4" w:rsidRDefault="00E34DCB" w:rsidP="009C1C67">
            <w:pPr>
              <w:spacing w:line="276" w:lineRule="auto"/>
              <w:jc w:val="center"/>
              <w:rPr>
                <w:rFonts w:ascii="Times New Roman" w:hAnsi="Times New Roman"/>
                <w:sz w:val="20"/>
                <w:lang w:eastAsia="en-US"/>
              </w:rPr>
            </w:pPr>
            <w:r>
              <w:rPr>
                <w:rFonts w:ascii="Times New Roman" w:hAnsi="Times New Roman"/>
                <w:sz w:val="20"/>
                <w:lang w:eastAsia="en-US"/>
              </w:rPr>
              <w:t>20</w:t>
            </w:r>
          </w:p>
        </w:tc>
        <w:tc>
          <w:tcPr>
            <w:tcW w:w="1532" w:type="dxa"/>
            <w:tcBorders>
              <w:top w:val="single" w:sz="4" w:space="0" w:color="auto"/>
              <w:left w:val="single" w:sz="4" w:space="0" w:color="auto"/>
              <w:bottom w:val="single" w:sz="4" w:space="0" w:color="auto"/>
              <w:right w:val="single" w:sz="4" w:space="0" w:color="auto"/>
            </w:tcBorders>
            <w:hideMark/>
          </w:tcPr>
          <w:p w:rsidR="00E34DCB" w:rsidRPr="004778E4" w:rsidRDefault="00E34DCB" w:rsidP="009C1C67">
            <w:pPr>
              <w:spacing w:line="276" w:lineRule="auto"/>
              <w:jc w:val="center"/>
              <w:rPr>
                <w:rFonts w:ascii="Times New Roman" w:hAnsi="Times New Roman"/>
                <w:sz w:val="20"/>
                <w:lang w:eastAsia="en-US"/>
              </w:rPr>
            </w:pPr>
            <w:r>
              <w:rPr>
                <w:rFonts w:ascii="Times New Roman" w:hAnsi="Times New Roman"/>
                <w:sz w:val="20"/>
                <w:lang w:eastAsia="en-US"/>
              </w:rPr>
              <w:t>50</w:t>
            </w:r>
          </w:p>
        </w:tc>
        <w:tc>
          <w:tcPr>
            <w:tcW w:w="1401" w:type="dxa"/>
            <w:tcBorders>
              <w:top w:val="single" w:sz="4" w:space="0" w:color="auto"/>
              <w:left w:val="single" w:sz="4" w:space="0" w:color="auto"/>
              <w:bottom w:val="single" w:sz="4" w:space="0" w:color="auto"/>
              <w:right w:val="single" w:sz="4" w:space="0" w:color="auto"/>
            </w:tcBorders>
            <w:hideMark/>
          </w:tcPr>
          <w:p w:rsidR="00E34DCB" w:rsidRPr="004778E4" w:rsidRDefault="00E34DCB" w:rsidP="009C1C67">
            <w:pPr>
              <w:spacing w:line="276" w:lineRule="auto"/>
              <w:jc w:val="center"/>
              <w:rPr>
                <w:rFonts w:ascii="Times New Roman" w:hAnsi="Times New Roman"/>
                <w:sz w:val="20"/>
                <w:lang w:eastAsia="en-US"/>
              </w:rPr>
            </w:pPr>
            <w:r>
              <w:rPr>
                <w:rFonts w:ascii="Times New Roman" w:hAnsi="Times New Roman"/>
                <w:sz w:val="20"/>
                <w:lang w:eastAsia="en-US"/>
              </w:rPr>
              <w:t>60</w:t>
            </w:r>
          </w:p>
        </w:tc>
        <w:tc>
          <w:tcPr>
            <w:tcW w:w="1741" w:type="dxa"/>
            <w:tcBorders>
              <w:top w:val="single" w:sz="4" w:space="0" w:color="auto"/>
              <w:left w:val="single" w:sz="4" w:space="0" w:color="auto"/>
              <w:bottom w:val="single" w:sz="4" w:space="0" w:color="auto"/>
              <w:right w:val="single" w:sz="4" w:space="0" w:color="auto"/>
            </w:tcBorders>
            <w:hideMark/>
          </w:tcPr>
          <w:p w:rsidR="00E34DCB" w:rsidRPr="004778E4" w:rsidRDefault="00E34DCB" w:rsidP="009C1C67">
            <w:pPr>
              <w:spacing w:line="276" w:lineRule="auto"/>
              <w:jc w:val="center"/>
              <w:rPr>
                <w:rFonts w:ascii="Times New Roman" w:hAnsi="Times New Roman"/>
                <w:sz w:val="20"/>
                <w:lang w:eastAsia="en-US"/>
              </w:rPr>
            </w:pPr>
            <w:r>
              <w:rPr>
                <w:rFonts w:ascii="Times New Roman" w:hAnsi="Times New Roman"/>
                <w:sz w:val="20"/>
                <w:lang w:eastAsia="en-US"/>
              </w:rPr>
              <w:t>70</w:t>
            </w:r>
          </w:p>
        </w:tc>
        <w:tc>
          <w:tcPr>
            <w:tcW w:w="1740" w:type="dxa"/>
            <w:tcBorders>
              <w:top w:val="single" w:sz="4" w:space="0" w:color="auto"/>
              <w:left w:val="single" w:sz="4" w:space="0" w:color="auto"/>
              <w:bottom w:val="single" w:sz="4" w:space="0" w:color="auto"/>
              <w:right w:val="single" w:sz="4" w:space="0" w:color="auto"/>
            </w:tcBorders>
            <w:hideMark/>
          </w:tcPr>
          <w:p w:rsidR="00E34DCB" w:rsidRPr="004778E4" w:rsidRDefault="00E34DCB" w:rsidP="009C1C67">
            <w:pPr>
              <w:spacing w:line="276" w:lineRule="auto"/>
              <w:jc w:val="center"/>
              <w:rPr>
                <w:rFonts w:ascii="Times New Roman" w:hAnsi="Times New Roman"/>
                <w:sz w:val="20"/>
                <w:lang w:eastAsia="en-US"/>
              </w:rPr>
            </w:pPr>
            <w:r>
              <w:rPr>
                <w:rFonts w:ascii="Times New Roman" w:hAnsi="Times New Roman"/>
                <w:sz w:val="20"/>
                <w:lang w:eastAsia="en-US"/>
              </w:rPr>
              <w:t>80</w:t>
            </w:r>
          </w:p>
        </w:tc>
        <w:tc>
          <w:tcPr>
            <w:tcW w:w="1741" w:type="dxa"/>
            <w:tcBorders>
              <w:top w:val="single" w:sz="4" w:space="0" w:color="auto"/>
              <w:left w:val="single" w:sz="4" w:space="0" w:color="auto"/>
              <w:bottom w:val="single" w:sz="4" w:space="0" w:color="auto"/>
              <w:right w:val="single" w:sz="4" w:space="0" w:color="auto"/>
            </w:tcBorders>
            <w:hideMark/>
          </w:tcPr>
          <w:p w:rsidR="00E34DCB" w:rsidRPr="004778E4" w:rsidRDefault="00E34DCB" w:rsidP="009C1C67">
            <w:pPr>
              <w:spacing w:line="276" w:lineRule="auto"/>
              <w:jc w:val="center"/>
              <w:rPr>
                <w:rFonts w:ascii="Times New Roman" w:hAnsi="Times New Roman"/>
                <w:sz w:val="20"/>
                <w:lang w:eastAsia="en-US"/>
              </w:rPr>
            </w:pPr>
            <w:r>
              <w:rPr>
                <w:rFonts w:ascii="Times New Roman" w:hAnsi="Times New Roman"/>
                <w:sz w:val="20"/>
                <w:lang w:eastAsia="en-US"/>
              </w:rPr>
              <w:t>90</w:t>
            </w:r>
          </w:p>
        </w:tc>
      </w:tr>
      <w:tr w:rsidR="00E34DCB" w:rsidRPr="004778E4" w:rsidTr="009C1C67">
        <w:tc>
          <w:tcPr>
            <w:tcW w:w="496" w:type="dxa"/>
            <w:tcBorders>
              <w:top w:val="single" w:sz="4" w:space="0" w:color="auto"/>
              <w:left w:val="single" w:sz="4" w:space="0" w:color="auto"/>
              <w:bottom w:val="single" w:sz="4" w:space="0" w:color="auto"/>
              <w:right w:val="single" w:sz="4" w:space="0" w:color="auto"/>
            </w:tcBorders>
            <w:hideMark/>
          </w:tcPr>
          <w:p w:rsidR="00E34DCB" w:rsidRPr="004778E4" w:rsidRDefault="00E34DCB" w:rsidP="009C1C67">
            <w:pPr>
              <w:spacing w:line="276" w:lineRule="auto"/>
              <w:jc w:val="center"/>
              <w:rPr>
                <w:rFonts w:ascii="Times New Roman" w:hAnsi="Times New Roman"/>
                <w:sz w:val="20"/>
                <w:lang w:eastAsia="en-US"/>
              </w:rPr>
            </w:pPr>
            <w:r>
              <w:rPr>
                <w:rFonts w:ascii="Times New Roman" w:hAnsi="Times New Roman"/>
                <w:sz w:val="20"/>
                <w:lang w:eastAsia="en-US"/>
              </w:rPr>
              <w:t>6</w:t>
            </w:r>
          </w:p>
        </w:tc>
        <w:tc>
          <w:tcPr>
            <w:tcW w:w="3070" w:type="dxa"/>
            <w:tcBorders>
              <w:top w:val="single" w:sz="4" w:space="0" w:color="auto"/>
              <w:left w:val="single" w:sz="4" w:space="0" w:color="auto"/>
              <w:bottom w:val="single" w:sz="4" w:space="0" w:color="auto"/>
              <w:right w:val="single" w:sz="4" w:space="0" w:color="auto"/>
            </w:tcBorders>
            <w:hideMark/>
          </w:tcPr>
          <w:p w:rsidR="00E34DCB" w:rsidRPr="004778E4" w:rsidRDefault="00E34DCB" w:rsidP="009C1C67">
            <w:pPr>
              <w:spacing w:line="276" w:lineRule="auto"/>
              <w:rPr>
                <w:rFonts w:ascii="Times New Roman" w:hAnsi="Times New Roman"/>
                <w:sz w:val="20"/>
                <w:lang w:eastAsia="en-US"/>
              </w:rPr>
            </w:pPr>
            <w:r w:rsidRPr="004778E4">
              <w:rPr>
                <w:rFonts w:ascii="Times New Roman" w:hAnsi="Times New Roman"/>
                <w:sz w:val="20"/>
                <w:lang w:eastAsia="en-US"/>
              </w:rPr>
              <w:t>Количество публикаций в СМИ о ходе реализации программных мероприятий</w:t>
            </w:r>
          </w:p>
        </w:tc>
        <w:tc>
          <w:tcPr>
            <w:tcW w:w="1471" w:type="dxa"/>
            <w:tcBorders>
              <w:top w:val="single" w:sz="4" w:space="0" w:color="auto"/>
              <w:left w:val="single" w:sz="4" w:space="0" w:color="auto"/>
              <w:bottom w:val="single" w:sz="4" w:space="0" w:color="auto"/>
              <w:right w:val="single" w:sz="4" w:space="0" w:color="auto"/>
            </w:tcBorders>
            <w:hideMark/>
          </w:tcPr>
          <w:p w:rsidR="00E34DCB" w:rsidRPr="004778E4" w:rsidRDefault="00E34DCB" w:rsidP="009C1C67">
            <w:pPr>
              <w:spacing w:line="276" w:lineRule="auto"/>
              <w:jc w:val="center"/>
              <w:rPr>
                <w:rFonts w:ascii="Times New Roman" w:hAnsi="Times New Roman"/>
                <w:sz w:val="20"/>
                <w:lang w:eastAsia="en-US"/>
              </w:rPr>
            </w:pPr>
            <w:r w:rsidRPr="004778E4">
              <w:rPr>
                <w:rFonts w:ascii="Times New Roman" w:hAnsi="Times New Roman"/>
                <w:sz w:val="20"/>
                <w:lang w:eastAsia="en-US"/>
              </w:rPr>
              <w:t>Ед.</w:t>
            </w:r>
          </w:p>
        </w:tc>
        <w:tc>
          <w:tcPr>
            <w:tcW w:w="1517" w:type="dxa"/>
            <w:tcBorders>
              <w:top w:val="single" w:sz="4" w:space="0" w:color="auto"/>
              <w:left w:val="single" w:sz="4" w:space="0" w:color="auto"/>
              <w:bottom w:val="single" w:sz="4" w:space="0" w:color="auto"/>
              <w:right w:val="single" w:sz="4" w:space="0" w:color="auto"/>
            </w:tcBorders>
            <w:hideMark/>
          </w:tcPr>
          <w:p w:rsidR="00E34DCB" w:rsidRPr="004778E4" w:rsidRDefault="00E34DCB" w:rsidP="009C1C67">
            <w:pPr>
              <w:spacing w:line="276" w:lineRule="auto"/>
              <w:jc w:val="center"/>
              <w:rPr>
                <w:rFonts w:ascii="Times New Roman" w:hAnsi="Times New Roman"/>
                <w:sz w:val="20"/>
                <w:lang w:eastAsia="en-US"/>
              </w:rPr>
            </w:pPr>
            <w:r>
              <w:rPr>
                <w:rFonts w:ascii="Times New Roman" w:hAnsi="Times New Roman"/>
                <w:sz w:val="20"/>
                <w:lang w:eastAsia="en-US"/>
              </w:rPr>
              <w:t>18</w:t>
            </w:r>
          </w:p>
        </w:tc>
        <w:tc>
          <w:tcPr>
            <w:tcW w:w="1532" w:type="dxa"/>
            <w:tcBorders>
              <w:top w:val="single" w:sz="4" w:space="0" w:color="auto"/>
              <w:left w:val="single" w:sz="4" w:space="0" w:color="auto"/>
              <w:bottom w:val="single" w:sz="4" w:space="0" w:color="auto"/>
              <w:right w:val="single" w:sz="4" w:space="0" w:color="auto"/>
            </w:tcBorders>
            <w:hideMark/>
          </w:tcPr>
          <w:p w:rsidR="00E34DCB" w:rsidRPr="004778E4" w:rsidRDefault="00E34DCB" w:rsidP="009C1C67">
            <w:pPr>
              <w:spacing w:line="276" w:lineRule="auto"/>
              <w:jc w:val="center"/>
              <w:rPr>
                <w:rFonts w:ascii="Times New Roman" w:hAnsi="Times New Roman"/>
                <w:sz w:val="20"/>
                <w:lang w:eastAsia="en-US"/>
              </w:rPr>
            </w:pPr>
            <w:r>
              <w:rPr>
                <w:rFonts w:ascii="Times New Roman" w:hAnsi="Times New Roman"/>
                <w:sz w:val="20"/>
                <w:lang w:eastAsia="en-US"/>
              </w:rPr>
              <w:t>19</w:t>
            </w:r>
          </w:p>
        </w:tc>
        <w:tc>
          <w:tcPr>
            <w:tcW w:w="1401" w:type="dxa"/>
            <w:tcBorders>
              <w:top w:val="single" w:sz="4" w:space="0" w:color="auto"/>
              <w:left w:val="single" w:sz="4" w:space="0" w:color="auto"/>
              <w:bottom w:val="single" w:sz="4" w:space="0" w:color="auto"/>
              <w:right w:val="single" w:sz="4" w:space="0" w:color="auto"/>
            </w:tcBorders>
            <w:hideMark/>
          </w:tcPr>
          <w:p w:rsidR="00E34DCB" w:rsidRPr="004778E4" w:rsidRDefault="00E34DCB" w:rsidP="009C1C67">
            <w:pPr>
              <w:spacing w:line="276" w:lineRule="auto"/>
              <w:jc w:val="center"/>
              <w:rPr>
                <w:rFonts w:ascii="Times New Roman" w:hAnsi="Times New Roman"/>
                <w:sz w:val="20"/>
                <w:lang w:eastAsia="en-US"/>
              </w:rPr>
            </w:pPr>
            <w:r>
              <w:rPr>
                <w:rFonts w:ascii="Times New Roman" w:hAnsi="Times New Roman"/>
                <w:sz w:val="20"/>
                <w:lang w:eastAsia="en-US"/>
              </w:rPr>
              <w:t>20</w:t>
            </w:r>
          </w:p>
        </w:tc>
        <w:tc>
          <w:tcPr>
            <w:tcW w:w="1741" w:type="dxa"/>
            <w:tcBorders>
              <w:top w:val="single" w:sz="4" w:space="0" w:color="auto"/>
              <w:left w:val="single" w:sz="4" w:space="0" w:color="auto"/>
              <w:bottom w:val="single" w:sz="4" w:space="0" w:color="auto"/>
              <w:right w:val="single" w:sz="4" w:space="0" w:color="auto"/>
            </w:tcBorders>
            <w:hideMark/>
          </w:tcPr>
          <w:p w:rsidR="00E34DCB" w:rsidRPr="004778E4" w:rsidRDefault="00E34DCB" w:rsidP="009C1C67">
            <w:pPr>
              <w:spacing w:line="276" w:lineRule="auto"/>
              <w:jc w:val="center"/>
              <w:rPr>
                <w:rFonts w:ascii="Times New Roman" w:hAnsi="Times New Roman"/>
                <w:sz w:val="20"/>
                <w:lang w:eastAsia="en-US"/>
              </w:rPr>
            </w:pPr>
            <w:r>
              <w:rPr>
                <w:rFonts w:ascii="Times New Roman" w:hAnsi="Times New Roman"/>
                <w:sz w:val="20"/>
                <w:lang w:eastAsia="en-US"/>
              </w:rPr>
              <w:t>20</w:t>
            </w:r>
          </w:p>
        </w:tc>
        <w:tc>
          <w:tcPr>
            <w:tcW w:w="1740" w:type="dxa"/>
            <w:tcBorders>
              <w:top w:val="single" w:sz="4" w:space="0" w:color="auto"/>
              <w:left w:val="single" w:sz="4" w:space="0" w:color="auto"/>
              <w:bottom w:val="single" w:sz="4" w:space="0" w:color="auto"/>
              <w:right w:val="single" w:sz="4" w:space="0" w:color="auto"/>
            </w:tcBorders>
            <w:hideMark/>
          </w:tcPr>
          <w:p w:rsidR="00E34DCB" w:rsidRPr="004778E4" w:rsidRDefault="00E34DCB" w:rsidP="009C1C67">
            <w:pPr>
              <w:spacing w:line="276" w:lineRule="auto"/>
              <w:jc w:val="center"/>
              <w:rPr>
                <w:rFonts w:ascii="Times New Roman" w:hAnsi="Times New Roman"/>
                <w:sz w:val="20"/>
                <w:lang w:eastAsia="en-US"/>
              </w:rPr>
            </w:pPr>
            <w:r>
              <w:rPr>
                <w:rFonts w:ascii="Times New Roman" w:hAnsi="Times New Roman"/>
                <w:sz w:val="20"/>
                <w:lang w:eastAsia="en-US"/>
              </w:rPr>
              <w:t>20</w:t>
            </w:r>
          </w:p>
        </w:tc>
        <w:tc>
          <w:tcPr>
            <w:tcW w:w="1741" w:type="dxa"/>
            <w:tcBorders>
              <w:top w:val="single" w:sz="4" w:space="0" w:color="auto"/>
              <w:left w:val="single" w:sz="4" w:space="0" w:color="auto"/>
              <w:bottom w:val="single" w:sz="4" w:space="0" w:color="auto"/>
              <w:right w:val="single" w:sz="4" w:space="0" w:color="auto"/>
            </w:tcBorders>
            <w:hideMark/>
          </w:tcPr>
          <w:p w:rsidR="00E34DCB" w:rsidRPr="004778E4" w:rsidRDefault="00E34DCB" w:rsidP="009C1C67">
            <w:pPr>
              <w:spacing w:line="276" w:lineRule="auto"/>
              <w:jc w:val="center"/>
              <w:rPr>
                <w:rFonts w:ascii="Times New Roman" w:hAnsi="Times New Roman"/>
                <w:sz w:val="20"/>
                <w:lang w:eastAsia="en-US"/>
              </w:rPr>
            </w:pPr>
            <w:r>
              <w:rPr>
                <w:rFonts w:ascii="Times New Roman" w:hAnsi="Times New Roman"/>
                <w:sz w:val="20"/>
                <w:lang w:eastAsia="en-US"/>
              </w:rPr>
              <w:t>20</w:t>
            </w:r>
          </w:p>
        </w:tc>
      </w:tr>
      <w:tr w:rsidR="00E34DCB" w:rsidRPr="004778E4" w:rsidTr="009C1C67">
        <w:tc>
          <w:tcPr>
            <w:tcW w:w="496" w:type="dxa"/>
            <w:tcBorders>
              <w:top w:val="single" w:sz="4" w:space="0" w:color="auto"/>
              <w:left w:val="single" w:sz="4" w:space="0" w:color="auto"/>
              <w:bottom w:val="single" w:sz="4" w:space="0" w:color="auto"/>
              <w:right w:val="single" w:sz="4" w:space="0" w:color="auto"/>
            </w:tcBorders>
          </w:tcPr>
          <w:p w:rsidR="00E34DCB" w:rsidRPr="004778E4" w:rsidRDefault="00E34DCB" w:rsidP="009C1C67">
            <w:pPr>
              <w:spacing w:line="276" w:lineRule="auto"/>
              <w:jc w:val="center"/>
              <w:rPr>
                <w:rFonts w:ascii="Times New Roman" w:hAnsi="Times New Roman"/>
                <w:sz w:val="20"/>
                <w:lang w:eastAsia="en-US"/>
              </w:rPr>
            </w:pPr>
            <w:r>
              <w:rPr>
                <w:rFonts w:ascii="Times New Roman" w:hAnsi="Times New Roman"/>
                <w:sz w:val="20"/>
                <w:lang w:eastAsia="en-US"/>
              </w:rPr>
              <w:t>7</w:t>
            </w:r>
          </w:p>
        </w:tc>
        <w:tc>
          <w:tcPr>
            <w:tcW w:w="3070" w:type="dxa"/>
            <w:tcBorders>
              <w:top w:val="single" w:sz="4" w:space="0" w:color="auto"/>
              <w:left w:val="single" w:sz="4" w:space="0" w:color="auto"/>
              <w:bottom w:val="single" w:sz="4" w:space="0" w:color="auto"/>
              <w:right w:val="single" w:sz="4" w:space="0" w:color="auto"/>
            </w:tcBorders>
          </w:tcPr>
          <w:p w:rsidR="00E34DCB" w:rsidRPr="004778E4" w:rsidRDefault="00E34DCB" w:rsidP="009C1C67">
            <w:pPr>
              <w:spacing w:line="276" w:lineRule="auto"/>
              <w:rPr>
                <w:rFonts w:ascii="Times New Roman" w:hAnsi="Times New Roman"/>
                <w:sz w:val="20"/>
                <w:lang w:eastAsia="en-US"/>
              </w:rPr>
            </w:pPr>
            <w:r>
              <w:rPr>
                <w:rFonts w:ascii="Times New Roman" w:hAnsi="Times New Roman"/>
                <w:sz w:val="20"/>
                <w:lang w:eastAsia="en-US"/>
              </w:rPr>
              <w:t>Количество врачей, привлеченных  для работы в государственных учреждениях здравоохранения Мирнинского района</w:t>
            </w:r>
          </w:p>
        </w:tc>
        <w:tc>
          <w:tcPr>
            <w:tcW w:w="1471" w:type="dxa"/>
            <w:tcBorders>
              <w:top w:val="single" w:sz="4" w:space="0" w:color="auto"/>
              <w:left w:val="single" w:sz="4" w:space="0" w:color="auto"/>
              <w:bottom w:val="single" w:sz="4" w:space="0" w:color="auto"/>
              <w:right w:val="single" w:sz="4" w:space="0" w:color="auto"/>
            </w:tcBorders>
          </w:tcPr>
          <w:p w:rsidR="00E34DCB" w:rsidRPr="004778E4" w:rsidRDefault="00E34DCB" w:rsidP="009C1C67">
            <w:pPr>
              <w:spacing w:line="276" w:lineRule="auto"/>
              <w:jc w:val="center"/>
              <w:rPr>
                <w:rFonts w:ascii="Times New Roman" w:hAnsi="Times New Roman"/>
                <w:sz w:val="20"/>
                <w:lang w:eastAsia="en-US"/>
              </w:rPr>
            </w:pPr>
            <w:r>
              <w:rPr>
                <w:rFonts w:ascii="Times New Roman" w:hAnsi="Times New Roman"/>
                <w:sz w:val="20"/>
                <w:lang w:eastAsia="en-US"/>
              </w:rPr>
              <w:t>Чел.</w:t>
            </w:r>
          </w:p>
        </w:tc>
        <w:tc>
          <w:tcPr>
            <w:tcW w:w="1517" w:type="dxa"/>
            <w:tcBorders>
              <w:top w:val="single" w:sz="4" w:space="0" w:color="auto"/>
              <w:left w:val="single" w:sz="4" w:space="0" w:color="auto"/>
              <w:bottom w:val="single" w:sz="4" w:space="0" w:color="auto"/>
              <w:right w:val="single" w:sz="4" w:space="0" w:color="auto"/>
            </w:tcBorders>
          </w:tcPr>
          <w:p w:rsidR="00E34DCB" w:rsidRPr="004778E4" w:rsidRDefault="00E34DCB" w:rsidP="009C1C67">
            <w:pPr>
              <w:spacing w:line="276" w:lineRule="auto"/>
              <w:jc w:val="center"/>
              <w:rPr>
                <w:rFonts w:ascii="Times New Roman" w:hAnsi="Times New Roman"/>
                <w:sz w:val="20"/>
                <w:lang w:eastAsia="en-US"/>
              </w:rPr>
            </w:pPr>
            <w:r>
              <w:rPr>
                <w:rFonts w:ascii="Times New Roman" w:hAnsi="Times New Roman"/>
                <w:sz w:val="20"/>
                <w:lang w:eastAsia="en-US"/>
              </w:rPr>
              <w:t>27</w:t>
            </w:r>
          </w:p>
        </w:tc>
        <w:tc>
          <w:tcPr>
            <w:tcW w:w="1532" w:type="dxa"/>
            <w:tcBorders>
              <w:top w:val="single" w:sz="4" w:space="0" w:color="auto"/>
              <w:left w:val="single" w:sz="4" w:space="0" w:color="auto"/>
              <w:bottom w:val="single" w:sz="4" w:space="0" w:color="auto"/>
              <w:right w:val="single" w:sz="4" w:space="0" w:color="auto"/>
            </w:tcBorders>
          </w:tcPr>
          <w:p w:rsidR="00E34DCB" w:rsidRPr="004778E4" w:rsidRDefault="00E34DCB" w:rsidP="009C1C67">
            <w:pPr>
              <w:spacing w:line="276" w:lineRule="auto"/>
              <w:jc w:val="center"/>
              <w:rPr>
                <w:rFonts w:ascii="Times New Roman" w:hAnsi="Times New Roman"/>
                <w:sz w:val="20"/>
                <w:lang w:eastAsia="en-US"/>
              </w:rPr>
            </w:pPr>
            <w:r>
              <w:rPr>
                <w:rFonts w:ascii="Times New Roman" w:hAnsi="Times New Roman"/>
                <w:sz w:val="20"/>
                <w:lang w:eastAsia="en-US"/>
              </w:rPr>
              <w:t>30</w:t>
            </w:r>
          </w:p>
        </w:tc>
        <w:tc>
          <w:tcPr>
            <w:tcW w:w="1401" w:type="dxa"/>
            <w:tcBorders>
              <w:top w:val="single" w:sz="4" w:space="0" w:color="auto"/>
              <w:left w:val="single" w:sz="4" w:space="0" w:color="auto"/>
              <w:bottom w:val="single" w:sz="4" w:space="0" w:color="auto"/>
              <w:right w:val="single" w:sz="4" w:space="0" w:color="auto"/>
            </w:tcBorders>
          </w:tcPr>
          <w:p w:rsidR="00E34DCB" w:rsidRPr="004778E4" w:rsidRDefault="00E34DCB" w:rsidP="009C1C67">
            <w:pPr>
              <w:spacing w:line="276" w:lineRule="auto"/>
              <w:jc w:val="center"/>
              <w:rPr>
                <w:rFonts w:ascii="Times New Roman" w:hAnsi="Times New Roman"/>
                <w:sz w:val="20"/>
                <w:lang w:eastAsia="en-US"/>
              </w:rPr>
            </w:pPr>
          </w:p>
        </w:tc>
        <w:tc>
          <w:tcPr>
            <w:tcW w:w="1741" w:type="dxa"/>
            <w:tcBorders>
              <w:top w:val="single" w:sz="4" w:space="0" w:color="auto"/>
              <w:left w:val="single" w:sz="4" w:space="0" w:color="auto"/>
              <w:bottom w:val="single" w:sz="4" w:space="0" w:color="auto"/>
              <w:right w:val="single" w:sz="4" w:space="0" w:color="auto"/>
            </w:tcBorders>
          </w:tcPr>
          <w:p w:rsidR="00E34DCB" w:rsidRPr="004778E4" w:rsidRDefault="00E34DCB" w:rsidP="009C1C67">
            <w:pPr>
              <w:spacing w:line="276" w:lineRule="auto"/>
              <w:jc w:val="center"/>
              <w:rPr>
                <w:rFonts w:ascii="Times New Roman" w:hAnsi="Times New Roman"/>
                <w:sz w:val="20"/>
                <w:lang w:eastAsia="en-US"/>
              </w:rPr>
            </w:pPr>
          </w:p>
        </w:tc>
        <w:tc>
          <w:tcPr>
            <w:tcW w:w="1740" w:type="dxa"/>
            <w:tcBorders>
              <w:top w:val="single" w:sz="4" w:space="0" w:color="auto"/>
              <w:left w:val="single" w:sz="4" w:space="0" w:color="auto"/>
              <w:bottom w:val="single" w:sz="4" w:space="0" w:color="auto"/>
              <w:right w:val="single" w:sz="4" w:space="0" w:color="auto"/>
            </w:tcBorders>
          </w:tcPr>
          <w:p w:rsidR="00E34DCB" w:rsidRPr="004778E4" w:rsidRDefault="00E34DCB" w:rsidP="009C1C67">
            <w:pPr>
              <w:spacing w:line="276" w:lineRule="auto"/>
              <w:jc w:val="center"/>
              <w:rPr>
                <w:rFonts w:ascii="Times New Roman" w:hAnsi="Times New Roman"/>
                <w:sz w:val="20"/>
                <w:lang w:eastAsia="en-US"/>
              </w:rPr>
            </w:pPr>
            <w:r>
              <w:rPr>
                <w:rFonts w:ascii="Times New Roman" w:hAnsi="Times New Roman"/>
                <w:sz w:val="20"/>
                <w:lang w:eastAsia="en-US"/>
              </w:rPr>
              <w:t xml:space="preserve"> </w:t>
            </w:r>
          </w:p>
        </w:tc>
        <w:tc>
          <w:tcPr>
            <w:tcW w:w="1741" w:type="dxa"/>
            <w:tcBorders>
              <w:top w:val="single" w:sz="4" w:space="0" w:color="auto"/>
              <w:left w:val="single" w:sz="4" w:space="0" w:color="auto"/>
              <w:bottom w:val="single" w:sz="4" w:space="0" w:color="auto"/>
              <w:right w:val="single" w:sz="4" w:space="0" w:color="auto"/>
            </w:tcBorders>
          </w:tcPr>
          <w:p w:rsidR="00E34DCB" w:rsidRPr="004778E4" w:rsidRDefault="00E34DCB" w:rsidP="009C1C67">
            <w:pPr>
              <w:spacing w:line="276" w:lineRule="auto"/>
              <w:jc w:val="center"/>
              <w:rPr>
                <w:rFonts w:ascii="Times New Roman" w:hAnsi="Times New Roman"/>
                <w:sz w:val="20"/>
                <w:lang w:eastAsia="en-US"/>
              </w:rPr>
            </w:pPr>
            <w:r>
              <w:rPr>
                <w:rFonts w:ascii="Times New Roman" w:hAnsi="Times New Roman"/>
                <w:sz w:val="20"/>
                <w:lang w:eastAsia="en-US"/>
              </w:rPr>
              <w:t xml:space="preserve"> </w:t>
            </w:r>
          </w:p>
        </w:tc>
      </w:tr>
    </w:tbl>
    <w:p w:rsidR="00E34DCB" w:rsidRDefault="00E34DCB" w:rsidP="00E34DCB">
      <w:pPr>
        <w:spacing w:line="302" w:lineRule="atLeast"/>
        <w:jc w:val="center"/>
        <w:rPr>
          <w:rFonts w:ascii="Times New Roman" w:hAnsi="Times New Roman"/>
          <w:b/>
          <w:color w:val="000000"/>
          <w:sz w:val="28"/>
          <w:szCs w:val="28"/>
        </w:rPr>
      </w:pPr>
    </w:p>
    <w:p w:rsidR="000A6F31" w:rsidRDefault="000A6F31" w:rsidP="000A6F31">
      <w:pPr>
        <w:spacing w:line="302" w:lineRule="atLeast"/>
        <w:jc w:val="center"/>
        <w:rPr>
          <w:rFonts w:ascii="Times New Roman" w:hAnsi="Times New Roman"/>
          <w:b/>
          <w:color w:val="000000"/>
          <w:sz w:val="28"/>
          <w:szCs w:val="28"/>
        </w:rPr>
      </w:pPr>
      <w:r>
        <w:rPr>
          <w:rFonts w:ascii="Times New Roman" w:hAnsi="Times New Roman"/>
          <w:b/>
          <w:color w:val="000000"/>
          <w:sz w:val="28"/>
          <w:szCs w:val="28"/>
        </w:rPr>
        <w:t>Справочно</w:t>
      </w:r>
    </w:p>
    <w:p w:rsidR="000A6F31" w:rsidRDefault="000A6F31" w:rsidP="000A6F31">
      <w:pPr>
        <w:spacing w:line="302" w:lineRule="atLeast"/>
        <w:jc w:val="center"/>
        <w:rPr>
          <w:rFonts w:ascii="Times New Roman" w:hAnsi="Times New Roman"/>
          <w:b/>
          <w:color w:val="000000"/>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3070"/>
        <w:gridCol w:w="1471"/>
        <w:gridCol w:w="1517"/>
        <w:gridCol w:w="1532"/>
        <w:gridCol w:w="1401"/>
        <w:gridCol w:w="1741"/>
        <w:gridCol w:w="1740"/>
        <w:gridCol w:w="1741"/>
      </w:tblGrid>
      <w:tr w:rsidR="000A6F31" w:rsidRPr="004778E4" w:rsidTr="001C24BB">
        <w:trPr>
          <w:trHeight w:val="351"/>
        </w:trPr>
        <w:tc>
          <w:tcPr>
            <w:tcW w:w="496" w:type="dxa"/>
            <w:vMerge w:val="restart"/>
            <w:tcBorders>
              <w:top w:val="single" w:sz="4" w:space="0" w:color="auto"/>
              <w:left w:val="single" w:sz="4" w:space="0" w:color="auto"/>
              <w:bottom w:val="single" w:sz="4" w:space="0" w:color="auto"/>
              <w:right w:val="single" w:sz="4" w:space="0" w:color="auto"/>
            </w:tcBorders>
            <w:hideMark/>
          </w:tcPr>
          <w:p w:rsidR="000A6F31" w:rsidRPr="004778E4" w:rsidRDefault="000A6F31" w:rsidP="001C24BB">
            <w:pPr>
              <w:spacing w:line="276" w:lineRule="auto"/>
              <w:jc w:val="center"/>
              <w:rPr>
                <w:rFonts w:ascii="Times New Roman" w:hAnsi="Times New Roman"/>
                <w:b/>
                <w:sz w:val="20"/>
                <w:lang w:eastAsia="en-US"/>
              </w:rPr>
            </w:pPr>
            <w:r w:rsidRPr="004778E4">
              <w:rPr>
                <w:rFonts w:ascii="Times New Roman" w:hAnsi="Times New Roman"/>
                <w:b/>
                <w:sz w:val="20"/>
                <w:lang w:eastAsia="en-US"/>
              </w:rPr>
              <w:t>№</w:t>
            </w:r>
          </w:p>
          <w:p w:rsidR="000A6F31" w:rsidRPr="004778E4" w:rsidRDefault="000A6F31" w:rsidP="001C24BB">
            <w:pPr>
              <w:spacing w:line="276" w:lineRule="auto"/>
              <w:jc w:val="center"/>
              <w:rPr>
                <w:rFonts w:ascii="Times New Roman" w:hAnsi="Times New Roman"/>
                <w:b/>
                <w:sz w:val="20"/>
                <w:lang w:eastAsia="en-US"/>
              </w:rPr>
            </w:pPr>
            <w:r w:rsidRPr="004778E4">
              <w:rPr>
                <w:rFonts w:ascii="Times New Roman" w:hAnsi="Times New Roman"/>
                <w:b/>
                <w:sz w:val="20"/>
                <w:lang w:eastAsia="en-US"/>
              </w:rPr>
              <w:t xml:space="preserve"> </w:t>
            </w:r>
          </w:p>
        </w:tc>
        <w:tc>
          <w:tcPr>
            <w:tcW w:w="3070" w:type="dxa"/>
            <w:vMerge w:val="restart"/>
            <w:tcBorders>
              <w:top w:val="single" w:sz="4" w:space="0" w:color="auto"/>
              <w:left w:val="single" w:sz="4" w:space="0" w:color="auto"/>
              <w:bottom w:val="single" w:sz="4" w:space="0" w:color="auto"/>
              <w:right w:val="single" w:sz="4" w:space="0" w:color="auto"/>
            </w:tcBorders>
            <w:hideMark/>
          </w:tcPr>
          <w:p w:rsidR="000A6F31" w:rsidRPr="004778E4" w:rsidRDefault="000A6F31" w:rsidP="001C24BB">
            <w:pPr>
              <w:spacing w:line="276" w:lineRule="auto"/>
              <w:jc w:val="center"/>
              <w:rPr>
                <w:rFonts w:ascii="Times New Roman" w:hAnsi="Times New Roman"/>
                <w:b/>
                <w:sz w:val="20"/>
                <w:lang w:eastAsia="en-US"/>
              </w:rPr>
            </w:pPr>
            <w:r w:rsidRPr="004778E4">
              <w:rPr>
                <w:rFonts w:ascii="Times New Roman" w:hAnsi="Times New Roman"/>
                <w:b/>
                <w:sz w:val="20"/>
                <w:lang w:eastAsia="en-US"/>
              </w:rPr>
              <w:t>Наименование  индикатора</w:t>
            </w:r>
          </w:p>
          <w:p w:rsidR="000A6F31" w:rsidRPr="004778E4" w:rsidRDefault="000A6F31" w:rsidP="001C24BB">
            <w:pPr>
              <w:spacing w:line="276" w:lineRule="auto"/>
              <w:rPr>
                <w:rFonts w:ascii="Times New Roman" w:hAnsi="Times New Roman"/>
                <w:b/>
                <w:sz w:val="20"/>
                <w:lang w:eastAsia="en-US"/>
              </w:rPr>
            </w:pPr>
            <w:r w:rsidRPr="004778E4">
              <w:rPr>
                <w:rFonts w:ascii="Times New Roman" w:hAnsi="Times New Roman"/>
                <w:b/>
                <w:sz w:val="20"/>
                <w:lang w:eastAsia="en-US"/>
              </w:rPr>
              <w:t xml:space="preserve"> </w:t>
            </w:r>
          </w:p>
        </w:tc>
        <w:tc>
          <w:tcPr>
            <w:tcW w:w="1471" w:type="dxa"/>
            <w:vMerge w:val="restart"/>
            <w:tcBorders>
              <w:top w:val="single" w:sz="4" w:space="0" w:color="auto"/>
              <w:left w:val="single" w:sz="4" w:space="0" w:color="auto"/>
              <w:bottom w:val="single" w:sz="4" w:space="0" w:color="auto"/>
              <w:right w:val="single" w:sz="4" w:space="0" w:color="auto"/>
            </w:tcBorders>
            <w:hideMark/>
          </w:tcPr>
          <w:p w:rsidR="000A6F31" w:rsidRPr="004778E4" w:rsidRDefault="000A6F31" w:rsidP="001C24BB">
            <w:pPr>
              <w:spacing w:line="276" w:lineRule="auto"/>
              <w:jc w:val="center"/>
              <w:rPr>
                <w:rFonts w:ascii="Times New Roman" w:hAnsi="Times New Roman"/>
                <w:b/>
                <w:sz w:val="20"/>
                <w:lang w:eastAsia="en-US"/>
              </w:rPr>
            </w:pPr>
            <w:r w:rsidRPr="004778E4">
              <w:rPr>
                <w:rFonts w:ascii="Times New Roman" w:hAnsi="Times New Roman"/>
                <w:b/>
                <w:sz w:val="20"/>
                <w:lang w:eastAsia="en-US"/>
              </w:rPr>
              <w:t>Единица</w:t>
            </w:r>
          </w:p>
          <w:p w:rsidR="000A6F31" w:rsidRPr="004778E4" w:rsidRDefault="000A6F31" w:rsidP="001C24BB">
            <w:pPr>
              <w:spacing w:line="276" w:lineRule="auto"/>
              <w:jc w:val="center"/>
              <w:rPr>
                <w:rFonts w:ascii="Times New Roman" w:hAnsi="Times New Roman"/>
                <w:b/>
                <w:sz w:val="20"/>
                <w:lang w:eastAsia="en-US"/>
              </w:rPr>
            </w:pPr>
            <w:r w:rsidRPr="004778E4">
              <w:rPr>
                <w:rFonts w:ascii="Times New Roman" w:hAnsi="Times New Roman"/>
                <w:b/>
                <w:sz w:val="20"/>
                <w:lang w:eastAsia="en-US"/>
              </w:rPr>
              <w:t>измерения</w:t>
            </w:r>
          </w:p>
          <w:p w:rsidR="000A6F31" w:rsidRPr="004778E4" w:rsidRDefault="000A6F31" w:rsidP="001C24BB">
            <w:pPr>
              <w:spacing w:line="276" w:lineRule="auto"/>
              <w:jc w:val="center"/>
              <w:rPr>
                <w:rFonts w:ascii="Times New Roman" w:hAnsi="Times New Roman"/>
                <w:b/>
                <w:sz w:val="20"/>
                <w:lang w:eastAsia="en-US"/>
              </w:rPr>
            </w:pPr>
            <w:r w:rsidRPr="004778E4">
              <w:rPr>
                <w:rFonts w:ascii="Times New Roman" w:hAnsi="Times New Roman"/>
                <w:b/>
                <w:sz w:val="20"/>
                <w:lang w:eastAsia="en-US"/>
              </w:rPr>
              <w:t xml:space="preserve"> </w:t>
            </w:r>
          </w:p>
        </w:tc>
        <w:tc>
          <w:tcPr>
            <w:tcW w:w="1517" w:type="dxa"/>
            <w:vMerge w:val="restart"/>
            <w:tcBorders>
              <w:top w:val="single" w:sz="4" w:space="0" w:color="auto"/>
              <w:left w:val="single" w:sz="4" w:space="0" w:color="auto"/>
              <w:bottom w:val="single" w:sz="4" w:space="0" w:color="auto"/>
              <w:right w:val="single" w:sz="4" w:space="0" w:color="auto"/>
            </w:tcBorders>
            <w:hideMark/>
          </w:tcPr>
          <w:p w:rsidR="000A6F31" w:rsidRPr="004778E4" w:rsidRDefault="000A6F31" w:rsidP="001C24BB">
            <w:pPr>
              <w:spacing w:line="276" w:lineRule="auto"/>
              <w:jc w:val="center"/>
              <w:rPr>
                <w:rFonts w:ascii="Times New Roman" w:hAnsi="Times New Roman"/>
                <w:b/>
                <w:sz w:val="20"/>
                <w:lang w:eastAsia="en-US"/>
              </w:rPr>
            </w:pPr>
            <w:r w:rsidRPr="004778E4">
              <w:rPr>
                <w:rFonts w:ascii="Times New Roman" w:hAnsi="Times New Roman"/>
                <w:b/>
                <w:sz w:val="20"/>
                <w:lang w:eastAsia="en-US"/>
              </w:rPr>
              <w:t>Базовое значение показателя</w:t>
            </w:r>
          </w:p>
        </w:tc>
        <w:tc>
          <w:tcPr>
            <w:tcW w:w="8155" w:type="dxa"/>
            <w:gridSpan w:val="5"/>
            <w:tcBorders>
              <w:top w:val="single" w:sz="4" w:space="0" w:color="auto"/>
              <w:left w:val="single" w:sz="4" w:space="0" w:color="auto"/>
              <w:bottom w:val="single" w:sz="4" w:space="0" w:color="auto"/>
              <w:right w:val="single" w:sz="4" w:space="0" w:color="auto"/>
            </w:tcBorders>
            <w:hideMark/>
          </w:tcPr>
          <w:p w:rsidR="000A6F31" w:rsidRPr="004778E4" w:rsidRDefault="000A6F31" w:rsidP="001C24BB">
            <w:pPr>
              <w:spacing w:line="276" w:lineRule="auto"/>
              <w:jc w:val="center"/>
              <w:rPr>
                <w:rFonts w:ascii="Times New Roman" w:hAnsi="Times New Roman"/>
                <w:b/>
                <w:sz w:val="20"/>
                <w:lang w:eastAsia="en-US"/>
              </w:rPr>
            </w:pPr>
            <w:r w:rsidRPr="004778E4">
              <w:rPr>
                <w:rFonts w:ascii="Times New Roman" w:hAnsi="Times New Roman"/>
                <w:b/>
                <w:sz w:val="20"/>
                <w:lang w:eastAsia="en-US"/>
              </w:rPr>
              <w:t>Планируемое значение показателя по годам реализации</w:t>
            </w:r>
          </w:p>
        </w:tc>
      </w:tr>
      <w:tr w:rsidR="000A6F31" w:rsidRPr="004778E4" w:rsidTr="001C24BB">
        <w:tc>
          <w:tcPr>
            <w:tcW w:w="0" w:type="auto"/>
            <w:vMerge/>
            <w:tcBorders>
              <w:top w:val="single" w:sz="4" w:space="0" w:color="auto"/>
              <w:left w:val="single" w:sz="4" w:space="0" w:color="auto"/>
              <w:bottom w:val="single" w:sz="4" w:space="0" w:color="auto"/>
              <w:right w:val="single" w:sz="4" w:space="0" w:color="auto"/>
            </w:tcBorders>
            <w:vAlign w:val="center"/>
            <w:hideMark/>
          </w:tcPr>
          <w:p w:rsidR="000A6F31" w:rsidRPr="004778E4" w:rsidRDefault="000A6F31" w:rsidP="001C24BB">
            <w:pPr>
              <w:spacing w:line="256" w:lineRule="auto"/>
              <w:rPr>
                <w:rFonts w:ascii="Times New Roman" w:hAnsi="Times New Roman"/>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6F31" w:rsidRPr="004778E4" w:rsidRDefault="000A6F31" w:rsidP="001C24BB">
            <w:pPr>
              <w:spacing w:line="256" w:lineRule="auto"/>
              <w:rPr>
                <w:rFonts w:ascii="Times New Roman" w:hAnsi="Times New Roman"/>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6F31" w:rsidRPr="004778E4" w:rsidRDefault="000A6F31" w:rsidP="001C24BB">
            <w:pPr>
              <w:spacing w:line="256" w:lineRule="auto"/>
              <w:rPr>
                <w:rFonts w:ascii="Times New Roman" w:hAnsi="Times New Roman"/>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6F31" w:rsidRPr="004778E4" w:rsidRDefault="000A6F31" w:rsidP="001C24BB">
            <w:pPr>
              <w:spacing w:line="256" w:lineRule="auto"/>
              <w:rPr>
                <w:rFonts w:ascii="Times New Roman" w:hAnsi="Times New Roman"/>
                <w:b/>
                <w:sz w:val="20"/>
                <w:lang w:eastAsia="en-US"/>
              </w:rPr>
            </w:pPr>
          </w:p>
        </w:tc>
        <w:tc>
          <w:tcPr>
            <w:tcW w:w="1532" w:type="dxa"/>
            <w:tcBorders>
              <w:top w:val="single" w:sz="4" w:space="0" w:color="auto"/>
              <w:left w:val="single" w:sz="4" w:space="0" w:color="auto"/>
              <w:bottom w:val="single" w:sz="4" w:space="0" w:color="auto"/>
              <w:right w:val="single" w:sz="4" w:space="0" w:color="auto"/>
            </w:tcBorders>
            <w:hideMark/>
          </w:tcPr>
          <w:p w:rsidR="000A6F31" w:rsidRPr="004778E4" w:rsidRDefault="000A6F31" w:rsidP="001C24BB">
            <w:pPr>
              <w:spacing w:line="276" w:lineRule="auto"/>
              <w:jc w:val="center"/>
              <w:rPr>
                <w:rFonts w:ascii="Times New Roman" w:hAnsi="Times New Roman"/>
                <w:b/>
                <w:sz w:val="20"/>
                <w:lang w:eastAsia="en-US"/>
              </w:rPr>
            </w:pPr>
            <w:r>
              <w:rPr>
                <w:rFonts w:ascii="Times New Roman" w:hAnsi="Times New Roman"/>
                <w:b/>
                <w:sz w:val="20"/>
                <w:lang w:eastAsia="en-US"/>
              </w:rPr>
              <w:t>2024</w:t>
            </w:r>
          </w:p>
        </w:tc>
        <w:tc>
          <w:tcPr>
            <w:tcW w:w="1401" w:type="dxa"/>
            <w:tcBorders>
              <w:top w:val="single" w:sz="4" w:space="0" w:color="auto"/>
              <w:left w:val="single" w:sz="4" w:space="0" w:color="auto"/>
              <w:bottom w:val="single" w:sz="4" w:space="0" w:color="auto"/>
              <w:right w:val="single" w:sz="4" w:space="0" w:color="auto"/>
            </w:tcBorders>
            <w:hideMark/>
          </w:tcPr>
          <w:p w:rsidR="000A6F31" w:rsidRPr="004778E4" w:rsidRDefault="000A6F31" w:rsidP="001C24BB">
            <w:pPr>
              <w:spacing w:line="276" w:lineRule="auto"/>
              <w:jc w:val="center"/>
              <w:rPr>
                <w:rFonts w:ascii="Times New Roman" w:hAnsi="Times New Roman"/>
                <w:b/>
                <w:sz w:val="20"/>
                <w:lang w:eastAsia="en-US"/>
              </w:rPr>
            </w:pPr>
            <w:r>
              <w:rPr>
                <w:rFonts w:ascii="Times New Roman" w:hAnsi="Times New Roman"/>
                <w:b/>
                <w:sz w:val="20"/>
                <w:lang w:eastAsia="en-US"/>
              </w:rPr>
              <w:t>2025</w:t>
            </w:r>
          </w:p>
        </w:tc>
        <w:tc>
          <w:tcPr>
            <w:tcW w:w="1741" w:type="dxa"/>
            <w:tcBorders>
              <w:top w:val="single" w:sz="4" w:space="0" w:color="auto"/>
              <w:left w:val="single" w:sz="4" w:space="0" w:color="auto"/>
              <w:bottom w:val="single" w:sz="4" w:space="0" w:color="auto"/>
              <w:right w:val="single" w:sz="4" w:space="0" w:color="auto"/>
            </w:tcBorders>
            <w:hideMark/>
          </w:tcPr>
          <w:p w:rsidR="000A6F31" w:rsidRPr="004778E4" w:rsidRDefault="000A6F31" w:rsidP="001C24BB">
            <w:pPr>
              <w:spacing w:line="276" w:lineRule="auto"/>
              <w:jc w:val="center"/>
              <w:rPr>
                <w:rFonts w:ascii="Times New Roman" w:hAnsi="Times New Roman"/>
                <w:b/>
                <w:sz w:val="20"/>
                <w:lang w:eastAsia="en-US"/>
              </w:rPr>
            </w:pPr>
            <w:r>
              <w:rPr>
                <w:rFonts w:ascii="Times New Roman" w:hAnsi="Times New Roman"/>
                <w:b/>
                <w:sz w:val="20"/>
                <w:lang w:eastAsia="en-US"/>
              </w:rPr>
              <w:t>2026</w:t>
            </w:r>
          </w:p>
        </w:tc>
        <w:tc>
          <w:tcPr>
            <w:tcW w:w="1740" w:type="dxa"/>
            <w:tcBorders>
              <w:top w:val="single" w:sz="4" w:space="0" w:color="auto"/>
              <w:left w:val="single" w:sz="4" w:space="0" w:color="auto"/>
              <w:bottom w:val="single" w:sz="4" w:space="0" w:color="auto"/>
              <w:right w:val="single" w:sz="4" w:space="0" w:color="auto"/>
            </w:tcBorders>
            <w:hideMark/>
          </w:tcPr>
          <w:p w:rsidR="000A6F31" w:rsidRPr="004778E4" w:rsidRDefault="000A6F31" w:rsidP="001C24BB">
            <w:pPr>
              <w:spacing w:line="276" w:lineRule="auto"/>
              <w:jc w:val="center"/>
              <w:rPr>
                <w:rFonts w:ascii="Times New Roman" w:hAnsi="Times New Roman"/>
                <w:b/>
                <w:sz w:val="20"/>
                <w:lang w:eastAsia="en-US"/>
              </w:rPr>
            </w:pPr>
            <w:r>
              <w:rPr>
                <w:rFonts w:ascii="Times New Roman" w:hAnsi="Times New Roman"/>
                <w:b/>
                <w:sz w:val="20"/>
                <w:lang w:eastAsia="en-US"/>
              </w:rPr>
              <w:t>2027</w:t>
            </w:r>
          </w:p>
        </w:tc>
        <w:tc>
          <w:tcPr>
            <w:tcW w:w="1741" w:type="dxa"/>
            <w:tcBorders>
              <w:top w:val="single" w:sz="4" w:space="0" w:color="auto"/>
              <w:left w:val="single" w:sz="4" w:space="0" w:color="auto"/>
              <w:bottom w:val="single" w:sz="4" w:space="0" w:color="auto"/>
              <w:right w:val="single" w:sz="4" w:space="0" w:color="auto"/>
            </w:tcBorders>
            <w:hideMark/>
          </w:tcPr>
          <w:p w:rsidR="000A6F31" w:rsidRPr="004778E4" w:rsidRDefault="000A6F31" w:rsidP="001C24BB">
            <w:pPr>
              <w:spacing w:line="276" w:lineRule="auto"/>
              <w:jc w:val="center"/>
              <w:rPr>
                <w:rFonts w:ascii="Times New Roman" w:hAnsi="Times New Roman"/>
                <w:b/>
                <w:sz w:val="20"/>
                <w:lang w:eastAsia="en-US"/>
              </w:rPr>
            </w:pPr>
            <w:r>
              <w:rPr>
                <w:rFonts w:ascii="Times New Roman" w:hAnsi="Times New Roman"/>
                <w:b/>
                <w:sz w:val="20"/>
                <w:lang w:eastAsia="en-US"/>
              </w:rPr>
              <w:t>2028</w:t>
            </w:r>
          </w:p>
        </w:tc>
      </w:tr>
      <w:tr w:rsidR="000A6F31" w:rsidRPr="004778E4" w:rsidTr="001C24BB">
        <w:tc>
          <w:tcPr>
            <w:tcW w:w="496" w:type="dxa"/>
            <w:tcBorders>
              <w:top w:val="single" w:sz="4" w:space="0" w:color="auto"/>
              <w:left w:val="single" w:sz="4" w:space="0" w:color="auto"/>
              <w:bottom w:val="single" w:sz="4" w:space="0" w:color="auto"/>
              <w:right w:val="single" w:sz="4" w:space="0" w:color="auto"/>
            </w:tcBorders>
            <w:hideMark/>
          </w:tcPr>
          <w:p w:rsidR="000A6F31" w:rsidRPr="004778E4" w:rsidRDefault="000A6F31" w:rsidP="001C24BB">
            <w:pPr>
              <w:spacing w:line="276" w:lineRule="auto"/>
              <w:jc w:val="center"/>
              <w:rPr>
                <w:rFonts w:ascii="Times New Roman" w:hAnsi="Times New Roman"/>
                <w:sz w:val="20"/>
                <w:lang w:eastAsia="en-US"/>
              </w:rPr>
            </w:pPr>
            <w:r>
              <w:rPr>
                <w:rFonts w:ascii="Times New Roman" w:hAnsi="Times New Roman"/>
                <w:sz w:val="20"/>
                <w:lang w:eastAsia="en-US"/>
              </w:rPr>
              <w:t>1</w:t>
            </w:r>
          </w:p>
        </w:tc>
        <w:tc>
          <w:tcPr>
            <w:tcW w:w="3070" w:type="dxa"/>
            <w:tcBorders>
              <w:top w:val="single" w:sz="4" w:space="0" w:color="auto"/>
              <w:left w:val="single" w:sz="4" w:space="0" w:color="auto"/>
              <w:bottom w:val="single" w:sz="4" w:space="0" w:color="auto"/>
              <w:right w:val="single" w:sz="4" w:space="0" w:color="auto"/>
            </w:tcBorders>
            <w:hideMark/>
          </w:tcPr>
          <w:p w:rsidR="000A6F31" w:rsidRPr="004778E4" w:rsidRDefault="000A6F31" w:rsidP="001C24BB">
            <w:pPr>
              <w:spacing w:line="276" w:lineRule="auto"/>
              <w:rPr>
                <w:rFonts w:ascii="Times New Roman" w:hAnsi="Times New Roman"/>
                <w:sz w:val="20"/>
                <w:lang w:eastAsia="en-US"/>
              </w:rPr>
            </w:pPr>
            <w:r>
              <w:rPr>
                <w:rFonts w:ascii="Times New Roman" w:hAnsi="Times New Roman"/>
                <w:sz w:val="20"/>
                <w:lang w:eastAsia="en-US"/>
              </w:rPr>
              <w:t>Общая смертность населения</w:t>
            </w:r>
          </w:p>
        </w:tc>
        <w:tc>
          <w:tcPr>
            <w:tcW w:w="1471" w:type="dxa"/>
            <w:tcBorders>
              <w:top w:val="single" w:sz="4" w:space="0" w:color="auto"/>
              <w:left w:val="single" w:sz="4" w:space="0" w:color="auto"/>
              <w:bottom w:val="single" w:sz="4" w:space="0" w:color="auto"/>
              <w:right w:val="single" w:sz="4" w:space="0" w:color="auto"/>
            </w:tcBorders>
            <w:hideMark/>
          </w:tcPr>
          <w:p w:rsidR="000A6F31" w:rsidRPr="004778E4" w:rsidRDefault="000A6F31" w:rsidP="001C24BB">
            <w:pPr>
              <w:spacing w:line="276" w:lineRule="auto"/>
              <w:jc w:val="center"/>
              <w:rPr>
                <w:rFonts w:ascii="Times New Roman" w:hAnsi="Times New Roman"/>
                <w:sz w:val="20"/>
                <w:lang w:eastAsia="en-US"/>
              </w:rPr>
            </w:pPr>
            <w:r>
              <w:rPr>
                <w:rFonts w:ascii="Times New Roman" w:hAnsi="Times New Roman"/>
                <w:sz w:val="20"/>
                <w:lang w:eastAsia="en-US"/>
              </w:rPr>
              <w:t>На 1000 населения</w:t>
            </w:r>
          </w:p>
        </w:tc>
        <w:tc>
          <w:tcPr>
            <w:tcW w:w="1517" w:type="dxa"/>
            <w:tcBorders>
              <w:top w:val="single" w:sz="4" w:space="0" w:color="auto"/>
              <w:left w:val="single" w:sz="4" w:space="0" w:color="auto"/>
              <w:bottom w:val="single" w:sz="4" w:space="0" w:color="auto"/>
              <w:right w:val="single" w:sz="4" w:space="0" w:color="auto"/>
            </w:tcBorders>
            <w:hideMark/>
          </w:tcPr>
          <w:p w:rsidR="000A6F31" w:rsidRPr="008212E3" w:rsidRDefault="000A6F31" w:rsidP="001C24BB">
            <w:pPr>
              <w:spacing w:line="276" w:lineRule="auto"/>
              <w:jc w:val="center"/>
              <w:rPr>
                <w:rFonts w:ascii="Times New Roman" w:hAnsi="Times New Roman"/>
                <w:sz w:val="20"/>
                <w:lang w:eastAsia="en-US"/>
              </w:rPr>
            </w:pPr>
            <w:r>
              <w:rPr>
                <w:rFonts w:ascii="Times New Roman" w:hAnsi="Times New Roman"/>
                <w:sz w:val="20"/>
                <w:lang w:eastAsia="en-US"/>
              </w:rPr>
              <w:t>5.8</w:t>
            </w:r>
          </w:p>
        </w:tc>
        <w:tc>
          <w:tcPr>
            <w:tcW w:w="1532" w:type="dxa"/>
            <w:tcBorders>
              <w:top w:val="single" w:sz="4" w:space="0" w:color="auto"/>
              <w:left w:val="single" w:sz="4" w:space="0" w:color="auto"/>
              <w:bottom w:val="single" w:sz="4" w:space="0" w:color="auto"/>
              <w:right w:val="single" w:sz="4" w:space="0" w:color="auto"/>
            </w:tcBorders>
            <w:hideMark/>
          </w:tcPr>
          <w:p w:rsidR="000A6F31" w:rsidRPr="008212E3" w:rsidRDefault="000A6F31" w:rsidP="001C24BB">
            <w:pPr>
              <w:spacing w:line="276" w:lineRule="auto"/>
              <w:jc w:val="center"/>
              <w:rPr>
                <w:rFonts w:ascii="Times New Roman" w:hAnsi="Times New Roman"/>
                <w:sz w:val="20"/>
                <w:lang w:eastAsia="en-US"/>
              </w:rPr>
            </w:pPr>
            <w:r>
              <w:rPr>
                <w:rFonts w:ascii="Times New Roman" w:hAnsi="Times New Roman"/>
                <w:sz w:val="20"/>
                <w:lang w:eastAsia="en-US"/>
              </w:rPr>
              <w:t>5.8</w:t>
            </w:r>
          </w:p>
        </w:tc>
        <w:tc>
          <w:tcPr>
            <w:tcW w:w="1401" w:type="dxa"/>
            <w:tcBorders>
              <w:top w:val="single" w:sz="4" w:space="0" w:color="auto"/>
              <w:left w:val="single" w:sz="4" w:space="0" w:color="auto"/>
              <w:bottom w:val="single" w:sz="4" w:space="0" w:color="auto"/>
              <w:right w:val="single" w:sz="4" w:space="0" w:color="auto"/>
            </w:tcBorders>
            <w:hideMark/>
          </w:tcPr>
          <w:p w:rsidR="000A6F31" w:rsidRPr="008212E3" w:rsidRDefault="000A6F31" w:rsidP="001C24BB">
            <w:pPr>
              <w:spacing w:line="276" w:lineRule="auto"/>
              <w:jc w:val="center"/>
              <w:rPr>
                <w:rFonts w:ascii="Times New Roman" w:hAnsi="Times New Roman"/>
                <w:sz w:val="20"/>
                <w:lang w:eastAsia="en-US"/>
              </w:rPr>
            </w:pPr>
            <w:r>
              <w:rPr>
                <w:rFonts w:ascii="Times New Roman" w:hAnsi="Times New Roman"/>
                <w:sz w:val="20"/>
                <w:lang w:eastAsia="en-US"/>
              </w:rPr>
              <w:t>5.6</w:t>
            </w:r>
          </w:p>
        </w:tc>
        <w:tc>
          <w:tcPr>
            <w:tcW w:w="1741" w:type="dxa"/>
            <w:tcBorders>
              <w:top w:val="single" w:sz="4" w:space="0" w:color="auto"/>
              <w:left w:val="single" w:sz="4" w:space="0" w:color="auto"/>
              <w:bottom w:val="single" w:sz="4" w:space="0" w:color="auto"/>
              <w:right w:val="single" w:sz="4" w:space="0" w:color="auto"/>
            </w:tcBorders>
            <w:hideMark/>
          </w:tcPr>
          <w:p w:rsidR="000A6F31" w:rsidRPr="008212E3" w:rsidRDefault="000A6F31" w:rsidP="001C24BB">
            <w:pPr>
              <w:spacing w:line="276" w:lineRule="auto"/>
              <w:jc w:val="center"/>
              <w:rPr>
                <w:rFonts w:ascii="Times New Roman" w:hAnsi="Times New Roman"/>
                <w:sz w:val="20"/>
                <w:lang w:eastAsia="en-US"/>
              </w:rPr>
            </w:pPr>
            <w:r>
              <w:rPr>
                <w:rFonts w:ascii="Times New Roman" w:hAnsi="Times New Roman"/>
                <w:sz w:val="20"/>
                <w:lang w:eastAsia="en-US"/>
              </w:rPr>
              <w:t>5.4</w:t>
            </w:r>
          </w:p>
        </w:tc>
        <w:tc>
          <w:tcPr>
            <w:tcW w:w="1740" w:type="dxa"/>
            <w:tcBorders>
              <w:top w:val="single" w:sz="4" w:space="0" w:color="auto"/>
              <w:left w:val="single" w:sz="4" w:space="0" w:color="auto"/>
              <w:bottom w:val="single" w:sz="4" w:space="0" w:color="auto"/>
              <w:right w:val="single" w:sz="4" w:space="0" w:color="auto"/>
            </w:tcBorders>
            <w:hideMark/>
          </w:tcPr>
          <w:p w:rsidR="000A6F31" w:rsidRPr="008212E3" w:rsidRDefault="000A6F31" w:rsidP="001C24BB">
            <w:pPr>
              <w:spacing w:line="276" w:lineRule="auto"/>
              <w:jc w:val="center"/>
              <w:rPr>
                <w:rFonts w:ascii="Times New Roman" w:hAnsi="Times New Roman"/>
                <w:sz w:val="20"/>
                <w:lang w:eastAsia="en-US"/>
              </w:rPr>
            </w:pPr>
            <w:r>
              <w:rPr>
                <w:rFonts w:ascii="Times New Roman" w:hAnsi="Times New Roman"/>
                <w:sz w:val="20"/>
                <w:lang w:eastAsia="en-US"/>
              </w:rPr>
              <w:t>5.2</w:t>
            </w:r>
          </w:p>
        </w:tc>
        <w:tc>
          <w:tcPr>
            <w:tcW w:w="1741" w:type="dxa"/>
            <w:tcBorders>
              <w:top w:val="single" w:sz="4" w:space="0" w:color="auto"/>
              <w:left w:val="single" w:sz="4" w:space="0" w:color="auto"/>
              <w:bottom w:val="single" w:sz="4" w:space="0" w:color="auto"/>
              <w:right w:val="single" w:sz="4" w:space="0" w:color="auto"/>
            </w:tcBorders>
            <w:hideMark/>
          </w:tcPr>
          <w:p w:rsidR="000A6F31" w:rsidRPr="008212E3" w:rsidRDefault="000A6F31" w:rsidP="001C24BB">
            <w:pPr>
              <w:spacing w:line="276" w:lineRule="auto"/>
              <w:jc w:val="center"/>
              <w:rPr>
                <w:rFonts w:ascii="Times New Roman" w:hAnsi="Times New Roman"/>
                <w:sz w:val="20"/>
                <w:lang w:eastAsia="en-US"/>
              </w:rPr>
            </w:pPr>
            <w:r>
              <w:rPr>
                <w:rFonts w:ascii="Times New Roman" w:hAnsi="Times New Roman"/>
                <w:sz w:val="20"/>
                <w:lang w:eastAsia="en-US"/>
              </w:rPr>
              <w:t>4.9</w:t>
            </w:r>
          </w:p>
        </w:tc>
      </w:tr>
      <w:tr w:rsidR="000A6F31" w:rsidRPr="004778E4" w:rsidTr="001C24BB">
        <w:tc>
          <w:tcPr>
            <w:tcW w:w="496" w:type="dxa"/>
            <w:tcBorders>
              <w:top w:val="single" w:sz="4" w:space="0" w:color="auto"/>
              <w:left w:val="single" w:sz="4" w:space="0" w:color="auto"/>
              <w:bottom w:val="single" w:sz="4" w:space="0" w:color="auto"/>
              <w:right w:val="single" w:sz="4" w:space="0" w:color="auto"/>
            </w:tcBorders>
            <w:hideMark/>
          </w:tcPr>
          <w:p w:rsidR="000A6F31" w:rsidRPr="004778E4" w:rsidRDefault="000A6F31" w:rsidP="001C24BB">
            <w:pPr>
              <w:spacing w:line="276" w:lineRule="auto"/>
              <w:jc w:val="center"/>
              <w:rPr>
                <w:rFonts w:ascii="Times New Roman" w:hAnsi="Times New Roman"/>
                <w:sz w:val="20"/>
                <w:lang w:eastAsia="en-US"/>
              </w:rPr>
            </w:pPr>
            <w:r>
              <w:rPr>
                <w:rFonts w:ascii="Times New Roman" w:hAnsi="Times New Roman"/>
                <w:sz w:val="20"/>
                <w:lang w:eastAsia="en-US"/>
              </w:rPr>
              <w:t>2</w:t>
            </w:r>
          </w:p>
        </w:tc>
        <w:tc>
          <w:tcPr>
            <w:tcW w:w="3070" w:type="dxa"/>
            <w:tcBorders>
              <w:top w:val="single" w:sz="4" w:space="0" w:color="auto"/>
              <w:left w:val="single" w:sz="4" w:space="0" w:color="auto"/>
              <w:bottom w:val="single" w:sz="4" w:space="0" w:color="auto"/>
              <w:right w:val="single" w:sz="4" w:space="0" w:color="auto"/>
            </w:tcBorders>
            <w:hideMark/>
          </w:tcPr>
          <w:p w:rsidR="000A6F31" w:rsidRPr="004778E4" w:rsidRDefault="000A6F31" w:rsidP="001C24BB">
            <w:pPr>
              <w:spacing w:line="276" w:lineRule="auto"/>
              <w:rPr>
                <w:rFonts w:ascii="Times New Roman" w:hAnsi="Times New Roman"/>
                <w:sz w:val="20"/>
                <w:lang w:eastAsia="en-US"/>
              </w:rPr>
            </w:pPr>
            <w:r>
              <w:rPr>
                <w:rFonts w:ascii="Times New Roman" w:hAnsi="Times New Roman"/>
                <w:sz w:val="20"/>
                <w:lang w:eastAsia="en-US"/>
              </w:rPr>
              <w:t>Численность медицинских работников (врачи, средний медицинский персонал), работающих в государственных и муниципальных медицинских организациях</w:t>
            </w:r>
          </w:p>
        </w:tc>
        <w:tc>
          <w:tcPr>
            <w:tcW w:w="1471" w:type="dxa"/>
            <w:tcBorders>
              <w:top w:val="single" w:sz="4" w:space="0" w:color="auto"/>
              <w:left w:val="single" w:sz="4" w:space="0" w:color="auto"/>
              <w:bottom w:val="single" w:sz="4" w:space="0" w:color="auto"/>
              <w:right w:val="single" w:sz="4" w:space="0" w:color="auto"/>
            </w:tcBorders>
            <w:hideMark/>
          </w:tcPr>
          <w:p w:rsidR="000A6F31" w:rsidRPr="004778E4" w:rsidRDefault="000A6F31" w:rsidP="001C24BB">
            <w:pPr>
              <w:spacing w:line="276" w:lineRule="auto"/>
              <w:jc w:val="center"/>
              <w:rPr>
                <w:rFonts w:ascii="Times New Roman" w:hAnsi="Times New Roman"/>
                <w:sz w:val="20"/>
                <w:lang w:eastAsia="en-US"/>
              </w:rPr>
            </w:pPr>
            <w:r w:rsidRPr="004778E4">
              <w:rPr>
                <w:rFonts w:ascii="Times New Roman" w:hAnsi="Times New Roman"/>
                <w:sz w:val="20"/>
                <w:lang w:eastAsia="en-US"/>
              </w:rPr>
              <w:t>Чел.</w:t>
            </w:r>
          </w:p>
        </w:tc>
        <w:tc>
          <w:tcPr>
            <w:tcW w:w="1517" w:type="dxa"/>
            <w:tcBorders>
              <w:top w:val="single" w:sz="4" w:space="0" w:color="auto"/>
              <w:left w:val="single" w:sz="4" w:space="0" w:color="auto"/>
              <w:bottom w:val="single" w:sz="4" w:space="0" w:color="auto"/>
              <w:right w:val="single" w:sz="4" w:space="0" w:color="auto"/>
            </w:tcBorders>
            <w:hideMark/>
          </w:tcPr>
          <w:p w:rsidR="000A6F31" w:rsidRPr="00537E08" w:rsidRDefault="000A6F31" w:rsidP="001C24BB">
            <w:pPr>
              <w:spacing w:line="276" w:lineRule="auto"/>
              <w:jc w:val="center"/>
              <w:rPr>
                <w:rFonts w:ascii="Times New Roman" w:hAnsi="Times New Roman"/>
                <w:sz w:val="20"/>
                <w:lang w:eastAsia="en-US"/>
              </w:rPr>
            </w:pPr>
            <w:r>
              <w:rPr>
                <w:rFonts w:ascii="Times New Roman" w:hAnsi="Times New Roman"/>
                <w:sz w:val="20"/>
                <w:lang w:eastAsia="en-US"/>
              </w:rPr>
              <w:t>750</w:t>
            </w:r>
          </w:p>
        </w:tc>
        <w:tc>
          <w:tcPr>
            <w:tcW w:w="1532" w:type="dxa"/>
            <w:tcBorders>
              <w:top w:val="single" w:sz="4" w:space="0" w:color="auto"/>
              <w:left w:val="single" w:sz="4" w:space="0" w:color="auto"/>
              <w:bottom w:val="single" w:sz="4" w:space="0" w:color="auto"/>
              <w:right w:val="single" w:sz="4" w:space="0" w:color="auto"/>
            </w:tcBorders>
            <w:hideMark/>
          </w:tcPr>
          <w:p w:rsidR="000A6F31" w:rsidRPr="00537E08" w:rsidRDefault="000A6F31" w:rsidP="001C24BB">
            <w:pPr>
              <w:spacing w:line="276" w:lineRule="auto"/>
              <w:jc w:val="center"/>
              <w:rPr>
                <w:rFonts w:ascii="Times New Roman" w:hAnsi="Times New Roman"/>
                <w:sz w:val="20"/>
                <w:lang w:eastAsia="en-US"/>
              </w:rPr>
            </w:pPr>
            <w:r>
              <w:rPr>
                <w:rFonts w:ascii="Times New Roman" w:hAnsi="Times New Roman"/>
                <w:sz w:val="20"/>
                <w:lang w:eastAsia="en-US"/>
              </w:rPr>
              <w:t>750</w:t>
            </w:r>
          </w:p>
        </w:tc>
        <w:tc>
          <w:tcPr>
            <w:tcW w:w="1401" w:type="dxa"/>
            <w:tcBorders>
              <w:top w:val="single" w:sz="4" w:space="0" w:color="auto"/>
              <w:left w:val="single" w:sz="4" w:space="0" w:color="auto"/>
              <w:bottom w:val="single" w:sz="4" w:space="0" w:color="auto"/>
              <w:right w:val="single" w:sz="4" w:space="0" w:color="auto"/>
            </w:tcBorders>
            <w:hideMark/>
          </w:tcPr>
          <w:p w:rsidR="000A6F31" w:rsidRPr="00537E08" w:rsidRDefault="000A6F31" w:rsidP="001C24BB">
            <w:pPr>
              <w:spacing w:line="276" w:lineRule="auto"/>
              <w:jc w:val="center"/>
              <w:rPr>
                <w:rFonts w:ascii="Times New Roman" w:hAnsi="Times New Roman"/>
                <w:sz w:val="20"/>
                <w:lang w:eastAsia="en-US"/>
              </w:rPr>
            </w:pPr>
            <w:r>
              <w:rPr>
                <w:rFonts w:ascii="Times New Roman" w:hAnsi="Times New Roman"/>
                <w:sz w:val="20"/>
                <w:lang w:eastAsia="en-US"/>
              </w:rPr>
              <w:t>767</w:t>
            </w:r>
          </w:p>
        </w:tc>
        <w:tc>
          <w:tcPr>
            <w:tcW w:w="1741" w:type="dxa"/>
            <w:tcBorders>
              <w:top w:val="single" w:sz="4" w:space="0" w:color="auto"/>
              <w:left w:val="single" w:sz="4" w:space="0" w:color="auto"/>
              <w:bottom w:val="single" w:sz="4" w:space="0" w:color="auto"/>
              <w:right w:val="single" w:sz="4" w:space="0" w:color="auto"/>
            </w:tcBorders>
            <w:hideMark/>
          </w:tcPr>
          <w:p w:rsidR="000A6F31" w:rsidRPr="00537E08" w:rsidRDefault="000A6F31" w:rsidP="001C24BB">
            <w:pPr>
              <w:spacing w:line="276" w:lineRule="auto"/>
              <w:jc w:val="center"/>
              <w:rPr>
                <w:rFonts w:ascii="Times New Roman" w:hAnsi="Times New Roman"/>
                <w:sz w:val="20"/>
                <w:lang w:eastAsia="en-US"/>
              </w:rPr>
            </w:pPr>
            <w:r>
              <w:rPr>
                <w:rFonts w:ascii="Times New Roman" w:hAnsi="Times New Roman"/>
                <w:sz w:val="20"/>
                <w:lang w:eastAsia="en-US"/>
              </w:rPr>
              <w:t>789</w:t>
            </w:r>
          </w:p>
        </w:tc>
        <w:tc>
          <w:tcPr>
            <w:tcW w:w="1740" w:type="dxa"/>
            <w:tcBorders>
              <w:top w:val="single" w:sz="4" w:space="0" w:color="auto"/>
              <w:left w:val="single" w:sz="4" w:space="0" w:color="auto"/>
              <w:bottom w:val="single" w:sz="4" w:space="0" w:color="auto"/>
              <w:right w:val="single" w:sz="4" w:space="0" w:color="auto"/>
            </w:tcBorders>
            <w:hideMark/>
          </w:tcPr>
          <w:p w:rsidR="000A6F31" w:rsidRPr="00537E08" w:rsidRDefault="000A6F31" w:rsidP="001C24BB">
            <w:pPr>
              <w:spacing w:line="276" w:lineRule="auto"/>
              <w:jc w:val="center"/>
              <w:rPr>
                <w:rFonts w:ascii="Times New Roman" w:hAnsi="Times New Roman"/>
                <w:sz w:val="20"/>
                <w:lang w:eastAsia="en-US"/>
              </w:rPr>
            </w:pPr>
            <w:r>
              <w:rPr>
                <w:rFonts w:ascii="Times New Roman" w:hAnsi="Times New Roman"/>
                <w:sz w:val="20"/>
                <w:lang w:eastAsia="en-US"/>
              </w:rPr>
              <w:t>798</w:t>
            </w:r>
          </w:p>
        </w:tc>
        <w:tc>
          <w:tcPr>
            <w:tcW w:w="1741" w:type="dxa"/>
            <w:tcBorders>
              <w:top w:val="single" w:sz="4" w:space="0" w:color="auto"/>
              <w:left w:val="single" w:sz="4" w:space="0" w:color="auto"/>
              <w:bottom w:val="single" w:sz="4" w:space="0" w:color="auto"/>
              <w:right w:val="single" w:sz="4" w:space="0" w:color="auto"/>
            </w:tcBorders>
            <w:hideMark/>
          </w:tcPr>
          <w:p w:rsidR="000A6F31" w:rsidRPr="00537E08" w:rsidRDefault="000A6F31" w:rsidP="001C24BB">
            <w:pPr>
              <w:spacing w:line="276" w:lineRule="auto"/>
              <w:jc w:val="center"/>
              <w:rPr>
                <w:rFonts w:ascii="Times New Roman" w:hAnsi="Times New Roman"/>
                <w:sz w:val="20"/>
                <w:lang w:eastAsia="en-US"/>
              </w:rPr>
            </w:pPr>
            <w:r>
              <w:rPr>
                <w:rFonts w:ascii="Times New Roman" w:hAnsi="Times New Roman"/>
                <w:sz w:val="20"/>
                <w:lang w:eastAsia="en-US"/>
              </w:rPr>
              <w:t>805</w:t>
            </w:r>
          </w:p>
        </w:tc>
      </w:tr>
      <w:tr w:rsidR="000A6F31" w:rsidRPr="004778E4" w:rsidTr="001C24BB">
        <w:tc>
          <w:tcPr>
            <w:tcW w:w="496" w:type="dxa"/>
            <w:tcBorders>
              <w:top w:val="single" w:sz="4" w:space="0" w:color="auto"/>
              <w:left w:val="single" w:sz="4" w:space="0" w:color="auto"/>
              <w:bottom w:val="single" w:sz="4" w:space="0" w:color="auto"/>
              <w:right w:val="single" w:sz="4" w:space="0" w:color="auto"/>
            </w:tcBorders>
            <w:hideMark/>
          </w:tcPr>
          <w:p w:rsidR="000A6F31" w:rsidRPr="004778E4" w:rsidRDefault="000A6F31" w:rsidP="001C24BB">
            <w:pPr>
              <w:spacing w:line="276" w:lineRule="auto"/>
              <w:jc w:val="center"/>
              <w:rPr>
                <w:rFonts w:ascii="Times New Roman" w:hAnsi="Times New Roman"/>
                <w:sz w:val="20"/>
                <w:lang w:eastAsia="en-US"/>
              </w:rPr>
            </w:pPr>
            <w:r>
              <w:rPr>
                <w:rFonts w:ascii="Times New Roman" w:hAnsi="Times New Roman"/>
                <w:sz w:val="20"/>
                <w:lang w:eastAsia="en-US"/>
              </w:rPr>
              <w:t>3</w:t>
            </w:r>
          </w:p>
        </w:tc>
        <w:tc>
          <w:tcPr>
            <w:tcW w:w="3070" w:type="dxa"/>
            <w:tcBorders>
              <w:top w:val="single" w:sz="4" w:space="0" w:color="auto"/>
              <w:left w:val="single" w:sz="4" w:space="0" w:color="auto"/>
              <w:bottom w:val="single" w:sz="4" w:space="0" w:color="auto"/>
              <w:right w:val="single" w:sz="4" w:space="0" w:color="auto"/>
            </w:tcBorders>
            <w:hideMark/>
          </w:tcPr>
          <w:p w:rsidR="000A6F31" w:rsidRPr="004778E4" w:rsidRDefault="000A6F31" w:rsidP="001C24BB">
            <w:pPr>
              <w:spacing w:line="276" w:lineRule="auto"/>
              <w:rPr>
                <w:rFonts w:ascii="Times New Roman" w:hAnsi="Times New Roman"/>
                <w:sz w:val="20"/>
                <w:lang w:eastAsia="en-US"/>
              </w:rPr>
            </w:pPr>
            <w:r>
              <w:rPr>
                <w:rFonts w:ascii="Times New Roman" w:hAnsi="Times New Roman"/>
                <w:sz w:val="20"/>
                <w:lang w:eastAsia="en-US"/>
              </w:rPr>
              <w:t>Удовлетворенность населения медицинской помощью</w:t>
            </w:r>
          </w:p>
        </w:tc>
        <w:tc>
          <w:tcPr>
            <w:tcW w:w="1471" w:type="dxa"/>
            <w:tcBorders>
              <w:top w:val="single" w:sz="4" w:space="0" w:color="auto"/>
              <w:left w:val="single" w:sz="4" w:space="0" w:color="auto"/>
              <w:bottom w:val="single" w:sz="4" w:space="0" w:color="auto"/>
              <w:right w:val="single" w:sz="4" w:space="0" w:color="auto"/>
            </w:tcBorders>
            <w:hideMark/>
          </w:tcPr>
          <w:p w:rsidR="000A6F31" w:rsidRPr="004778E4" w:rsidRDefault="000A6F31" w:rsidP="001C24BB">
            <w:pPr>
              <w:spacing w:line="276" w:lineRule="auto"/>
              <w:jc w:val="center"/>
              <w:rPr>
                <w:rFonts w:ascii="Times New Roman" w:hAnsi="Times New Roman"/>
                <w:sz w:val="20"/>
                <w:lang w:eastAsia="en-US"/>
              </w:rPr>
            </w:pPr>
            <w:r>
              <w:rPr>
                <w:rFonts w:ascii="Times New Roman" w:hAnsi="Times New Roman"/>
                <w:sz w:val="20"/>
                <w:lang w:eastAsia="en-US"/>
              </w:rPr>
              <w:t>%</w:t>
            </w:r>
          </w:p>
        </w:tc>
        <w:tc>
          <w:tcPr>
            <w:tcW w:w="1517" w:type="dxa"/>
            <w:tcBorders>
              <w:top w:val="single" w:sz="4" w:space="0" w:color="auto"/>
              <w:left w:val="single" w:sz="4" w:space="0" w:color="auto"/>
              <w:bottom w:val="single" w:sz="4" w:space="0" w:color="auto"/>
              <w:right w:val="single" w:sz="4" w:space="0" w:color="auto"/>
            </w:tcBorders>
            <w:hideMark/>
          </w:tcPr>
          <w:p w:rsidR="000A6F31" w:rsidRPr="004778E4" w:rsidRDefault="000A6F31" w:rsidP="001C24BB">
            <w:pPr>
              <w:spacing w:line="276" w:lineRule="auto"/>
              <w:jc w:val="center"/>
              <w:rPr>
                <w:rFonts w:ascii="Times New Roman" w:hAnsi="Times New Roman"/>
                <w:sz w:val="20"/>
                <w:lang w:eastAsia="en-US"/>
              </w:rPr>
            </w:pPr>
            <w:r>
              <w:rPr>
                <w:rFonts w:ascii="Times New Roman" w:hAnsi="Times New Roman"/>
                <w:sz w:val="20"/>
                <w:lang w:eastAsia="en-US"/>
              </w:rPr>
              <w:t>-</w:t>
            </w:r>
          </w:p>
        </w:tc>
        <w:tc>
          <w:tcPr>
            <w:tcW w:w="1532" w:type="dxa"/>
            <w:tcBorders>
              <w:top w:val="single" w:sz="4" w:space="0" w:color="auto"/>
              <w:left w:val="single" w:sz="4" w:space="0" w:color="auto"/>
              <w:bottom w:val="single" w:sz="4" w:space="0" w:color="auto"/>
              <w:right w:val="single" w:sz="4" w:space="0" w:color="auto"/>
            </w:tcBorders>
            <w:hideMark/>
          </w:tcPr>
          <w:p w:rsidR="000A6F31" w:rsidRPr="004778E4" w:rsidRDefault="000A6F31" w:rsidP="001C24BB">
            <w:pPr>
              <w:spacing w:line="276" w:lineRule="auto"/>
              <w:jc w:val="center"/>
              <w:rPr>
                <w:rFonts w:ascii="Times New Roman" w:hAnsi="Times New Roman"/>
                <w:sz w:val="20"/>
                <w:lang w:eastAsia="en-US"/>
              </w:rPr>
            </w:pPr>
            <w:r>
              <w:rPr>
                <w:rFonts w:ascii="Times New Roman" w:hAnsi="Times New Roman"/>
                <w:sz w:val="20"/>
                <w:lang w:eastAsia="en-US"/>
              </w:rPr>
              <w:t>60</w:t>
            </w:r>
          </w:p>
        </w:tc>
        <w:tc>
          <w:tcPr>
            <w:tcW w:w="1401" w:type="dxa"/>
            <w:tcBorders>
              <w:top w:val="single" w:sz="4" w:space="0" w:color="auto"/>
              <w:left w:val="single" w:sz="4" w:space="0" w:color="auto"/>
              <w:bottom w:val="single" w:sz="4" w:space="0" w:color="auto"/>
              <w:right w:val="single" w:sz="4" w:space="0" w:color="auto"/>
            </w:tcBorders>
            <w:hideMark/>
          </w:tcPr>
          <w:p w:rsidR="000A6F31" w:rsidRPr="004778E4" w:rsidRDefault="000A6F31" w:rsidP="001C24BB">
            <w:pPr>
              <w:spacing w:line="276" w:lineRule="auto"/>
              <w:jc w:val="center"/>
              <w:rPr>
                <w:rFonts w:ascii="Times New Roman" w:hAnsi="Times New Roman"/>
                <w:sz w:val="20"/>
                <w:lang w:eastAsia="en-US"/>
              </w:rPr>
            </w:pPr>
            <w:r>
              <w:rPr>
                <w:rFonts w:ascii="Times New Roman" w:hAnsi="Times New Roman"/>
                <w:sz w:val="20"/>
                <w:lang w:eastAsia="en-US"/>
              </w:rPr>
              <w:t>68</w:t>
            </w:r>
          </w:p>
        </w:tc>
        <w:tc>
          <w:tcPr>
            <w:tcW w:w="1741" w:type="dxa"/>
            <w:tcBorders>
              <w:top w:val="single" w:sz="4" w:space="0" w:color="auto"/>
              <w:left w:val="single" w:sz="4" w:space="0" w:color="auto"/>
              <w:bottom w:val="single" w:sz="4" w:space="0" w:color="auto"/>
              <w:right w:val="single" w:sz="4" w:space="0" w:color="auto"/>
            </w:tcBorders>
            <w:hideMark/>
          </w:tcPr>
          <w:p w:rsidR="000A6F31" w:rsidRPr="004778E4" w:rsidRDefault="000A6F31" w:rsidP="001C24BB">
            <w:pPr>
              <w:spacing w:line="276" w:lineRule="auto"/>
              <w:jc w:val="center"/>
              <w:rPr>
                <w:rFonts w:ascii="Times New Roman" w:hAnsi="Times New Roman"/>
                <w:sz w:val="20"/>
                <w:lang w:eastAsia="en-US"/>
              </w:rPr>
            </w:pPr>
            <w:r>
              <w:rPr>
                <w:rFonts w:ascii="Times New Roman" w:hAnsi="Times New Roman"/>
                <w:sz w:val="20"/>
                <w:lang w:eastAsia="en-US"/>
              </w:rPr>
              <w:t>74</w:t>
            </w:r>
          </w:p>
        </w:tc>
        <w:tc>
          <w:tcPr>
            <w:tcW w:w="1740" w:type="dxa"/>
            <w:tcBorders>
              <w:top w:val="single" w:sz="4" w:space="0" w:color="auto"/>
              <w:left w:val="single" w:sz="4" w:space="0" w:color="auto"/>
              <w:bottom w:val="single" w:sz="4" w:space="0" w:color="auto"/>
              <w:right w:val="single" w:sz="4" w:space="0" w:color="auto"/>
            </w:tcBorders>
            <w:hideMark/>
          </w:tcPr>
          <w:p w:rsidR="000A6F31" w:rsidRPr="004778E4" w:rsidRDefault="000A6F31" w:rsidP="001C24BB">
            <w:pPr>
              <w:spacing w:line="276" w:lineRule="auto"/>
              <w:jc w:val="center"/>
              <w:rPr>
                <w:rFonts w:ascii="Times New Roman" w:hAnsi="Times New Roman"/>
                <w:sz w:val="20"/>
                <w:lang w:eastAsia="en-US"/>
              </w:rPr>
            </w:pPr>
            <w:r>
              <w:rPr>
                <w:rFonts w:ascii="Times New Roman" w:hAnsi="Times New Roman"/>
                <w:sz w:val="20"/>
                <w:lang w:eastAsia="en-US"/>
              </w:rPr>
              <w:t>75</w:t>
            </w:r>
          </w:p>
        </w:tc>
        <w:tc>
          <w:tcPr>
            <w:tcW w:w="1741" w:type="dxa"/>
            <w:tcBorders>
              <w:top w:val="single" w:sz="4" w:space="0" w:color="auto"/>
              <w:left w:val="single" w:sz="4" w:space="0" w:color="auto"/>
              <w:bottom w:val="single" w:sz="4" w:space="0" w:color="auto"/>
              <w:right w:val="single" w:sz="4" w:space="0" w:color="auto"/>
            </w:tcBorders>
            <w:hideMark/>
          </w:tcPr>
          <w:p w:rsidR="000A6F31" w:rsidRPr="004778E4" w:rsidRDefault="000A6F31" w:rsidP="001C24BB">
            <w:pPr>
              <w:spacing w:line="276" w:lineRule="auto"/>
              <w:jc w:val="center"/>
              <w:rPr>
                <w:rFonts w:ascii="Times New Roman" w:hAnsi="Times New Roman"/>
                <w:sz w:val="20"/>
                <w:lang w:eastAsia="en-US"/>
              </w:rPr>
            </w:pPr>
            <w:r>
              <w:rPr>
                <w:rFonts w:ascii="Times New Roman" w:hAnsi="Times New Roman"/>
                <w:sz w:val="20"/>
                <w:lang w:eastAsia="en-US"/>
              </w:rPr>
              <w:t>80</w:t>
            </w:r>
          </w:p>
        </w:tc>
      </w:tr>
    </w:tbl>
    <w:p w:rsidR="00E34DCB" w:rsidRDefault="00E34DCB" w:rsidP="00E34DCB">
      <w:pPr>
        <w:spacing w:line="302" w:lineRule="atLeast"/>
        <w:jc w:val="center"/>
        <w:rPr>
          <w:rFonts w:ascii="Times New Roman" w:hAnsi="Times New Roman"/>
          <w:b/>
          <w:color w:val="000000"/>
          <w:sz w:val="28"/>
          <w:szCs w:val="28"/>
        </w:rPr>
      </w:pPr>
    </w:p>
    <w:p w:rsidR="00E34DCB" w:rsidRDefault="00E34DCB" w:rsidP="00E34DCB">
      <w:pPr>
        <w:spacing w:line="302" w:lineRule="atLeast"/>
        <w:jc w:val="center"/>
        <w:rPr>
          <w:rFonts w:ascii="Times New Roman" w:hAnsi="Times New Roman"/>
          <w:b/>
          <w:color w:val="000000"/>
          <w:sz w:val="28"/>
          <w:szCs w:val="28"/>
        </w:rPr>
      </w:pPr>
    </w:p>
    <w:p w:rsidR="00E34DCB" w:rsidRDefault="00E34DCB" w:rsidP="00E34DCB">
      <w:pPr>
        <w:spacing w:line="302" w:lineRule="atLeast"/>
        <w:jc w:val="center"/>
        <w:rPr>
          <w:rFonts w:ascii="Times New Roman" w:hAnsi="Times New Roman"/>
          <w:b/>
          <w:color w:val="000000"/>
          <w:sz w:val="28"/>
          <w:szCs w:val="28"/>
        </w:rPr>
      </w:pPr>
    </w:p>
    <w:p w:rsidR="00E34DCB" w:rsidRDefault="00E34DCB" w:rsidP="00E34DCB">
      <w:pPr>
        <w:spacing w:line="302" w:lineRule="atLeast"/>
        <w:jc w:val="center"/>
        <w:rPr>
          <w:rFonts w:ascii="Times New Roman" w:hAnsi="Times New Roman"/>
          <w:b/>
          <w:color w:val="000000"/>
          <w:sz w:val="28"/>
          <w:szCs w:val="28"/>
        </w:rPr>
      </w:pPr>
      <w:r>
        <w:rPr>
          <w:rFonts w:ascii="Times New Roman" w:hAnsi="Times New Roman"/>
          <w:b/>
          <w:color w:val="000000"/>
          <w:sz w:val="28"/>
          <w:szCs w:val="28"/>
        </w:rPr>
        <w:t>И</w:t>
      </w:r>
      <w:r w:rsidRPr="00E0683E">
        <w:rPr>
          <w:rFonts w:ascii="Times New Roman" w:hAnsi="Times New Roman"/>
          <w:b/>
          <w:color w:val="000000"/>
          <w:sz w:val="28"/>
          <w:szCs w:val="28"/>
        </w:rPr>
        <w:t xml:space="preserve">сточник </w:t>
      </w:r>
      <w:r>
        <w:rPr>
          <w:rFonts w:ascii="Times New Roman" w:hAnsi="Times New Roman"/>
          <w:b/>
          <w:color w:val="000000"/>
          <w:sz w:val="28"/>
          <w:szCs w:val="28"/>
        </w:rPr>
        <w:t xml:space="preserve">значений </w:t>
      </w:r>
      <w:r w:rsidRPr="00E0683E">
        <w:rPr>
          <w:rFonts w:ascii="Times New Roman" w:hAnsi="Times New Roman"/>
          <w:b/>
          <w:color w:val="000000"/>
          <w:sz w:val="28"/>
          <w:szCs w:val="28"/>
        </w:rPr>
        <w:t>целевых индикаторов муниципальной программы</w:t>
      </w:r>
    </w:p>
    <w:p w:rsidR="00E34DCB" w:rsidRPr="000469F5" w:rsidRDefault="00E34DCB" w:rsidP="00E34DCB">
      <w:pPr>
        <w:spacing w:line="302" w:lineRule="atLeast"/>
        <w:rPr>
          <w:rFonts w:ascii="Times New Roman" w:hAnsi="Times New Roman"/>
          <w:b/>
          <w:color w:val="000000"/>
          <w:sz w:val="28"/>
          <w:szCs w:val="28"/>
        </w:rPr>
      </w:pPr>
    </w:p>
    <w:tbl>
      <w:tblPr>
        <w:tblW w:w="14992" w:type="dxa"/>
        <w:tblCellMar>
          <w:top w:w="15" w:type="dxa"/>
          <w:left w:w="15" w:type="dxa"/>
          <w:bottom w:w="15" w:type="dxa"/>
          <w:right w:w="15" w:type="dxa"/>
        </w:tblCellMar>
        <w:tblLook w:val="04A0" w:firstRow="1" w:lastRow="0" w:firstColumn="1" w:lastColumn="0" w:noHBand="0" w:noVBand="1"/>
      </w:tblPr>
      <w:tblGrid>
        <w:gridCol w:w="1394"/>
        <w:gridCol w:w="2788"/>
        <w:gridCol w:w="1292"/>
        <w:gridCol w:w="3007"/>
        <w:gridCol w:w="2163"/>
        <w:gridCol w:w="2229"/>
        <w:gridCol w:w="2119"/>
      </w:tblGrid>
      <w:tr w:rsidR="00E34DCB" w:rsidRPr="00DA5818" w:rsidTr="009C1C67">
        <w:trPr>
          <w:tblHeader/>
        </w:trPr>
        <w:tc>
          <w:tcPr>
            <w:tcW w:w="139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4DCB" w:rsidRPr="00DA5818" w:rsidRDefault="00E34DCB" w:rsidP="009C1C67">
            <w:pPr>
              <w:spacing w:line="259" w:lineRule="atLeast"/>
              <w:ind w:firstLine="720"/>
              <w:jc w:val="center"/>
              <w:rPr>
                <w:rFonts w:ascii="Times New Roman" w:hAnsi="Times New Roman"/>
                <w:szCs w:val="24"/>
              </w:rPr>
            </w:pPr>
            <w:r w:rsidRPr="00DA5818">
              <w:rPr>
                <w:rFonts w:ascii="Times New Roman" w:hAnsi="Times New Roman"/>
                <w:szCs w:val="24"/>
              </w:rPr>
              <w:t>№№ п/п</w:t>
            </w:r>
          </w:p>
        </w:tc>
        <w:tc>
          <w:tcPr>
            <w:tcW w:w="278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4DCB" w:rsidRPr="00DA5818" w:rsidRDefault="00E34DCB" w:rsidP="009C1C67">
            <w:pPr>
              <w:spacing w:line="259" w:lineRule="atLeast"/>
              <w:jc w:val="center"/>
              <w:rPr>
                <w:rFonts w:ascii="Times New Roman" w:hAnsi="Times New Roman"/>
                <w:szCs w:val="24"/>
              </w:rPr>
            </w:pPr>
            <w:r w:rsidRPr="00DA5818">
              <w:rPr>
                <w:rFonts w:ascii="Times New Roman" w:hAnsi="Times New Roman"/>
                <w:szCs w:val="24"/>
              </w:rPr>
              <w:t>Наименование целевого индикатора</w:t>
            </w:r>
          </w:p>
        </w:tc>
        <w:tc>
          <w:tcPr>
            <w:tcW w:w="12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4DCB" w:rsidRPr="00DA5818" w:rsidRDefault="00E34DCB" w:rsidP="009C1C67">
            <w:pPr>
              <w:spacing w:line="259" w:lineRule="atLeast"/>
              <w:jc w:val="center"/>
              <w:rPr>
                <w:rFonts w:ascii="Times New Roman" w:hAnsi="Times New Roman"/>
                <w:szCs w:val="24"/>
              </w:rPr>
            </w:pPr>
            <w:r w:rsidRPr="00DA5818">
              <w:rPr>
                <w:rFonts w:ascii="Times New Roman" w:hAnsi="Times New Roman"/>
                <w:szCs w:val="24"/>
              </w:rPr>
              <w:t>Единица измерения</w:t>
            </w:r>
          </w:p>
        </w:tc>
        <w:tc>
          <w:tcPr>
            <w:tcW w:w="51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4DCB" w:rsidRPr="00DA5818" w:rsidRDefault="00E34DCB" w:rsidP="009C1C67">
            <w:pPr>
              <w:spacing w:line="259" w:lineRule="atLeast"/>
              <w:ind w:firstLine="14"/>
              <w:jc w:val="center"/>
              <w:rPr>
                <w:rFonts w:ascii="Times New Roman" w:hAnsi="Times New Roman"/>
                <w:szCs w:val="24"/>
              </w:rPr>
            </w:pPr>
            <w:r w:rsidRPr="00DA5818">
              <w:rPr>
                <w:rFonts w:ascii="Times New Roman" w:hAnsi="Times New Roman"/>
                <w:szCs w:val="24"/>
              </w:rPr>
              <w:t>Расчет показателя целевого индикатора</w:t>
            </w:r>
          </w:p>
        </w:tc>
        <w:tc>
          <w:tcPr>
            <w:tcW w:w="434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4DCB" w:rsidRPr="00DA5818" w:rsidRDefault="00E34DCB" w:rsidP="009C1C67">
            <w:pPr>
              <w:spacing w:line="259" w:lineRule="atLeast"/>
              <w:jc w:val="center"/>
              <w:rPr>
                <w:rFonts w:ascii="Times New Roman" w:hAnsi="Times New Roman"/>
                <w:szCs w:val="24"/>
              </w:rPr>
            </w:pPr>
            <w:r w:rsidRPr="00DA5818">
              <w:rPr>
                <w:rFonts w:ascii="Times New Roman" w:hAnsi="Times New Roman"/>
                <w:szCs w:val="24"/>
              </w:rPr>
              <w:t>Исходные данные для расчета значений показателя целевого индикатора</w:t>
            </w:r>
          </w:p>
        </w:tc>
      </w:tr>
      <w:tr w:rsidR="00E34DCB" w:rsidRPr="00DA5818" w:rsidTr="009C1C67">
        <w:trPr>
          <w:tblHeader/>
        </w:trPr>
        <w:tc>
          <w:tcPr>
            <w:tcW w:w="1394" w:type="dxa"/>
            <w:vMerge/>
            <w:tcBorders>
              <w:top w:val="single" w:sz="8" w:space="0" w:color="auto"/>
              <w:left w:val="single" w:sz="8" w:space="0" w:color="auto"/>
              <w:bottom w:val="single" w:sz="8" w:space="0" w:color="auto"/>
              <w:right w:val="single" w:sz="8" w:space="0" w:color="auto"/>
            </w:tcBorders>
            <w:vAlign w:val="center"/>
            <w:hideMark/>
          </w:tcPr>
          <w:p w:rsidR="00E34DCB" w:rsidRPr="00DA5818" w:rsidRDefault="00E34DCB" w:rsidP="009C1C67">
            <w:pPr>
              <w:jc w:val="center"/>
              <w:rPr>
                <w:rFonts w:ascii="Times New Roman" w:hAnsi="Times New Roman"/>
                <w:szCs w:val="24"/>
              </w:rPr>
            </w:pPr>
          </w:p>
        </w:tc>
        <w:tc>
          <w:tcPr>
            <w:tcW w:w="2788" w:type="dxa"/>
            <w:vMerge/>
            <w:tcBorders>
              <w:top w:val="single" w:sz="8" w:space="0" w:color="auto"/>
              <w:left w:val="single" w:sz="8" w:space="0" w:color="auto"/>
              <w:bottom w:val="single" w:sz="8" w:space="0" w:color="auto"/>
              <w:right w:val="single" w:sz="8" w:space="0" w:color="auto"/>
            </w:tcBorders>
            <w:vAlign w:val="center"/>
            <w:hideMark/>
          </w:tcPr>
          <w:p w:rsidR="00E34DCB" w:rsidRPr="00DA5818" w:rsidRDefault="00E34DCB" w:rsidP="009C1C67">
            <w:pPr>
              <w:jc w:val="center"/>
              <w:rPr>
                <w:rFonts w:ascii="Times New Roman" w:hAnsi="Times New Roman"/>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34DCB" w:rsidRPr="00DA5818" w:rsidRDefault="00E34DCB" w:rsidP="009C1C67">
            <w:pPr>
              <w:jc w:val="center"/>
              <w:rPr>
                <w:rFonts w:ascii="Times New Roman" w:hAnsi="Times New Roman"/>
                <w:szCs w:val="24"/>
              </w:rPr>
            </w:pPr>
          </w:p>
        </w:tc>
        <w:tc>
          <w:tcPr>
            <w:tcW w:w="30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4DCB" w:rsidRPr="00DA5818" w:rsidRDefault="00E34DCB" w:rsidP="009C1C67">
            <w:pPr>
              <w:spacing w:line="259" w:lineRule="atLeast"/>
              <w:ind w:firstLine="14"/>
              <w:jc w:val="center"/>
              <w:rPr>
                <w:rFonts w:ascii="Times New Roman" w:hAnsi="Times New Roman"/>
                <w:szCs w:val="24"/>
              </w:rPr>
            </w:pPr>
            <w:r w:rsidRPr="00DA5818">
              <w:rPr>
                <w:rFonts w:ascii="Times New Roman" w:hAnsi="Times New Roman"/>
                <w:szCs w:val="24"/>
              </w:rPr>
              <w:t>формула расчета</w:t>
            </w:r>
          </w:p>
        </w:tc>
        <w:tc>
          <w:tcPr>
            <w:tcW w:w="2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4DCB" w:rsidRPr="00DA5818" w:rsidRDefault="00E34DCB" w:rsidP="009C1C67">
            <w:pPr>
              <w:spacing w:line="259" w:lineRule="atLeast"/>
              <w:jc w:val="center"/>
              <w:rPr>
                <w:rFonts w:ascii="Times New Roman" w:hAnsi="Times New Roman"/>
                <w:szCs w:val="24"/>
              </w:rPr>
            </w:pPr>
            <w:r w:rsidRPr="00DA5818">
              <w:rPr>
                <w:rFonts w:ascii="Times New Roman" w:hAnsi="Times New Roman"/>
                <w:szCs w:val="24"/>
              </w:rPr>
              <w:t>буквенное обозначение переменной в формуле расчета</w:t>
            </w:r>
          </w:p>
        </w:tc>
        <w:tc>
          <w:tcPr>
            <w:tcW w:w="22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4DCB" w:rsidRPr="00DA5818" w:rsidRDefault="00E34DCB" w:rsidP="009C1C67">
            <w:pPr>
              <w:spacing w:line="259" w:lineRule="atLeast"/>
              <w:jc w:val="center"/>
              <w:rPr>
                <w:rFonts w:ascii="Times New Roman" w:hAnsi="Times New Roman"/>
                <w:szCs w:val="24"/>
              </w:rPr>
            </w:pPr>
            <w:r w:rsidRPr="00DA5818">
              <w:rPr>
                <w:rFonts w:ascii="Times New Roman" w:hAnsi="Times New Roman"/>
                <w:szCs w:val="24"/>
              </w:rPr>
              <w:t>источник исходных данных</w:t>
            </w:r>
          </w:p>
        </w:tc>
        <w:tc>
          <w:tcPr>
            <w:tcW w:w="2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4DCB" w:rsidRPr="00DA5818" w:rsidRDefault="00E34DCB" w:rsidP="009C1C67">
            <w:pPr>
              <w:spacing w:line="259" w:lineRule="atLeast"/>
              <w:jc w:val="center"/>
              <w:rPr>
                <w:rFonts w:ascii="Times New Roman" w:hAnsi="Times New Roman"/>
                <w:szCs w:val="24"/>
              </w:rPr>
            </w:pPr>
            <w:r w:rsidRPr="00DA5818">
              <w:rPr>
                <w:rFonts w:ascii="Times New Roman" w:hAnsi="Times New Roman"/>
                <w:szCs w:val="24"/>
              </w:rPr>
              <w:t>метод сбора исходных данных</w:t>
            </w:r>
          </w:p>
        </w:tc>
      </w:tr>
      <w:tr w:rsidR="00E34DCB" w:rsidRPr="00DA5818" w:rsidTr="009C1C67">
        <w:tc>
          <w:tcPr>
            <w:tcW w:w="1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DCB" w:rsidRPr="00640454" w:rsidRDefault="00E34DCB" w:rsidP="009C1C67">
            <w:pPr>
              <w:spacing w:line="259" w:lineRule="atLeast"/>
              <w:jc w:val="center"/>
              <w:rPr>
                <w:rFonts w:ascii="Times New Roman" w:hAnsi="Times New Roman"/>
                <w:b/>
                <w:i/>
                <w:szCs w:val="24"/>
              </w:rPr>
            </w:pPr>
            <w:r w:rsidRPr="00640454">
              <w:rPr>
                <w:rFonts w:ascii="Times New Roman" w:hAnsi="Times New Roman"/>
                <w:b/>
                <w:i/>
                <w:szCs w:val="24"/>
              </w:rPr>
              <w:t>1</w:t>
            </w:r>
          </w:p>
        </w:tc>
        <w:tc>
          <w:tcPr>
            <w:tcW w:w="2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DCB" w:rsidRPr="00640454" w:rsidRDefault="00E34DCB" w:rsidP="009C1C67">
            <w:pPr>
              <w:spacing w:line="259" w:lineRule="atLeast"/>
              <w:jc w:val="center"/>
              <w:rPr>
                <w:rFonts w:ascii="Times New Roman" w:hAnsi="Times New Roman"/>
                <w:b/>
                <w:i/>
                <w:szCs w:val="24"/>
              </w:rPr>
            </w:pPr>
            <w:r w:rsidRPr="00640454">
              <w:rPr>
                <w:rFonts w:ascii="Times New Roman" w:hAnsi="Times New Roman"/>
                <w:b/>
                <w:i/>
                <w:szCs w:val="24"/>
              </w:rPr>
              <w:t>2</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DCB" w:rsidRPr="00640454" w:rsidRDefault="00E34DCB" w:rsidP="009C1C67">
            <w:pPr>
              <w:spacing w:line="259" w:lineRule="atLeast"/>
              <w:jc w:val="center"/>
              <w:rPr>
                <w:rFonts w:ascii="Times New Roman" w:hAnsi="Times New Roman"/>
                <w:b/>
                <w:i/>
                <w:szCs w:val="24"/>
              </w:rPr>
            </w:pPr>
            <w:r w:rsidRPr="00640454">
              <w:rPr>
                <w:rFonts w:ascii="Times New Roman" w:hAnsi="Times New Roman"/>
                <w:b/>
                <w:i/>
                <w:szCs w:val="24"/>
              </w:rPr>
              <w:t>3</w:t>
            </w:r>
          </w:p>
        </w:tc>
        <w:tc>
          <w:tcPr>
            <w:tcW w:w="30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DCB" w:rsidRPr="00640454" w:rsidRDefault="00E34DCB" w:rsidP="009C1C67">
            <w:pPr>
              <w:spacing w:line="259" w:lineRule="atLeast"/>
              <w:jc w:val="center"/>
              <w:rPr>
                <w:rFonts w:ascii="Times New Roman" w:hAnsi="Times New Roman"/>
                <w:b/>
                <w:i/>
                <w:szCs w:val="24"/>
              </w:rPr>
            </w:pPr>
            <w:r>
              <w:rPr>
                <w:rFonts w:ascii="Times New Roman" w:hAnsi="Times New Roman"/>
                <w:b/>
                <w:i/>
                <w:szCs w:val="24"/>
              </w:rPr>
              <w:t>4</w:t>
            </w:r>
          </w:p>
        </w:tc>
        <w:tc>
          <w:tcPr>
            <w:tcW w:w="2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DCB" w:rsidRPr="00640454" w:rsidRDefault="00E34DCB" w:rsidP="009C1C67">
            <w:pPr>
              <w:spacing w:line="259" w:lineRule="atLeast"/>
              <w:jc w:val="center"/>
              <w:rPr>
                <w:rFonts w:ascii="Times New Roman" w:hAnsi="Times New Roman"/>
                <w:b/>
                <w:i/>
                <w:szCs w:val="24"/>
              </w:rPr>
            </w:pPr>
            <w:r>
              <w:rPr>
                <w:rFonts w:ascii="Times New Roman" w:hAnsi="Times New Roman"/>
                <w:b/>
                <w:i/>
                <w:szCs w:val="24"/>
              </w:rPr>
              <w:t>5</w:t>
            </w:r>
          </w:p>
        </w:tc>
        <w:tc>
          <w:tcPr>
            <w:tcW w:w="22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DCB" w:rsidRPr="00640454" w:rsidRDefault="00E34DCB" w:rsidP="009C1C67">
            <w:pPr>
              <w:spacing w:line="259" w:lineRule="atLeast"/>
              <w:jc w:val="center"/>
              <w:rPr>
                <w:rFonts w:ascii="Times New Roman" w:hAnsi="Times New Roman"/>
                <w:b/>
                <w:i/>
                <w:szCs w:val="24"/>
              </w:rPr>
            </w:pPr>
            <w:r>
              <w:rPr>
                <w:rFonts w:ascii="Times New Roman" w:hAnsi="Times New Roman"/>
                <w:b/>
                <w:i/>
                <w:szCs w:val="24"/>
              </w:rPr>
              <w:t>6</w:t>
            </w:r>
          </w:p>
        </w:tc>
        <w:tc>
          <w:tcPr>
            <w:tcW w:w="2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DCB" w:rsidRPr="00640454" w:rsidRDefault="00E34DCB" w:rsidP="009C1C67">
            <w:pPr>
              <w:spacing w:line="259" w:lineRule="atLeast"/>
              <w:jc w:val="center"/>
              <w:rPr>
                <w:rFonts w:ascii="Times New Roman" w:hAnsi="Times New Roman"/>
                <w:b/>
                <w:i/>
                <w:szCs w:val="24"/>
              </w:rPr>
            </w:pPr>
            <w:r>
              <w:rPr>
                <w:rFonts w:ascii="Times New Roman" w:hAnsi="Times New Roman"/>
                <w:b/>
                <w:i/>
                <w:szCs w:val="24"/>
              </w:rPr>
              <w:t>7</w:t>
            </w:r>
          </w:p>
        </w:tc>
      </w:tr>
      <w:tr w:rsidR="00E34DCB" w:rsidRPr="00DA5818" w:rsidTr="009C1C67">
        <w:tc>
          <w:tcPr>
            <w:tcW w:w="1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DCB" w:rsidRPr="00DA5818" w:rsidRDefault="00E34DCB" w:rsidP="009C1C67">
            <w:pPr>
              <w:spacing w:line="259" w:lineRule="atLeast"/>
              <w:jc w:val="center"/>
              <w:rPr>
                <w:rFonts w:ascii="Times New Roman" w:hAnsi="Times New Roman"/>
                <w:szCs w:val="24"/>
              </w:rPr>
            </w:pPr>
            <w:r>
              <w:rPr>
                <w:rFonts w:ascii="Times New Roman" w:hAnsi="Times New Roman"/>
                <w:szCs w:val="24"/>
              </w:rPr>
              <w:t>1</w:t>
            </w:r>
          </w:p>
        </w:tc>
        <w:tc>
          <w:tcPr>
            <w:tcW w:w="2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DCB" w:rsidRPr="004778E4" w:rsidRDefault="00E34DCB" w:rsidP="009C1C67">
            <w:pPr>
              <w:spacing w:line="276" w:lineRule="auto"/>
              <w:rPr>
                <w:rFonts w:ascii="Times New Roman" w:hAnsi="Times New Roman"/>
                <w:sz w:val="20"/>
                <w:lang w:eastAsia="en-US"/>
              </w:rPr>
            </w:pPr>
            <w:r>
              <w:rPr>
                <w:rFonts w:ascii="Times New Roman" w:hAnsi="Times New Roman"/>
                <w:sz w:val="20"/>
                <w:lang w:eastAsia="en-US"/>
              </w:rPr>
              <w:t>Доля выпускников отделений медицинского колледжа в г. Мирный и г. Удачный, устроившихся на работу в ГБУ РС (Я) «Мирнинская ЦРБ» и «Айхальская ГБ»</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DCB" w:rsidRPr="00FD0CA0" w:rsidRDefault="00E34DCB" w:rsidP="009C1C67">
            <w:pPr>
              <w:rPr>
                <w:rFonts w:ascii="Times New Roman" w:hAnsi="Times New Roman"/>
                <w:sz w:val="20"/>
              </w:rPr>
            </w:pPr>
            <w:r>
              <w:rPr>
                <w:rFonts w:ascii="Times New Roman" w:hAnsi="Times New Roman"/>
                <w:sz w:val="20"/>
              </w:rPr>
              <w:t>%</w:t>
            </w:r>
          </w:p>
        </w:tc>
        <w:tc>
          <w:tcPr>
            <w:tcW w:w="30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DCB" w:rsidRPr="00DA5818" w:rsidRDefault="00E34DCB" w:rsidP="009C1C67">
            <w:pPr>
              <w:spacing w:line="259" w:lineRule="atLeast"/>
              <w:jc w:val="center"/>
              <w:rPr>
                <w:rFonts w:ascii="Times New Roman" w:hAnsi="Times New Roman"/>
                <w:szCs w:val="24"/>
              </w:rPr>
            </w:pPr>
            <w:r>
              <w:rPr>
                <w:rFonts w:ascii="Times New Roman" w:hAnsi="Times New Roman"/>
                <w:szCs w:val="24"/>
              </w:rPr>
              <w:t>Количество выпускников отделений колледжа, устроившихся на работу/ Количество выпускников отделений колледжа</w:t>
            </w:r>
            <w:r w:rsidR="000A6F31">
              <w:rPr>
                <w:rFonts w:ascii="Times New Roman" w:hAnsi="Times New Roman"/>
                <w:szCs w:val="24"/>
              </w:rPr>
              <w:t xml:space="preserve"> х 100</w:t>
            </w:r>
          </w:p>
        </w:tc>
        <w:tc>
          <w:tcPr>
            <w:tcW w:w="2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DCB" w:rsidRPr="00DA5818" w:rsidRDefault="00E34DCB" w:rsidP="009C1C67">
            <w:pPr>
              <w:spacing w:line="259" w:lineRule="atLeast"/>
              <w:jc w:val="center"/>
              <w:rPr>
                <w:rFonts w:ascii="Times New Roman" w:hAnsi="Times New Roman"/>
                <w:szCs w:val="24"/>
              </w:rPr>
            </w:pPr>
          </w:p>
        </w:tc>
        <w:tc>
          <w:tcPr>
            <w:tcW w:w="22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DCB" w:rsidRPr="00DA5818" w:rsidRDefault="00E34DCB" w:rsidP="009C1C67">
            <w:pPr>
              <w:spacing w:line="259" w:lineRule="atLeast"/>
              <w:jc w:val="center"/>
              <w:rPr>
                <w:rFonts w:ascii="Times New Roman" w:hAnsi="Times New Roman"/>
                <w:szCs w:val="24"/>
              </w:rPr>
            </w:pPr>
            <w:r>
              <w:rPr>
                <w:rFonts w:ascii="Times New Roman" w:hAnsi="Times New Roman"/>
                <w:szCs w:val="24"/>
              </w:rPr>
              <w:t>Информация кадровых служб учреждений здравоохранения</w:t>
            </w:r>
          </w:p>
        </w:tc>
        <w:tc>
          <w:tcPr>
            <w:tcW w:w="2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DCB" w:rsidRPr="00DA5818" w:rsidRDefault="00E34DCB" w:rsidP="009C1C67">
            <w:pPr>
              <w:spacing w:line="259" w:lineRule="atLeast"/>
              <w:jc w:val="center"/>
              <w:rPr>
                <w:rFonts w:ascii="Times New Roman" w:hAnsi="Times New Roman"/>
                <w:szCs w:val="24"/>
              </w:rPr>
            </w:pPr>
            <w:r>
              <w:rPr>
                <w:rFonts w:ascii="Times New Roman" w:hAnsi="Times New Roman"/>
                <w:szCs w:val="24"/>
              </w:rPr>
              <w:t>Запрос информации учреждений здравоохранения</w:t>
            </w:r>
          </w:p>
        </w:tc>
      </w:tr>
      <w:tr w:rsidR="00E34DCB" w:rsidRPr="00DA5818" w:rsidTr="009C1C67">
        <w:tc>
          <w:tcPr>
            <w:tcW w:w="1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DCB" w:rsidRPr="00DA5818" w:rsidRDefault="00E34DCB" w:rsidP="009C1C67">
            <w:pPr>
              <w:spacing w:line="259" w:lineRule="atLeast"/>
              <w:jc w:val="center"/>
              <w:rPr>
                <w:rFonts w:ascii="Times New Roman" w:hAnsi="Times New Roman"/>
                <w:szCs w:val="24"/>
              </w:rPr>
            </w:pPr>
            <w:r>
              <w:rPr>
                <w:rFonts w:ascii="Times New Roman" w:hAnsi="Times New Roman"/>
                <w:szCs w:val="24"/>
              </w:rPr>
              <w:t>2</w:t>
            </w:r>
          </w:p>
        </w:tc>
        <w:tc>
          <w:tcPr>
            <w:tcW w:w="2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DCB" w:rsidRPr="004778E4" w:rsidRDefault="00E34DCB" w:rsidP="009C1C67">
            <w:pPr>
              <w:spacing w:line="276" w:lineRule="auto"/>
              <w:rPr>
                <w:rFonts w:ascii="Times New Roman" w:hAnsi="Times New Roman"/>
                <w:sz w:val="20"/>
                <w:lang w:eastAsia="en-US"/>
              </w:rPr>
            </w:pPr>
            <w:r>
              <w:rPr>
                <w:rFonts w:ascii="Times New Roman" w:hAnsi="Times New Roman"/>
                <w:sz w:val="20"/>
                <w:lang w:eastAsia="en-US"/>
              </w:rPr>
              <w:t xml:space="preserve"> Охват школ медицинским сопровождением</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DCB" w:rsidRPr="00BC4B64" w:rsidRDefault="000A6F31" w:rsidP="009C1C67">
            <w:pPr>
              <w:jc w:val="center"/>
              <w:rPr>
                <w:rFonts w:ascii="Times New Roman" w:hAnsi="Times New Roman"/>
                <w:sz w:val="20"/>
              </w:rPr>
            </w:pPr>
            <w:r>
              <w:rPr>
                <w:rFonts w:ascii="Times New Roman" w:hAnsi="Times New Roman"/>
                <w:sz w:val="20"/>
              </w:rPr>
              <w:t>%</w:t>
            </w:r>
          </w:p>
        </w:tc>
        <w:tc>
          <w:tcPr>
            <w:tcW w:w="30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DCB" w:rsidRPr="00DA5818" w:rsidRDefault="00E34DCB" w:rsidP="009C1C67">
            <w:pPr>
              <w:spacing w:line="259" w:lineRule="atLeast"/>
              <w:jc w:val="center"/>
              <w:rPr>
                <w:rFonts w:ascii="Times New Roman" w:hAnsi="Times New Roman"/>
                <w:szCs w:val="24"/>
              </w:rPr>
            </w:pPr>
            <w:r>
              <w:rPr>
                <w:rFonts w:ascii="Times New Roman" w:hAnsi="Times New Roman"/>
                <w:szCs w:val="24"/>
              </w:rPr>
              <w:t xml:space="preserve">Количество медицинских работников в образовательных организациях Мирнинского района/количество школ </w:t>
            </w:r>
            <w:r w:rsidR="000A6F31">
              <w:rPr>
                <w:rFonts w:ascii="Times New Roman" w:hAnsi="Times New Roman"/>
                <w:szCs w:val="24"/>
              </w:rPr>
              <w:t>х 100</w:t>
            </w:r>
          </w:p>
        </w:tc>
        <w:tc>
          <w:tcPr>
            <w:tcW w:w="2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DCB" w:rsidRPr="00DA5818" w:rsidRDefault="00E34DCB" w:rsidP="009C1C67">
            <w:pPr>
              <w:spacing w:line="259" w:lineRule="atLeast"/>
              <w:jc w:val="center"/>
              <w:rPr>
                <w:rFonts w:ascii="Times New Roman" w:hAnsi="Times New Roman"/>
                <w:szCs w:val="24"/>
              </w:rPr>
            </w:pPr>
          </w:p>
        </w:tc>
        <w:tc>
          <w:tcPr>
            <w:tcW w:w="22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DCB" w:rsidRPr="00DA5818" w:rsidRDefault="00E34DCB" w:rsidP="009C1C67">
            <w:pPr>
              <w:spacing w:line="259" w:lineRule="atLeast"/>
              <w:jc w:val="center"/>
              <w:rPr>
                <w:rFonts w:ascii="Times New Roman" w:hAnsi="Times New Roman"/>
                <w:szCs w:val="24"/>
              </w:rPr>
            </w:pPr>
            <w:r>
              <w:rPr>
                <w:rFonts w:ascii="Times New Roman" w:hAnsi="Times New Roman"/>
                <w:szCs w:val="24"/>
              </w:rPr>
              <w:t>Платежные документы МКУ «МРУО»</w:t>
            </w:r>
          </w:p>
        </w:tc>
        <w:tc>
          <w:tcPr>
            <w:tcW w:w="2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DCB" w:rsidRDefault="00E34DCB" w:rsidP="009C1C67">
            <w:pPr>
              <w:spacing w:line="259" w:lineRule="atLeast"/>
              <w:jc w:val="center"/>
              <w:rPr>
                <w:rFonts w:ascii="Times New Roman" w:hAnsi="Times New Roman"/>
                <w:szCs w:val="24"/>
              </w:rPr>
            </w:pPr>
            <w:r>
              <w:rPr>
                <w:rFonts w:ascii="Times New Roman" w:hAnsi="Times New Roman"/>
                <w:szCs w:val="24"/>
              </w:rPr>
              <w:t>Запрос на МКУ «МРУО»</w:t>
            </w:r>
          </w:p>
          <w:p w:rsidR="00E34DCB" w:rsidRPr="00DA5818" w:rsidRDefault="00E34DCB" w:rsidP="009C1C67">
            <w:pPr>
              <w:spacing w:line="259" w:lineRule="atLeast"/>
              <w:jc w:val="center"/>
              <w:rPr>
                <w:rFonts w:ascii="Times New Roman" w:hAnsi="Times New Roman"/>
                <w:szCs w:val="24"/>
              </w:rPr>
            </w:pPr>
          </w:p>
        </w:tc>
      </w:tr>
      <w:tr w:rsidR="00E34DCB" w:rsidRPr="00DA5818" w:rsidTr="009C1C67">
        <w:tc>
          <w:tcPr>
            <w:tcW w:w="1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DCB" w:rsidRPr="00DA5818" w:rsidRDefault="00E34DCB" w:rsidP="009C1C67">
            <w:pPr>
              <w:spacing w:line="259" w:lineRule="atLeast"/>
              <w:jc w:val="center"/>
              <w:rPr>
                <w:rFonts w:ascii="Times New Roman" w:hAnsi="Times New Roman"/>
                <w:szCs w:val="24"/>
              </w:rPr>
            </w:pPr>
            <w:r>
              <w:rPr>
                <w:rFonts w:ascii="Times New Roman" w:hAnsi="Times New Roman"/>
                <w:szCs w:val="24"/>
              </w:rPr>
              <w:t>3</w:t>
            </w:r>
          </w:p>
        </w:tc>
        <w:tc>
          <w:tcPr>
            <w:tcW w:w="2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DCB" w:rsidRPr="00BC4B64" w:rsidRDefault="00E34DCB" w:rsidP="009C1C67">
            <w:pPr>
              <w:rPr>
                <w:rFonts w:ascii="Times New Roman" w:hAnsi="Times New Roman"/>
                <w:sz w:val="20"/>
              </w:rPr>
            </w:pPr>
            <w:r w:rsidRPr="00BC4B64">
              <w:rPr>
                <w:rFonts w:ascii="Times New Roman" w:hAnsi="Times New Roman"/>
                <w:sz w:val="20"/>
              </w:rPr>
              <w:t>Количество гражда</w:t>
            </w:r>
            <w:r>
              <w:rPr>
                <w:rFonts w:ascii="Times New Roman" w:hAnsi="Times New Roman"/>
                <w:sz w:val="20"/>
              </w:rPr>
              <w:t>н, которым оказана помощь по лекарственному обеспечению</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DCB" w:rsidRPr="00BC4B64" w:rsidRDefault="00E34DCB" w:rsidP="009C1C67">
            <w:pPr>
              <w:jc w:val="center"/>
              <w:rPr>
                <w:rFonts w:ascii="Times New Roman" w:hAnsi="Times New Roman"/>
                <w:sz w:val="20"/>
              </w:rPr>
            </w:pPr>
            <w:r w:rsidRPr="00BC4B64">
              <w:rPr>
                <w:rFonts w:ascii="Times New Roman" w:hAnsi="Times New Roman"/>
                <w:sz w:val="20"/>
              </w:rPr>
              <w:t>Чел.</w:t>
            </w:r>
          </w:p>
        </w:tc>
        <w:tc>
          <w:tcPr>
            <w:tcW w:w="30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DCB" w:rsidRPr="00DA5818" w:rsidRDefault="00E34DCB" w:rsidP="009C1C67">
            <w:pPr>
              <w:spacing w:line="259" w:lineRule="atLeast"/>
              <w:jc w:val="center"/>
              <w:rPr>
                <w:rFonts w:ascii="Times New Roman" w:hAnsi="Times New Roman"/>
                <w:szCs w:val="24"/>
              </w:rPr>
            </w:pPr>
          </w:p>
        </w:tc>
        <w:tc>
          <w:tcPr>
            <w:tcW w:w="2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DCB" w:rsidRPr="00DA5818" w:rsidRDefault="00E34DCB" w:rsidP="009C1C67">
            <w:pPr>
              <w:spacing w:line="259" w:lineRule="atLeast"/>
              <w:jc w:val="center"/>
              <w:rPr>
                <w:rFonts w:ascii="Times New Roman" w:hAnsi="Times New Roman"/>
                <w:szCs w:val="24"/>
              </w:rPr>
            </w:pPr>
          </w:p>
        </w:tc>
        <w:tc>
          <w:tcPr>
            <w:tcW w:w="22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DCB" w:rsidRPr="00DA5818" w:rsidRDefault="00E34DCB" w:rsidP="009C1C67">
            <w:pPr>
              <w:spacing w:line="259" w:lineRule="atLeast"/>
              <w:jc w:val="center"/>
              <w:rPr>
                <w:rFonts w:ascii="Times New Roman" w:hAnsi="Times New Roman"/>
                <w:szCs w:val="24"/>
              </w:rPr>
            </w:pPr>
            <w:r>
              <w:rPr>
                <w:rFonts w:ascii="Times New Roman" w:hAnsi="Times New Roman"/>
                <w:szCs w:val="24"/>
              </w:rPr>
              <w:t>Протоколы заседания комиссии по материальной помощи, распоряжения Главы района о выплате</w:t>
            </w:r>
          </w:p>
        </w:tc>
        <w:tc>
          <w:tcPr>
            <w:tcW w:w="2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DCB" w:rsidRPr="00DA5818" w:rsidRDefault="00E34DCB" w:rsidP="009C1C67">
            <w:pPr>
              <w:spacing w:line="259" w:lineRule="atLeast"/>
              <w:jc w:val="center"/>
              <w:rPr>
                <w:rFonts w:ascii="Times New Roman" w:hAnsi="Times New Roman"/>
                <w:szCs w:val="24"/>
              </w:rPr>
            </w:pPr>
            <w:r>
              <w:rPr>
                <w:rFonts w:ascii="Times New Roman" w:hAnsi="Times New Roman"/>
                <w:szCs w:val="24"/>
              </w:rPr>
              <w:t>Проверка протоколов заседания комиссии по материальной помощи и распоряжений</w:t>
            </w:r>
          </w:p>
        </w:tc>
      </w:tr>
      <w:tr w:rsidR="00E34DCB" w:rsidRPr="00DA5818" w:rsidTr="009C1C67">
        <w:tc>
          <w:tcPr>
            <w:tcW w:w="1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DCB" w:rsidRPr="00DA5818" w:rsidRDefault="00E34DCB" w:rsidP="009C1C67">
            <w:pPr>
              <w:spacing w:line="259" w:lineRule="atLeast"/>
              <w:jc w:val="center"/>
              <w:rPr>
                <w:rFonts w:ascii="Times New Roman" w:hAnsi="Times New Roman"/>
                <w:szCs w:val="24"/>
              </w:rPr>
            </w:pPr>
            <w:r>
              <w:rPr>
                <w:rFonts w:ascii="Times New Roman" w:hAnsi="Times New Roman"/>
                <w:szCs w:val="24"/>
              </w:rPr>
              <w:lastRenderedPageBreak/>
              <w:t>4</w:t>
            </w:r>
          </w:p>
        </w:tc>
        <w:tc>
          <w:tcPr>
            <w:tcW w:w="2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DCB" w:rsidRPr="004778E4" w:rsidRDefault="00E34DCB" w:rsidP="009C1C67">
            <w:pPr>
              <w:spacing w:line="276" w:lineRule="auto"/>
              <w:rPr>
                <w:rFonts w:ascii="Times New Roman" w:hAnsi="Times New Roman"/>
                <w:sz w:val="20"/>
                <w:lang w:eastAsia="en-US"/>
              </w:rPr>
            </w:pPr>
            <w:r>
              <w:rPr>
                <w:rFonts w:ascii="Times New Roman" w:hAnsi="Times New Roman"/>
                <w:sz w:val="20"/>
                <w:lang w:eastAsia="en-US"/>
              </w:rPr>
              <w:t xml:space="preserve">Количество </w:t>
            </w:r>
            <w:r w:rsidRPr="004778E4">
              <w:rPr>
                <w:rFonts w:ascii="Times New Roman" w:hAnsi="Times New Roman"/>
                <w:sz w:val="20"/>
                <w:lang w:eastAsia="en-US"/>
              </w:rPr>
              <w:t xml:space="preserve"> доноров</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DCB" w:rsidRPr="00BC4B64" w:rsidRDefault="00E34DCB" w:rsidP="009C1C67">
            <w:pPr>
              <w:jc w:val="center"/>
              <w:rPr>
                <w:rFonts w:ascii="Times New Roman" w:hAnsi="Times New Roman"/>
                <w:sz w:val="20"/>
              </w:rPr>
            </w:pPr>
            <w:r w:rsidRPr="00BC4B64">
              <w:rPr>
                <w:rFonts w:ascii="Times New Roman" w:hAnsi="Times New Roman"/>
                <w:sz w:val="20"/>
              </w:rPr>
              <w:t>Чел.</w:t>
            </w:r>
          </w:p>
        </w:tc>
        <w:tc>
          <w:tcPr>
            <w:tcW w:w="30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DCB" w:rsidRPr="00DA5818" w:rsidRDefault="00E34DCB" w:rsidP="009C1C67">
            <w:pPr>
              <w:spacing w:line="259" w:lineRule="atLeast"/>
              <w:jc w:val="center"/>
              <w:rPr>
                <w:rFonts w:ascii="Times New Roman" w:hAnsi="Times New Roman"/>
                <w:szCs w:val="24"/>
              </w:rPr>
            </w:pPr>
          </w:p>
        </w:tc>
        <w:tc>
          <w:tcPr>
            <w:tcW w:w="2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DCB" w:rsidRPr="00DA5818" w:rsidRDefault="00E34DCB" w:rsidP="009C1C67">
            <w:pPr>
              <w:spacing w:line="259" w:lineRule="atLeast"/>
              <w:jc w:val="center"/>
              <w:rPr>
                <w:rFonts w:ascii="Times New Roman" w:hAnsi="Times New Roman"/>
                <w:szCs w:val="24"/>
              </w:rPr>
            </w:pPr>
          </w:p>
        </w:tc>
        <w:tc>
          <w:tcPr>
            <w:tcW w:w="22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DCB" w:rsidRPr="00DA5818" w:rsidRDefault="00E34DCB" w:rsidP="009C1C67">
            <w:pPr>
              <w:spacing w:line="259" w:lineRule="atLeast"/>
              <w:jc w:val="center"/>
              <w:rPr>
                <w:rFonts w:ascii="Times New Roman" w:hAnsi="Times New Roman"/>
                <w:szCs w:val="24"/>
              </w:rPr>
            </w:pPr>
            <w:r>
              <w:rPr>
                <w:rFonts w:ascii="Times New Roman" w:hAnsi="Times New Roman"/>
                <w:szCs w:val="24"/>
              </w:rPr>
              <w:t>Годовые отчеты государственных учреждений здравоохранения</w:t>
            </w:r>
          </w:p>
        </w:tc>
        <w:tc>
          <w:tcPr>
            <w:tcW w:w="2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DCB" w:rsidRPr="00DA5818" w:rsidRDefault="00E34DCB" w:rsidP="009C1C67">
            <w:pPr>
              <w:spacing w:line="259" w:lineRule="atLeast"/>
              <w:jc w:val="center"/>
              <w:rPr>
                <w:rFonts w:ascii="Times New Roman" w:hAnsi="Times New Roman"/>
                <w:szCs w:val="24"/>
              </w:rPr>
            </w:pPr>
            <w:r>
              <w:rPr>
                <w:rFonts w:ascii="Times New Roman" w:hAnsi="Times New Roman"/>
                <w:szCs w:val="24"/>
              </w:rPr>
              <w:t>Запрос на руководителей государственных учреждений здравоохранения</w:t>
            </w:r>
          </w:p>
        </w:tc>
      </w:tr>
      <w:tr w:rsidR="00E34DCB" w:rsidRPr="00DA5818" w:rsidTr="009C1C67">
        <w:tc>
          <w:tcPr>
            <w:tcW w:w="1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DCB" w:rsidRDefault="00E34DCB" w:rsidP="009C1C67">
            <w:pPr>
              <w:spacing w:line="259" w:lineRule="atLeast"/>
              <w:jc w:val="center"/>
              <w:rPr>
                <w:rFonts w:ascii="Times New Roman" w:hAnsi="Times New Roman"/>
                <w:szCs w:val="24"/>
              </w:rPr>
            </w:pPr>
            <w:r>
              <w:rPr>
                <w:rFonts w:ascii="Times New Roman" w:hAnsi="Times New Roman"/>
                <w:szCs w:val="24"/>
              </w:rPr>
              <w:t>5</w:t>
            </w:r>
          </w:p>
        </w:tc>
        <w:tc>
          <w:tcPr>
            <w:tcW w:w="2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DCB" w:rsidRPr="004778E4" w:rsidRDefault="00E34DCB" w:rsidP="009C1C67">
            <w:pPr>
              <w:spacing w:line="276" w:lineRule="auto"/>
              <w:rPr>
                <w:rFonts w:ascii="Times New Roman" w:hAnsi="Times New Roman"/>
                <w:sz w:val="20"/>
                <w:lang w:eastAsia="en-US"/>
              </w:rPr>
            </w:pPr>
            <w:r>
              <w:rPr>
                <w:rFonts w:ascii="Times New Roman" w:hAnsi="Times New Roman"/>
                <w:sz w:val="20"/>
                <w:lang w:eastAsia="en-US"/>
              </w:rPr>
              <w:t>Доля очагов туберкулезной инфекции, охваченных дезинфекцией</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DCB" w:rsidRPr="00BC4B64" w:rsidRDefault="00E34DCB" w:rsidP="009C1C67">
            <w:pPr>
              <w:jc w:val="center"/>
              <w:rPr>
                <w:rFonts w:ascii="Times New Roman" w:hAnsi="Times New Roman"/>
                <w:sz w:val="20"/>
              </w:rPr>
            </w:pPr>
            <w:r>
              <w:rPr>
                <w:rFonts w:ascii="Times New Roman" w:hAnsi="Times New Roman"/>
                <w:sz w:val="20"/>
              </w:rPr>
              <w:t>%</w:t>
            </w:r>
          </w:p>
        </w:tc>
        <w:tc>
          <w:tcPr>
            <w:tcW w:w="30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DCB" w:rsidRPr="009D42B8" w:rsidRDefault="00E34DCB" w:rsidP="009C1C67">
            <w:pPr>
              <w:spacing w:line="276" w:lineRule="auto"/>
              <w:rPr>
                <w:rFonts w:ascii="Times New Roman" w:hAnsi="Times New Roman"/>
                <w:szCs w:val="24"/>
                <w:lang w:eastAsia="en-US"/>
              </w:rPr>
            </w:pPr>
            <w:r w:rsidRPr="009D42B8">
              <w:rPr>
                <w:rFonts w:ascii="Times New Roman" w:hAnsi="Times New Roman"/>
                <w:szCs w:val="24"/>
                <w:lang w:eastAsia="en-US"/>
              </w:rPr>
              <w:t>Количество очагов туберкулезной инфекции, в которых проведена дезинфекция/количество выявленных очагов</w:t>
            </w:r>
            <w:r w:rsidR="000A6F31">
              <w:rPr>
                <w:rFonts w:ascii="Times New Roman" w:hAnsi="Times New Roman"/>
                <w:szCs w:val="24"/>
                <w:lang w:eastAsia="en-US"/>
              </w:rPr>
              <w:t xml:space="preserve"> х 100</w:t>
            </w:r>
          </w:p>
        </w:tc>
        <w:tc>
          <w:tcPr>
            <w:tcW w:w="2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DCB" w:rsidRPr="00DA5818" w:rsidRDefault="00E34DCB" w:rsidP="009C1C67">
            <w:pPr>
              <w:spacing w:line="259" w:lineRule="atLeast"/>
              <w:jc w:val="center"/>
              <w:rPr>
                <w:rFonts w:ascii="Times New Roman" w:hAnsi="Times New Roman"/>
                <w:szCs w:val="24"/>
              </w:rPr>
            </w:pPr>
          </w:p>
        </w:tc>
        <w:tc>
          <w:tcPr>
            <w:tcW w:w="22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DCB" w:rsidRPr="00DA5818" w:rsidRDefault="00E34DCB" w:rsidP="009C1C67">
            <w:pPr>
              <w:spacing w:line="259" w:lineRule="atLeast"/>
              <w:jc w:val="center"/>
              <w:rPr>
                <w:rFonts w:ascii="Times New Roman" w:hAnsi="Times New Roman"/>
                <w:szCs w:val="24"/>
              </w:rPr>
            </w:pPr>
            <w:r>
              <w:rPr>
                <w:rFonts w:ascii="Times New Roman" w:hAnsi="Times New Roman"/>
                <w:szCs w:val="24"/>
              </w:rPr>
              <w:t>Акты выполненных работ, информация учреждений здравоохранения о количестве выявленных очагов</w:t>
            </w:r>
          </w:p>
        </w:tc>
        <w:tc>
          <w:tcPr>
            <w:tcW w:w="2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DCB" w:rsidRPr="00DA5818" w:rsidRDefault="00E34DCB" w:rsidP="009C1C67">
            <w:pPr>
              <w:spacing w:line="259" w:lineRule="atLeast"/>
              <w:jc w:val="center"/>
              <w:rPr>
                <w:rFonts w:ascii="Times New Roman" w:hAnsi="Times New Roman"/>
                <w:szCs w:val="24"/>
              </w:rPr>
            </w:pPr>
            <w:r>
              <w:rPr>
                <w:rFonts w:ascii="Times New Roman" w:hAnsi="Times New Roman"/>
                <w:szCs w:val="24"/>
              </w:rPr>
              <w:t>Проверка актов выполненных работ, запрос информации в учреждениях здравоохранения</w:t>
            </w:r>
          </w:p>
        </w:tc>
      </w:tr>
      <w:tr w:rsidR="00E34DCB" w:rsidRPr="00DA5818" w:rsidTr="009C1C67">
        <w:tc>
          <w:tcPr>
            <w:tcW w:w="1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DCB" w:rsidRDefault="00E34DCB" w:rsidP="009C1C67">
            <w:pPr>
              <w:spacing w:line="259" w:lineRule="atLeast"/>
              <w:jc w:val="center"/>
              <w:rPr>
                <w:rFonts w:ascii="Times New Roman" w:hAnsi="Times New Roman"/>
                <w:szCs w:val="24"/>
              </w:rPr>
            </w:pPr>
            <w:r>
              <w:rPr>
                <w:rFonts w:ascii="Times New Roman" w:hAnsi="Times New Roman"/>
                <w:szCs w:val="24"/>
              </w:rPr>
              <w:t>6</w:t>
            </w:r>
          </w:p>
        </w:tc>
        <w:tc>
          <w:tcPr>
            <w:tcW w:w="2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DCB" w:rsidRPr="00BC4B64" w:rsidRDefault="00E34DCB" w:rsidP="009C1C67">
            <w:pPr>
              <w:rPr>
                <w:rFonts w:ascii="Times New Roman" w:hAnsi="Times New Roman"/>
                <w:sz w:val="20"/>
              </w:rPr>
            </w:pPr>
            <w:r w:rsidRPr="00BC4B64">
              <w:rPr>
                <w:rFonts w:ascii="Times New Roman" w:hAnsi="Times New Roman"/>
                <w:sz w:val="20"/>
              </w:rPr>
              <w:t>Количество публикаций в СМИ о ходе реализации программных мероприятий</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DCB" w:rsidRPr="00BC4B64" w:rsidRDefault="00E34DCB" w:rsidP="009C1C67">
            <w:pPr>
              <w:jc w:val="center"/>
              <w:rPr>
                <w:rFonts w:ascii="Times New Roman" w:hAnsi="Times New Roman"/>
                <w:sz w:val="20"/>
              </w:rPr>
            </w:pPr>
            <w:r w:rsidRPr="00BC4B64">
              <w:rPr>
                <w:rFonts w:ascii="Times New Roman" w:hAnsi="Times New Roman"/>
                <w:sz w:val="20"/>
              </w:rPr>
              <w:t>Ед.</w:t>
            </w:r>
          </w:p>
        </w:tc>
        <w:tc>
          <w:tcPr>
            <w:tcW w:w="30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DCB" w:rsidRPr="00DA5818" w:rsidRDefault="00E34DCB" w:rsidP="009C1C67">
            <w:pPr>
              <w:spacing w:line="259" w:lineRule="atLeast"/>
              <w:jc w:val="center"/>
              <w:rPr>
                <w:rFonts w:ascii="Times New Roman" w:hAnsi="Times New Roman"/>
                <w:szCs w:val="24"/>
              </w:rPr>
            </w:pPr>
          </w:p>
        </w:tc>
        <w:tc>
          <w:tcPr>
            <w:tcW w:w="2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DCB" w:rsidRPr="00DA5818" w:rsidRDefault="00E34DCB" w:rsidP="009C1C67">
            <w:pPr>
              <w:spacing w:line="259" w:lineRule="atLeast"/>
              <w:jc w:val="center"/>
              <w:rPr>
                <w:rFonts w:ascii="Times New Roman" w:hAnsi="Times New Roman"/>
                <w:szCs w:val="24"/>
              </w:rPr>
            </w:pPr>
          </w:p>
        </w:tc>
        <w:tc>
          <w:tcPr>
            <w:tcW w:w="22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DCB" w:rsidRPr="00DA5818" w:rsidRDefault="00E34DCB" w:rsidP="009C1C67">
            <w:pPr>
              <w:spacing w:line="259" w:lineRule="atLeast"/>
              <w:jc w:val="center"/>
              <w:rPr>
                <w:rFonts w:ascii="Times New Roman" w:hAnsi="Times New Roman"/>
                <w:szCs w:val="24"/>
              </w:rPr>
            </w:pPr>
            <w:r>
              <w:rPr>
                <w:rFonts w:ascii="Times New Roman" w:hAnsi="Times New Roman"/>
                <w:szCs w:val="24"/>
              </w:rPr>
              <w:t>Средства массовой информации</w:t>
            </w:r>
          </w:p>
        </w:tc>
        <w:tc>
          <w:tcPr>
            <w:tcW w:w="2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DCB" w:rsidRPr="00DA5818" w:rsidRDefault="00E34DCB" w:rsidP="009C1C67">
            <w:pPr>
              <w:spacing w:line="259" w:lineRule="atLeast"/>
              <w:jc w:val="center"/>
              <w:rPr>
                <w:rFonts w:ascii="Times New Roman" w:hAnsi="Times New Roman"/>
                <w:szCs w:val="24"/>
              </w:rPr>
            </w:pPr>
            <w:r>
              <w:rPr>
                <w:rFonts w:ascii="Times New Roman" w:hAnsi="Times New Roman"/>
                <w:szCs w:val="24"/>
              </w:rPr>
              <w:t>Мониторинг СМИ</w:t>
            </w:r>
          </w:p>
        </w:tc>
      </w:tr>
      <w:tr w:rsidR="00E34DCB" w:rsidRPr="00DA5818" w:rsidTr="009C1C67">
        <w:tc>
          <w:tcPr>
            <w:tcW w:w="1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DCB" w:rsidRDefault="00E34DCB" w:rsidP="009C1C67">
            <w:pPr>
              <w:spacing w:line="259" w:lineRule="atLeast"/>
              <w:jc w:val="center"/>
              <w:rPr>
                <w:rFonts w:ascii="Times New Roman" w:hAnsi="Times New Roman"/>
                <w:szCs w:val="24"/>
              </w:rPr>
            </w:pPr>
            <w:r>
              <w:rPr>
                <w:rFonts w:ascii="Times New Roman" w:hAnsi="Times New Roman"/>
                <w:szCs w:val="24"/>
              </w:rPr>
              <w:t>7</w:t>
            </w:r>
          </w:p>
        </w:tc>
        <w:tc>
          <w:tcPr>
            <w:tcW w:w="2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DCB" w:rsidRPr="00BC4B64" w:rsidRDefault="00E34DCB" w:rsidP="009C1C67">
            <w:pPr>
              <w:rPr>
                <w:rFonts w:ascii="Times New Roman" w:hAnsi="Times New Roman"/>
                <w:sz w:val="20"/>
              </w:rPr>
            </w:pPr>
            <w:r>
              <w:rPr>
                <w:rFonts w:ascii="Times New Roman" w:hAnsi="Times New Roman"/>
                <w:sz w:val="20"/>
              </w:rPr>
              <w:t>Количество врачей, привлеченных  для работы в государственных учреждениях здравоохранения Мирнинского района</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DCB" w:rsidRPr="00BC4B64" w:rsidRDefault="00E34DCB" w:rsidP="009C1C67">
            <w:pPr>
              <w:jc w:val="center"/>
              <w:rPr>
                <w:rFonts w:ascii="Times New Roman" w:hAnsi="Times New Roman"/>
                <w:sz w:val="20"/>
              </w:rPr>
            </w:pPr>
            <w:r>
              <w:rPr>
                <w:rFonts w:ascii="Times New Roman" w:hAnsi="Times New Roman"/>
                <w:sz w:val="20"/>
              </w:rPr>
              <w:t xml:space="preserve">Чел. </w:t>
            </w:r>
          </w:p>
        </w:tc>
        <w:tc>
          <w:tcPr>
            <w:tcW w:w="30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DCB" w:rsidRPr="00DA5818" w:rsidRDefault="00E34DCB" w:rsidP="009C1C67">
            <w:pPr>
              <w:spacing w:line="259" w:lineRule="atLeast"/>
              <w:jc w:val="center"/>
              <w:rPr>
                <w:rFonts w:ascii="Times New Roman" w:hAnsi="Times New Roman"/>
                <w:szCs w:val="24"/>
              </w:rPr>
            </w:pPr>
          </w:p>
        </w:tc>
        <w:tc>
          <w:tcPr>
            <w:tcW w:w="2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DCB" w:rsidRPr="00DA5818" w:rsidRDefault="00E34DCB" w:rsidP="009C1C67">
            <w:pPr>
              <w:spacing w:line="259" w:lineRule="atLeast"/>
              <w:jc w:val="center"/>
              <w:rPr>
                <w:rFonts w:ascii="Times New Roman" w:hAnsi="Times New Roman"/>
                <w:szCs w:val="24"/>
              </w:rPr>
            </w:pPr>
          </w:p>
        </w:tc>
        <w:tc>
          <w:tcPr>
            <w:tcW w:w="22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DCB" w:rsidRPr="00DA5818" w:rsidRDefault="00E34DCB" w:rsidP="009C1C67">
            <w:pPr>
              <w:spacing w:line="259" w:lineRule="atLeast"/>
              <w:jc w:val="center"/>
              <w:rPr>
                <w:rFonts w:ascii="Times New Roman" w:hAnsi="Times New Roman"/>
                <w:szCs w:val="24"/>
              </w:rPr>
            </w:pPr>
            <w:r>
              <w:rPr>
                <w:rFonts w:ascii="Times New Roman" w:hAnsi="Times New Roman"/>
                <w:szCs w:val="24"/>
              </w:rPr>
              <w:t>Протоколы заседания комиссии по предоставлению единовременных выплат</w:t>
            </w:r>
          </w:p>
        </w:tc>
        <w:tc>
          <w:tcPr>
            <w:tcW w:w="2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DCB" w:rsidRPr="00DA5818" w:rsidRDefault="00E34DCB" w:rsidP="009C1C67">
            <w:pPr>
              <w:spacing w:line="259" w:lineRule="atLeast"/>
              <w:jc w:val="center"/>
              <w:rPr>
                <w:rFonts w:ascii="Times New Roman" w:hAnsi="Times New Roman"/>
                <w:szCs w:val="24"/>
              </w:rPr>
            </w:pPr>
            <w:r>
              <w:rPr>
                <w:rFonts w:ascii="Times New Roman" w:hAnsi="Times New Roman"/>
                <w:szCs w:val="24"/>
              </w:rPr>
              <w:t>Проверка Протоколов заседания комиссии по предоставлению единовременных выплат, распоряжений о выплатах</w:t>
            </w:r>
          </w:p>
        </w:tc>
      </w:tr>
    </w:tbl>
    <w:p w:rsidR="00E34DCB" w:rsidRDefault="00E34DCB" w:rsidP="00E34DCB"/>
    <w:p w:rsidR="00E34DCB" w:rsidRDefault="00E34DCB" w:rsidP="00E34DCB"/>
    <w:p w:rsidR="00AB3785" w:rsidRPr="001E5DE3" w:rsidRDefault="00AB3785" w:rsidP="00E34DCB">
      <w:pPr>
        <w:overflowPunct w:val="0"/>
        <w:autoSpaceDE w:val="0"/>
        <w:autoSpaceDN w:val="0"/>
        <w:adjustRightInd w:val="0"/>
        <w:jc w:val="center"/>
        <w:textAlignment w:val="baseline"/>
        <w:outlineLvl w:val="0"/>
      </w:pPr>
      <w:r w:rsidRPr="004778E4">
        <w:rPr>
          <w:rFonts w:ascii="Times New Roman" w:hAnsi="Times New Roman"/>
          <w:szCs w:val="24"/>
        </w:rPr>
        <w:t xml:space="preserve"> </w:t>
      </w:r>
      <w:r w:rsidR="00E34DCB" w:rsidRPr="001E5DE3">
        <w:rPr>
          <w:rFonts w:ascii="Times New Roman" w:hAnsi="Times New Roman"/>
          <w:b/>
          <w:szCs w:val="24"/>
        </w:rPr>
        <w:t xml:space="preserve"> </w:t>
      </w:r>
    </w:p>
    <w:sectPr w:rsidR="00AB3785" w:rsidRPr="001E5DE3" w:rsidSect="00AB3785">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BC1" w:rsidRDefault="00E74BC1" w:rsidP="00BE31DC">
      <w:r>
        <w:separator/>
      </w:r>
    </w:p>
  </w:endnote>
  <w:endnote w:type="continuationSeparator" w:id="0">
    <w:p w:rsidR="00E74BC1" w:rsidRDefault="00E74BC1" w:rsidP="00BE3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653798"/>
      <w:docPartObj>
        <w:docPartGallery w:val="Page Numbers (Bottom of Page)"/>
        <w:docPartUnique/>
      </w:docPartObj>
    </w:sdtPr>
    <w:sdtEndPr/>
    <w:sdtContent>
      <w:p w:rsidR="00B034E3" w:rsidRDefault="00B034E3">
        <w:pPr>
          <w:pStyle w:val="a5"/>
          <w:jc w:val="right"/>
        </w:pPr>
        <w:r>
          <w:fldChar w:fldCharType="begin"/>
        </w:r>
        <w:r>
          <w:instrText>PAGE   \* MERGEFORMAT</w:instrText>
        </w:r>
        <w:r>
          <w:fldChar w:fldCharType="separate"/>
        </w:r>
        <w:r w:rsidR="00067616">
          <w:rPr>
            <w:noProof/>
          </w:rPr>
          <w:t>1</w:t>
        </w:r>
        <w:r>
          <w:fldChar w:fldCharType="end"/>
        </w:r>
      </w:p>
    </w:sdtContent>
  </w:sdt>
  <w:p w:rsidR="00B034E3" w:rsidRDefault="00B034E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890924"/>
      <w:docPartObj>
        <w:docPartGallery w:val="Page Numbers (Bottom of Page)"/>
        <w:docPartUnique/>
      </w:docPartObj>
    </w:sdtPr>
    <w:sdtEndPr/>
    <w:sdtContent>
      <w:p w:rsidR="00B034E3" w:rsidRDefault="00B034E3">
        <w:pPr>
          <w:pStyle w:val="a5"/>
          <w:jc w:val="right"/>
        </w:pPr>
        <w:r>
          <w:fldChar w:fldCharType="begin"/>
        </w:r>
        <w:r>
          <w:instrText>PAGE   \* MERGEFORMAT</w:instrText>
        </w:r>
        <w:r>
          <w:fldChar w:fldCharType="separate"/>
        </w:r>
        <w:r w:rsidR="00067616">
          <w:rPr>
            <w:noProof/>
          </w:rPr>
          <w:t>19</w:t>
        </w:r>
        <w:r>
          <w:fldChar w:fldCharType="end"/>
        </w:r>
      </w:p>
    </w:sdtContent>
  </w:sdt>
  <w:p w:rsidR="00B034E3" w:rsidRDefault="00B034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BC1" w:rsidRDefault="00E74BC1" w:rsidP="00BE31DC">
      <w:r>
        <w:separator/>
      </w:r>
    </w:p>
  </w:footnote>
  <w:footnote w:type="continuationSeparator" w:id="0">
    <w:p w:rsidR="00E74BC1" w:rsidRDefault="00E74BC1" w:rsidP="00BE3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6081D"/>
    <w:multiLevelType w:val="multilevel"/>
    <w:tmpl w:val="D54A186E"/>
    <w:lvl w:ilvl="0">
      <w:start w:val="2"/>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2B0347D5"/>
    <w:multiLevelType w:val="multilevel"/>
    <w:tmpl w:val="0EE609A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4BAA76EE"/>
    <w:multiLevelType w:val="multilevel"/>
    <w:tmpl w:val="0C929D82"/>
    <w:lvl w:ilvl="0">
      <w:start w:val="1"/>
      <w:numFmt w:val="decimal"/>
      <w:lvlText w:val="%1."/>
      <w:lvlJc w:val="left"/>
      <w:pPr>
        <w:ind w:left="1636" w:hanging="360"/>
      </w:pPr>
      <w:rPr>
        <w:rFonts w:hint="default"/>
        <w:sz w:val="24"/>
        <w:szCs w:val="24"/>
      </w:rPr>
    </w:lvl>
    <w:lvl w:ilvl="1">
      <w:start w:val="1"/>
      <w:numFmt w:val="decimal"/>
      <w:isLgl/>
      <w:lvlText w:val="%1.%2."/>
      <w:lvlJc w:val="left"/>
      <w:pPr>
        <w:ind w:left="2203" w:hanging="720"/>
      </w:pPr>
      <w:rPr>
        <w:rFonts w:hint="default"/>
      </w:rPr>
    </w:lvl>
    <w:lvl w:ilvl="2">
      <w:start w:val="1"/>
      <w:numFmt w:val="decimal"/>
      <w:isLgl/>
      <w:lvlText w:val="%1.%2.%3."/>
      <w:lvlJc w:val="left"/>
      <w:pPr>
        <w:ind w:left="2410" w:hanging="720"/>
      </w:pPr>
      <w:rPr>
        <w:rFonts w:hint="default"/>
      </w:rPr>
    </w:lvl>
    <w:lvl w:ilvl="3">
      <w:start w:val="1"/>
      <w:numFmt w:val="decimal"/>
      <w:isLgl/>
      <w:lvlText w:val="%1.%2.%3.%4."/>
      <w:lvlJc w:val="left"/>
      <w:pPr>
        <w:ind w:left="2977" w:hanging="1080"/>
      </w:pPr>
      <w:rPr>
        <w:rFonts w:hint="default"/>
      </w:rPr>
    </w:lvl>
    <w:lvl w:ilvl="4">
      <w:start w:val="1"/>
      <w:numFmt w:val="decimal"/>
      <w:isLgl/>
      <w:lvlText w:val="%1.%2.%3.%4.%5."/>
      <w:lvlJc w:val="left"/>
      <w:pPr>
        <w:ind w:left="3544" w:hanging="1440"/>
      </w:pPr>
      <w:rPr>
        <w:rFonts w:hint="default"/>
      </w:rPr>
    </w:lvl>
    <w:lvl w:ilvl="5">
      <w:start w:val="1"/>
      <w:numFmt w:val="decimal"/>
      <w:isLgl/>
      <w:lvlText w:val="%1.%2.%3.%4.%5.%6."/>
      <w:lvlJc w:val="left"/>
      <w:pPr>
        <w:ind w:left="3751" w:hanging="1440"/>
      </w:pPr>
      <w:rPr>
        <w:rFonts w:hint="default"/>
      </w:rPr>
    </w:lvl>
    <w:lvl w:ilvl="6">
      <w:start w:val="1"/>
      <w:numFmt w:val="decimal"/>
      <w:isLgl/>
      <w:lvlText w:val="%1.%2.%3.%4.%5.%6.%7."/>
      <w:lvlJc w:val="left"/>
      <w:pPr>
        <w:ind w:left="4318" w:hanging="1800"/>
      </w:pPr>
      <w:rPr>
        <w:rFonts w:hint="default"/>
      </w:rPr>
    </w:lvl>
    <w:lvl w:ilvl="7">
      <w:start w:val="1"/>
      <w:numFmt w:val="decimal"/>
      <w:isLgl/>
      <w:lvlText w:val="%1.%2.%3.%4.%5.%6.%7.%8."/>
      <w:lvlJc w:val="left"/>
      <w:pPr>
        <w:ind w:left="4885" w:hanging="2160"/>
      </w:pPr>
      <w:rPr>
        <w:rFonts w:hint="default"/>
      </w:rPr>
    </w:lvl>
    <w:lvl w:ilvl="8">
      <w:start w:val="1"/>
      <w:numFmt w:val="decimal"/>
      <w:isLgl/>
      <w:lvlText w:val="%1.%2.%3.%4.%5.%6.%7.%8.%9."/>
      <w:lvlJc w:val="left"/>
      <w:pPr>
        <w:ind w:left="5092" w:hanging="2160"/>
      </w:pPr>
      <w:rPr>
        <w:rFonts w:hint="default"/>
      </w:rPr>
    </w:lvl>
  </w:abstractNum>
  <w:abstractNum w:abstractNumId="3" w15:restartNumberingAfterBreak="0">
    <w:nsid w:val="53176B4F"/>
    <w:multiLevelType w:val="multilevel"/>
    <w:tmpl w:val="0EE609A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1DC"/>
    <w:rsid w:val="00013743"/>
    <w:rsid w:val="00022719"/>
    <w:rsid w:val="00067616"/>
    <w:rsid w:val="00076D51"/>
    <w:rsid w:val="000A6F31"/>
    <w:rsid w:val="001E5DE3"/>
    <w:rsid w:val="002123AA"/>
    <w:rsid w:val="00271BFB"/>
    <w:rsid w:val="00292B11"/>
    <w:rsid w:val="00387D2F"/>
    <w:rsid w:val="004552D0"/>
    <w:rsid w:val="00500EAF"/>
    <w:rsid w:val="005966DC"/>
    <w:rsid w:val="005E5826"/>
    <w:rsid w:val="006A4C50"/>
    <w:rsid w:val="0070703E"/>
    <w:rsid w:val="00710842"/>
    <w:rsid w:val="0079344C"/>
    <w:rsid w:val="00872AFC"/>
    <w:rsid w:val="00903D9B"/>
    <w:rsid w:val="0098032B"/>
    <w:rsid w:val="009D42B8"/>
    <w:rsid w:val="009E15FB"/>
    <w:rsid w:val="00AB3785"/>
    <w:rsid w:val="00AF6D8C"/>
    <w:rsid w:val="00B034E3"/>
    <w:rsid w:val="00B4282A"/>
    <w:rsid w:val="00B67AC9"/>
    <w:rsid w:val="00BE31DC"/>
    <w:rsid w:val="00C063B7"/>
    <w:rsid w:val="00C378A1"/>
    <w:rsid w:val="00C5639C"/>
    <w:rsid w:val="00CA5C1A"/>
    <w:rsid w:val="00CE6A2D"/>
    <w:rsid w:val="00DD5599"/>
    <w:rsid w:val="00E34DCB"/>
    <w:rsid w:val="00E47AF1"/>
    <w:rsid w:val="00E74BC1"/>
    <w:rsid w:val="00E74FE8"/>
    <w:rsid w:val="00E92A94"/>
    <w:rsid w:val="00EA578A"/>
    <w:rsid w:val="00F47915"/>
    <w:rsid w:val="00F66800"/>
    <w:rsid w:val="00FB7DC9"/>
    <w:rsid w:val="00FC5FD2"/>
    <w:rsid w:val="00FF4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C6B94"/>
  <w15:chartTrackingRefBased/>
  <w15:docId w15:val="{E1DD3E18-1CCF-45DE-8665-215477747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1DC"/>
    <w:pPr>
      <w:spacing w:after="0" w:line="240" w:lineRule="auto"/>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31DC"/>
    <w:pPr>
      <w:tabs>
        <w:tab w:val="center" w:pos="4677"/>
        <w:tab w:val="right" w:pos="9355"/>
      </w:tabs>
    </w:pPr>
  </w:style>
  <w:style w:type="character" w:customStyle="1" w:styleId="a4">
    <w:name w:val="Верхний колонтитул Знак"/>
    <w:basedOn w:val="a0"/>
    <w:link w:val="a3"/>
    <w:uiPriority w:val="99"/>
    <w:rsid w:val="00BE31DC"/>
  </w:style>
  <w:style w:type="paragraph" w:styleId="a5">
    <w:name w:val="footer"/>
    <w:basedOn w:val="a"/>
    <w:link w:val="a6"/>
    <w:uiPriority w:val="99"/>
    <w:unhideWhenUsed/>
    <w:rsid w:val="00BE31DC"/>
    <w:pPr>
      <w:tabs>
        <w:tab w:val="center" w:pos="4677"/>
        <w:tab w:val="right" w:pos="9355"/>
      </w:tabs>
    </w:pPr>
  </w:style>
  <w:style w:type="character" w:customStyle="1" w:styleId="a6">
    <w:name w:val="Нижний колонтитул Знак"/>
    <w:basedOn w:val="a0"/>
    <w:link w:val="a5"/>
    <w:uiPriority w:val="99"/>
    <w:rsid w:val="00BE31DC"/>
  </w:style>
  <w:style w:type="table" w:styleId="a7">
    <w:name w:val="Table Grid"/>
    <w:basedOn w:val="a1"/>
    <w:rsid w:val="00BE31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E31DC"/>
    <w:pPr>
      <w:ind w:left="720"/>
      <w:contextualSpacing/>
    </w:pPr>
    <w:rPr>
      <w:rFonts w:ascii="Times New Roman" w:hAnsi="Times New Roman"/>
      <w:sz w:val="20"/>
    </w:rPr>
  </w:style>
  <w:style w:type="table" w:customStyle="1" w:styleId="5">
    <w:name w:val="Сетка таблицы5"/>
    <w:basedOn w:val="a1"/>
    <w:next w:val="a7"/>
    <w:rsid w:val="00C563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47AF1"/>
    <w:rPr>
      <w:rFonts w:ascii="Segoe UI" w:hAnsi="Segoe UI" w:cs="Segoe UI"/>
      <w:sz w:val="18"/>
      <w:szCs w:val="18"/>
    </w:rPr>
  </w:style>
  <w:style w:type="character" w:customStyle="1" w:styleId="aa">
    <w:name w:val="Текст выноски Знак"/>
    <w:basedOn w:val="a0"/>
    <w:link w:val="a9"/>
    <w:uiPriority w:val="99"/>
    <w:semiHidden/>
    <w:rsid w:val="00E47AF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53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19</Pages>
  <Words>4817</Words>
  <Characters>27458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Богачанов Станислав Иванович</dc:creator>
  <cp:keywords/>
  <dc:description/>
  <cp:lastModifiedBy>Бобровская Татьяна Анатольевна</cp:lastModifiedBy>
  <cp:revision>28</cp:revision>
  <cp:lastPrinted>2024-02-06T05:50:00Z</cp:lastPrinted>
  <dcterms:created xsi:type="dcterms:W3CDTF">2023-07-19T08:16:00Z</dcterms:created>
  <dcterms:modified xsi:type="dcterms:W3CDTF">2024-10-23T08:00:00Z</dcterms:modified>
</cp:coreProperties>
</file>