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510"/>
        <w:gridCol w:w="3890"/>
      </w:tblGrid>
      <w:tr w:rsidR="0087787F" w:rsidTr="0087787F">
        <w:trPr>
          <w:trHeight w:val="131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87787F" w:rsidRDefault="0087787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/>
                <w:b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Cs w:val="24"/>
                <w:lang w:eastAsia="ru-RU"/>
              </w:rPr>
              <w:t>Российская Федерация</w:t>
            </w:r>
          </w:p>
          <w:p w:rsidR="0087787F" w:rsidRDefault="0087787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Cs w:val="24"/>
                <w:lang w:eastAsia="ru-RU"/>
              </w:rPr>
              <w:t>Республика Саха (Якутия)</w:t>
            </w:r>
          </w:p>
          <w:p w:rsidR="0087787F" w:rsidRDefault="0087787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Cs w:val="24"/>
                <w:lang w:eastAsia="ru-RU"/>
              </w:rPr>
              <w:t>Мирнинский район</w:t>
            </w:r>
          </w:p>
          <w:p w:rsidR="0087787F" w:rsidRDefault="00877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8"/>
                <w:szCs w:val="8"/>
                <w:lang w:eastAsia="ru-RU"/>
              </w:rPr>
            </w:pPr>
          </w:p>
          <w:p w:rsidR="0087787F" w:rsidRDefault="0087787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АДМИНИСТРАЦИЯ</w:t>
            </w:r>
          </w:p>
          <w:p w:rsidR="0087787F" w:rsidRDefault="00877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МУНИЦИПАЛЬНОГО ОБРАЗОВАНИЯ</w:t>
            </w:r>
          </w:p>
          <w:p w:rsidR="0087787F" w:rsidRDefault="0087787F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«Поселок Чернышевский»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787F" w:rsidRDefault="0087787F">
            <w:pPr>
              <w:spacing w:after="0" w:line="240" w:lineRule="auto"/>
              <w:jc w:val="center"/>
              <w:rPr>
                <w:rFonts w:ascii="Arial" w:eastAsia="Times New Roman" w:hAnsi="Arial"/>
                <w:szCs w:val="24"/>
                <w:lang w:eastAsia="ru-RU"/>
              </w:rPr>
            </w:pPr>
            <w:r>
              <w:rPr>
                <w:rFonts w:ascii="Arial" w:eastAsia="Times New Roman" w:hAnsi="Arial"/>
                <w:noProof/>
                <w:szCs w:val="24"/>
                <w:lang w:eastAsia="ru-RU"/>
              </w:rPr>
              <w:drawing>
                <wp:inline distT="0" distB="0" distL="0" distR="0" wp14:anchorId="1F998CE2" wp14:editId="58D546AB">
                  <wp:extent cx="659130" cy="82677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87787F" w:rsidRDefault="00877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Россия </w:t>
            </w:r>
            <w:proofErr w:type="spellStart"/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Федерацията</w:t>
            </w:r>
            <w:proofErr w:type="spellEnd"/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</w:p>
          <w:p w:rsidR="0087787F" w:rsidRDefault="008778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Саха </w:t>
            </w:r>
            <w:proofErr w:type="spellStart"/>
            <w:r>
              <w:rPr>
                <w:rFonts w:ascii="Times New Roman" w:hAnsi="Times New Roman"/>
                <w:b/>
              </w:rPr>
              <w:t>Ө</w:t>
            </w: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>өспүүбүлүкэтэ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  <w:p w:rsidR="0087787F" w:rsidRDefault="00877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Мииринэй</w:t>
            </w:r>
            <w:proofErr w:type="spellEnd"/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оройуона</w:t>
            </w:r>
            <w:proofErr w:type="spellEnd"/>
          </w:p>
          <w:p w:rsidR="0087787F" w:rsidRDefault="00877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8"/>
                <w:szCs w:val="8"/>
                <w:lang w:eastAsia="ru-RU"/>
              </w:rPr>
            </w:pPr>
          </w:p>
          <w:p w:rsidR="0087787F" w:rsidRDefault="00877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Чернышевскай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бө</w:t>
            </w:r>
            <w:proofErr w:type="spellEnd"/>
            <w:r>
              <w:rPr>
                <w:rFonts w:ascii="Times New Roman" w:eastAsia="Times New Roman" w:hAnsi="Times New Roman"/>
                <w:b/>
                <w:lang w:val="en-US" w:eastAsia="ru-RU"/>
              </w:rPr>
              <w:t>h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үөлэгэ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</w:p>
          <w:p w:rsidR="0087787F" w:rsidRDefault="00877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МУНИЦИПАЛЬНАЙ ТЭРИЛЛИИ</w:t>
            </w:r>
          </w:p>
          <w:p w:rsidR="0087787F" w:rsidRDefault="00877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ДЬА</w:t>
            </w:r>
            <w:proofErr w:type="gramStart"/>
            <w:r>
              <w:rPr>
                <w:rFonts w:ascii="Times New Roman" w:eastAsia="Times New Roman" w:hAnsi="Times New Roman"/>
                <w:b/>
                <w:szCs w:val="24"/>
                <w:lang w:val="en-US" w:eastAsia="ru-RU"/>
              </w:rPr>
              <w:t>h</w:t>
            </w:r>
            <w:proofErr w:type="gramEnd"/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АЛТАТА</w:t>
            </w:r>
          </w:p>
        </w:tc>
      </w:tr>
      <w:tr w:rsidR="0087787F" w:rsidTr="0087787F">
        <w:tc>
          <w:tcPr>
            <w:tcW w:w="9720" w:type="dxa"/>
            <w:gridSpan w:val="3"/>
            <w:tcBorders>
              <w:top w:val="nil"/>
              <w:left w:val="nil"/>
              <w:bottom w:val="double" w:sz="12" w:space="0" w:color="auto"/>
              <w:right w:val="nil"/>
            </w:tcBorders>
            <w:vAlign w:val="bottom"/>
          </w:tcPr>
          <w:p w:rsidR="0087787F" w:rsidRDefault="0087787F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</w:p>
        </w:tc>
      </w:tr>
    </w:tbl>
    <w:p w:rsidR="0087787F" w:rsidRDefault="0087787F" w:rsidP="0087787F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678175, Мирнинский район,   п. Чернышевский ул. Каландарашвили 1 «А». </w:t>
      </w:r>
    </w:p>
    <w:p w:rsidR="0087787F" w:rsidRDefault="0087787F" w:rsidP="0087787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Телефон 7-32-59, факс 7-20-89.  </w:t>
      </w:r>
      <w:r>
        <w:rPr>
          <w:rFonts w:ascii="Times New Roman" w:eastAsia="Times New Roman" w:hAnsi="Times New Roman"/>
          <w:sz w:val="18"/>
          <w:szCs w:val="18"/>
          <w:lang w:val="en-US" w:eastAsia="ru-RU"/>
        </w:rPr>
        <w:t>E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>
        <w:rPr>
          <w:rFonts w:ascii="Times New Roman" w:eastAsia="Times New Roman" w:hAnsi="Times New Roman"/>
          <w:sz w:val="18"/>
          <w:szCs w:val="18"/>
          <w:lang w:val="en-US" w:eastAsia="ru-RU"/>
        </w:rPr>
        <w:t>mail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18"/>
          <w:szCs w:val="18"/>
          <w:lang w:val="en-US" w:eastAsia="ru-RU"/>
        </w:rPr>
        <w:t>adm</w:t>
      </w:r>
      <w:proofErr w:type="spellEnd"/>
      <w:r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>
        <w:rPr>
          <w:rFonts w:ascii="Times New Roman" w:eastAsia="Times New Roman" w:hAnsi="Times New Roman"/>
          <w:sz w:val="18"/>
          <w:szCs w:val="18"/>
          <w:lang w:val="en-US" w:eastAsia="ru-RU"/>
        </w:rPr>
        <w:t>ok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@</w:t>
      </w:r>
      <w:r>
        <w:rPr>
          <w:rFonts w:ascii="Times New Roman" w:eastAsia="Times New Roman" w:hAnsi="Times New Roman"/>
          <w:sz w:val="18"/>
          <w:szCs w:val="18"/>
          <w:lang w:val="en-US" w:eastAsia="ru-RU"/>
        </w:rPr>
        <w:t>mail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18"/>
          <w:szCs w:val="18"/>
          <w:lang w:val="en-US" w:eastAsia="ru-RU"/>
        </w:rPr>
        <w:t>ru</w:t>
      </w:r>
      <w:proofErr w:type="spellEnd"/>
    </w:p>
    <w:p w:rsidR="0087787F" w:rsidRDefault="0087787F" w:rsidP="0087787F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:rsidR="0087787F" w:rsidRDefault="0087787F" w:rsidP="0087787F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87787F" w:rsidRDefault="0087787F" w:rsidP="0087787F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:rsidR="0087787F" w:rsidRDefault="0087787F" w:rsidP="0087787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32"/>
          <w:szCs w:val="32"/>
          <w:lang w:eastAsia="ru-RU"/>
        </w:rPr>
        <w:t>ПОСТАНОВЛЕНИЕ</w:t>
      </w:r>
    </w:p>
    <w:p w:rsidR="0087787F" w:rsidRDefault="0087787F" w:rsidP="0087787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32"/>
          <w:szCs w:val="32"/>
          <w:lang w:eastAsia="ru-RU"/>
        </w:rPr>
      </w:pPr>
    </w:p>
    <w:p w:rsidR="0087787F" w:rsidRDefault="0087787F" w:rsidP="0087787F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</w:t>
      </w:r>
      <w:r w:rsidR="00621C10">
        <w:rPr>
          <w:rFonts w:ascii="Times New Roman" w:eastAsia="Times New Roman" w:hAnsi="Times New Roman"/>
          <w:snapToGrid w:val="0"/>
          <w:sz w:val="32"/>
          <w:szCs w:val="32"/>
          <w:lang w:eastAsia="ru-RU"/>
        </w:rPr>
        <w:t>_</w:t>
      </w:r>
      <w:r w:rsidR="00621C10" w:rsidRPr="00621C1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21</w:t>
      </w:r>
      <w:r w:rsidR="00621C10">
        <w:rPr>
          <w:rFonts w:ascii="Times New Roman" w:eastAsia="Times New Roman" w:hAnsi="Times New Roman"/>
          <w:snapToGrid w:val="0"/>
          <w:sz w:val="32"/>
          <w:szCs w:val="32"/>
          <w:lang w:eastAsia="ru-RU"/>
        </w:rPr>
        <w:t>_</w:t>
      </w:r>
      <w:r w:rsidR="004C495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от  «_</w:t>
      </w:r>
      <w:r w:rsidR="00621C1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15_</w:t>
      </w:r>
      <w:bookmarkStart w:id="0" w:name="_GoBack"/>
      <w:bookmarkEnd w:id="0"/>
      <w:r w:rsidR="004C495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» ___</w:t>
      </w:r>
      <w:r w:rsidR="00621C1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03</w:t>
      </w:r>
      <w:r w:rsidR="004C495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_____ 2021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г.</w:t>
      </w:r>
    </w:p>
    <w:p w:rsidR="0087787F" w:rsidRDefault="0087787F" w:rsidP="0087787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32"/>
          <w:szCs w:val="32"/>
          <w:lang w:eastAsia="ru-RU"/>
        </w:rPr>
      </w:pPr>
    </w:p>
    <w:p w:rsidR="0087787F" w:rsidRDefault="0043126E" w:rsidP="0087787F">
      <w:pPr>
        <w:shd w:val="clear" w:color="auto" w:fill="FFFFFF"/>
        <w:spacing w:after="0" w:line="240" w:lineRule="auto"/>
        <w:ind w:left="375" w:right="375"/>
        <w:textAlignment w:val="baseline"/>
        <w:rPr>
          <w:rFonts w:ascii="Times New Roman" w:eastAsia="Times New Roman" w:hAnsi="Times New Roman"/>
          <w:color w:val="1B1B1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1B1B1B"/>
          <w:sz w:val="24"/>
          <w:szCs w:val="24"/>
          <w:bdr w:val="none" w:sz="0" w:space="0" w:color="auto" w:frame="1"/>
          <w:lang w:eastAsia="ru-RU"/>
        </w:rPr>
        <w:t>О внесении изменений в Положение</w:t>
      </w:r>
    </w:p>
    <w:p w:rsidR="0087787F" w:rsidRDefault="0087787F" w:rsidP="0087787F">
      <w:pPr>
        <w:shd w:val="clear" w:color="auto" w:fill="FFFFFF"/>
        <w:spacing w:after="0" w:line="240" w:lineRule="auto"/>
        <w:ind w:left="375" w:right="375"/>
        <w:textAlignment w:val="baseline"/>
        <w:rPr>
          <w:rFonts w:ascii="Times New Roman" w:eastAsia="Times New Roman" w:hAnsi="Times New Roman"/>
          <w:color w:val="1B1B1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1B1B1B"/>
          <w:sz w:val="24"/>
          <w:szCs w:val="24"/>
          <w:bdr w:val="none" w:sz="0" w:space="0" w:color="auto" w:frame="1"/>
          <w:lang w:eastAsia="ru-RU"/>
        </w:rPr>
        <w:t>об оплате  труда землеустроителя</w:t>
      </w:r>
    </w:p>
    <w:p w:rsidR="0087787F" w:rsidRDefault="0087787F" w:rsidP="0087787F">
      <w:pPr>
        <w:shd w:val="clear" w:color="auto" w:fill="FFFFFF"/>
        <w:spacing w:after="0" w:line="240" w:lineRule="auto"/>
        <w:ind w:left="375" w:right="375"/>
        <w:textAlignment w:val="baseline"/>
        <w:rPr>
          <w:rFonts w:ascii="Times New Roman" w:eastAsia="Times New Roman" w:hAnsi="Times New Roman"/>
          <w:color w:val="1B1B1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1B1B1B"/>
          <w:sz w:val="24"/>
          <w:szCs w:val="24"/>
          <w:bdr w:val="none" w:sz="0" w:space="0" w:color="auto" w:frame="1"/>
          <w:lang w:eastAsia="ru-RU"/>
        </w:rPr>
        <w:t>муниципального образования «Поселок Чернышевский»</w:t>
      </w:r>
    </w:p>
    <w:p w:rsidR="0087787F" w:rsidRDefault="0087787F" w:rsidP="0087787F">
      <w:pPr>
        <w:shd w:val="clear" w:color="auto" w:fill="FFFFFF"/>
        <w:spacing w:after="0" w:line="240" w:lineRule="auto"/>
        <w:ind w:left="375" w:right="375"/>
        <w:textAlignment w:val="baseline"/>
        <w:rPr>
          <w:rFonts w:ascii="Times New Roman" w:eastAsia="Times New Roman" w:hAnsi="Times New Roman"/>
          <w:color w:val="1B1B1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1B1B1B"/>
          <w:sz w:val="24"/>
          <w:szCs w:val="24"/>
          <w:bdr w:val="none" w:sz="0" w:space="0" w:color="auto" w:frame="1"/>
          <w:lang w:eastAsia="ru-RU"/>
        </w:rPr>
        <w:t>Мирнинского района Республики Саха (Якутия)</w:t>
      </w:r>
    </w:p>
    <w:p w:rsidR="0087787F" w:rsidRDefault="0087787F" w:rsidP="008778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787F" w:rsidRDefault="0087787F" w:rsidP="0087787F">
      <w:pPr>
        <w:tabs>
          <w:tab w:val="left" w:pos="0"/>
        </w:tabs>
        <w:spacing w:after="0" w:line="240" w:lineRule="auto"/>
        <w:ind w:right="-5"/>
        <w:jc w:val="both"/>
        <w:outlineLvl w:val="0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ab/>
      </w:r>
      <w:r w:rsidR="0043126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На основании Приказа от 10.03.2021г. № П-06-44 «О внесении изменений в методические рекомендации об условиях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оплаты труда работников в сфере управления имущественными и земельными ресурсами в муниципальных образованиях Республики Саха (Якутия</w:t>
      </w:r>
      <w:r w:rsidR="0043126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), утвержденные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приказом Министерства имущественных и земельных отношений Республики Саха (Якутия) от 27.02.2019г. №П-012-43:</w:t>
      </w:r>
    </w:p>
    <w:p w:rsidR="0087787F" w:rsidRDefault="0087787F" w:rsidP="00D353C7">
      <w:pPr>
        <w:numPr>
          <w:ilvl w:val="0"/>
          <w:numId w:val="1"/>
        </w:numPr>
        <w:tabs>
          <w:tab w:val="left" w:pos="851"/>
        </w:tabs>
        <w:spacing w:before="120" w:after="120" w:line="240" w:lineRule="auto"/>
        <w:ind w:hanging="786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 </w:t>
      </w:r>
      <w:r w:rsidR="0043126E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Внести в 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Положение об оплате труда землеустроителя МО «Посёлок Чернышевский» Мирнинского района</w:t>
      </w:r>
      <w:r w:rsidR="0043126E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Республики Саха (Якутия)</w:t>
      </w:r>
      <w:r w:rsidR="000D276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, утвержденное постановлением от 26.06.2019г № 61,</w:t>
      </w:r>
      <w:r w:rsidR="0043126E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следующие изменения:</w:t>
      </w:r>
    </w:p>
    <w:p w:rsidR="0043126E" w:rsidRDefault="004C495F" w:rsidP="0043126E">
      <w:pPr>
        <w:numPr>
          <w:ilvl w:val="0"/>
          <w:numId w:val="3"/>
        </w:num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 пункте 1.1. слова «от 31.10.2017 года № 1362-ОД «Об утверждении размеров окладов (должностных окладов) по профессиональным группам общеотраслевых должностей служащих и профессий рабочих»</w:t>
      </w:r>
      <w:r w:rsidR="000D276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заменить словами 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от 18.02.2021 № 276-ОД «О размерах окладов (должностных окладов) по профессиональным квалификационным группам общеотраслевых должностей служащих и профессий рабочих».</w:t>
      </w:r>
    </w:p>
    <w:p w:rsidR="004C495F" w:rsidRDefault="004C495F" w:rsidP="004C495F">
      <w:pPr>
        <w:tabs>
          <w:tab w:val="left" w:pos="851"/>
          <w:tab w:val="num" w:pos="928"/>
        </w:tabs>
        <w:spacing w:before="120" w:after="120" w:line="240" w:lineRule="auto"/>
        <w:ind w:left="568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1.2.      В пункте 2.2. таблицу изложить в следующей редакции:</w:t>
      </w:r>
    </w:p>
    <w:tbl>
      <w:tblPr>
        <w:tblStyle w:val="a6"/>
        <w:tblW w:w="0" w:type="auto"/>
        <w:tblInd w:w="375" w:type="dxa"/>
        <w:tblLook w:val="04A0" w:firstRow="1" w:lastRow="0" w:firstColumn="1" w:lastColumn="0" w:noHBand="0" w:noVBand="1"/>
      </w:tblPr>
      <w:tblGrid>
        <w:gridCol w:w="3110"/>
        <w:gridCol w:w="3123"/>
        <w:gridCol w:w="2963"/>
      </w:tblGrid>
      <w:tr w:rsidR="00472363" w:rsidRPr="00472363" w:rsidTr="00EE6F09">
        <w:tc>
          <w:tcPr>
            <w:tcW w:w="3190" w:type="dxa"/>
          </w:tcPr>
          <w:p w:rsidR="00472363" w:rsidRPr="00472363" w:rsidRDefault="00472363" w:rsidP="00472363">
            <w:pPr>
              <w:spacing w:before="150" w:after="150"/>
              <w:ind w:right="375"/>
              <w:jc w:val="center"/>
              <w:textAlignment w:val="baseline"/>
              <w:rPr>
                <w:rFonts w:ascii="Times New Roman" w:eastAsia="Times New Roman" w:hAnsi="Times New Roman"/>
                <w:color w:val="1B1B1B"/>
                <w:sz w:val="24"/>
                <w:szCs w:val="24"/>
                <w:lang w:eastAsia="ru-RU"/>
              </w:rPr>
            </w:pPr>
            <w:r w:rsidRPr="00472363">
              <w:rPr>
                <w:rFonts w:ascii="Times New Roman" w:eastAsia="Times New Roman" w:hAnsi="Times New Roman"/>
                <w:color w:val="1B1B1B"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</w:tc>
        <w:tc>
          <w:tcPr>
            <w:tcW w:w="3190" w:type="dxa"/>
          </w:tcPr>
          <w:p w:rsidR="00472363" w:rsidRPr="00472363" w:rsidRDefault="00472363" w:rsidP="00472363">
            <w:pPr>
              <w:spacing w:before="150" w:after="150"/>
              <w:ind w:right="375"/>
              <w:jc w:val="center"/>
              <w:textAlignment w:val="baseline"/>
              <w:rPr>
                <w:rFonts w:ascii="Times New Roman" w:eastAsia="Times New Roman" w:hAnsi="Times New Roman"/>
                <w:color w:val="1B1B1B"/>
                <w:sz w:val="24"/>
                <w:szCs w:val="24"/>
                <w:lang w:eastAsia="ru-RU"/>
              </w:rPr>
            </w:pPr>
            <w:r w:rsidRPr="00472363">
              <w:rPr>
                <w:rFonts w:ascii="Times New Roman" w:eastAsia="Times New Roman" w:hAnsi="Times New Roman"/>
                <w:color w:val="1B1B1B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3191" w:type="dxa"/>
          </w:tcPr>
          <w:p w:rsidR="00472363" w:rsidRPr="00472363" w:rsidRDefault="00472363" w:rsidP="00472363">
            <w:pPr>
              <w:spacing w:before="150" w:after="150"/>
              <w:ind w:right="375"/>
              <w:jc w:val="center"/>
              <w:textAlignment w:val="baseline"/>
              <w:rPr>
                <w:rFonts w:ascii="Times New Roman" w:eastAsia="Times New Roman" w:hAnsi="Times New Roman"/>
                <w:color w:val="1B1B1B"/>
                <w:sz w:val="24"/>
                <w:szCs w:val="24"/>
                <w:lang w:eastAsia="ru-RU"/>
              </w:rPr>
            </w:pPr>
            <w:r w:rsidRPr="00472363">
              <w:rPr>
                <w:rFonts w:ascii="Times New Roman" w:eastAsia="Times New Roman" w:hAnsi="Times New Roman"/>
                <w:color w:val="1B1B1B"/>
                <w:sz w:val="24"/>
                <w:szCs w:val="24"/>
                <w:lang w:eastAsia="ru-RU"/>
              </w:rPr>
              <w:t>Размер оклада, руб.</w:t>
            </w:r>
          </w:p>
        </w:tc>
      </w:tr>
      <w:tr w:rsidR="00472363" w:rsidRPr="00472363" w:rsidTr="00EE6F09">
        <w:tc>
          <w:tcPr>
            <w:tcW w:w="3190" w:type="dxa"/>
          </w:tcPr>
          <w:p w:rsidR="00472363" w:rsidRPr="00472363" w:rsidRDefault="00472363" w:rsidP="00472363">
            <w:pPr>
              <w:spacing w:before="150" w:after="150"/>
              <w:ind w:right="375"/>
              <w:jc w:val="center"/>
              <w:textAlignment w:val="baseline"/>
              <w:rPr>
                <w:rFonts w:ascii="Times New Roman" w:eastAsia="Times New Roman" w:hAnsi="Times New Roman"/>
                <w:color w:val="1B1B1B"/>
                <w:sz w:val="24"/>
                <w:szCs w:val="24"/>
                <w:lang w:eastAsia="ru-RU"/>
              </w:rPr>
            </w:pPr>
            <w:r w:rsidRPr="00472363">
              <w:rPr>
                <w:rFonts w:ascii="Times New Roman" w:eastAsia="Times New Roman" w:hAnsi="Times New Roman"/>
                <w:color w:val="1B1B1B"/>
                <w:sz w:val="24"/>
                <w:szCs w:val="24"/>
                <w:lang w:eastAsia="ru-RU"/>
              </w:rPr>
              <w:t>Общеотраслевые должности служащих второго уровня</w:t>
            </w:r>
          </w:p>
        </w:tc>
        <w:tc>
          <w:tcPr>
            <w:tcW w:w="3190" w:type="dxa"/>
          </w:tcPr>
          <w:p w:rsidR="00472363" w:rsidRPr="00472363" w:rsidRDefault="00472363" w:rsidP="00472363">
            <w:pPr>
              <w:spacing w:before="150" w:after="150"/>
              <w:ind w:right="375"/>
              <w:jc w:val="center"/>
              <w:textAlignment w:val="baseline"/>
              <w:rPr>
                <w:rFonts w:ascii="Times New Roman" w:eastAsia="Times New Roman" w:hAnsi="Times New Roman"/>
                <w:color w:val="1B1B1B"/>
                <w:sz w:val="24"/>
                <w:szCs w:val="24"/>
                <w:lang w:eastAsia="ru-RU"/>
              </w:rPr>
            </w:pPr>
            <w:r w:rsidRPr="00472363">
              <w:rPr>
                <w:rFonts w:ascii="Times New Roman" w:eastAsia="Times New Roman" w:hAnsi="Times New Roman"/>
                <w:color w:val="1B1B1B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191" w:type="dxa"/>
          </w:tcPr>
          <w:p w:rsidR="00472363" w:rsidRPr="00472363" w:rsidRDefault="00472363" w:rsidP="00472363">
            <w:pPr>
              <w:spacing w:before="150" w:after="150"/>
              <w:ind w:right="375"/>
              <w:jc w:val="center"/>
              <w:textAlignment w:val="baseline"/>
              <w:rPr>
                <w:rFonts w:ascii="Times New Roman" w:eastAsia="Times New Roman" w:hAnsi="Times New Roman"/>
                <w:color w:val="1B1B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B1B1B"/>
                <w:sz w:val="24"/>
                <w:szCs w:val="24"/>
                <w:lang w:eastAsia="ru-RU"/>
              </w:rPr>
              <w:t>5 352</w:t>
            </w:r>
          </w:p>
        </w:tc>
      </w:tr>
      <w:tr w:rsidR="00472363" w:rsidRPr="00472363" w:rsidTr="00EE6F09">
        <w:tc>
          <w:tcPr>
            <w:tcW w:w="3190" w:type="dxa"/>
          </w:tcPr>
          <w:p w:rsidR="00472363" w:rsidRPr="00472363" w:rsidRDefault="00472363" w:rsidP="00472363">
            <w:pPr>
              <w:spacing w:before="150" w:after="150"/>
              <w:ind w:right="375"/>
              <w:jc w:val="center"/>
              <w:textAlignment w:val="baseline"/>
              <w:rPr>
                <w:rFonts w:ascii="Times New Roman" w:eastAsia="Times New Roman" w:hAnsi="Times New Roman"/>
                <w:color w:val="1B1B1B"/>
                <w:sz w:val="24"/>
                <w:szCs w:val="24"/>
                <w:lang w:eastAsia="ru-RU"/>
              </w:rPr>
            </w:pPr>
            <w:r w:rsidRPr="00472363">
              <w:rPr>
                <w:rFonts w:ascii="Times New Roman" w:eastAsia="Times New Roman" w:hAnsi="Times New Roman"/>
                <w:color w:val="1B1B1B"/>
                <w:sz w:val="24"/>
                <w:szCs w:val="24"/>
                <w:lang w:eastAsia="ru-RU"/>
              </w:rPr>
              <w:lastRenderedPageBreak/>
              <w:t>Общеотраслевые должности служащих третьего уровня</w:t>
            </w:r>
          </w:p>
        </w:tc>
        <w:tc>
          <w:tcPr>
            <w:tcW w:w="3190" w:type="dxa"/>
          </w:tcPr>
          <w:p w:rsidR="00472363" w:rsidRPr="00472363" w:rsidRDefault="00472363" w:rsidP="00472363">
            <w:pPr>
              <w:spacing w:before="150" w:after="150"/>
              <w:ind w:right="375"/>
              <w:jc w:val="center"/>
              <w:textAlignment w:val="baseline"/>
              <w:rPr>
                <w:rFonts w:ascii="Times New Roman" w:eastAsia="Times New Roman" w:hAnsi="Times New Roman"/>
                <w:color w:val="1B1B1B"/>
                <w:sz w:val="24"/>
                <w:szCs w:val="24"/>
                <w:lang w:eastAsia="ru-RU"/>
              </w:rPr>
            </w:pPr>
            <w:r w:rsidRPr="00472363">
              <w:rPr>
                <w:rFonts w:ascii="Times New Roman" w:eastAsia="Times New Roman" w:hAnsi="Times New Roman"/>
                <w:color w:val="1B1B1B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191" w:type="dxa"/>
          </w:tcPr>
          <w:p w:rsidR="00472363" w:rsidRPr="00472363" w:rsidRDefault="00472363" w:rsidP="00472363">
            <w:pPr>
              <w:spacing w:before="150" w:after="150"/>
              <w:ind w:right="375"/>
              <w:jc w:val="center"/>
              <w:textAlignment w:val="baseline"/>
              <w:rPr>
                <w:rFonts w:ascii="Times New Roman" w:eastAsia="Times New Roman" w:hAnsi="Times New Roman"/>
                <w:color w:val="1B1B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B1B1B"/>
                <w:sz w:val="24"/>
                <w:szCs w:val="24"/>
                <w:lang w:eastAsia="ru-RU"/>
              </w:rPr>
              <w:t>6 667</w:t>
            </w:r>
          </w:p>
        </w:tc>
      </w:tr>
      <w:tr w:rsidR="00472363" w:rsidRPr="00472363" w:rsidTr="00EE6F09">
        <w:tc>
          <w:tcPr>
            <w:tcW w:w="3190" w:type="dxa"/>
          </w:tcPr>
          <w:p w:rsidR="00472363" w:rsidRPr="00472363" w:rsidRDefault="00472363" w:rsidP="00472363">
            <w:pPr>
              <w:spacing w:before="150" w:after="150"/>
              <w:ind w:right="375"/>
              <w:jc w:val="center"/>
              <w:textAlignment w:val="baseline"/>
              <w:rPr>
                <w:rFonts w:ascii="Times New Roman" w:eastAsia="Times New Roman" w:hAnsi="Times New Roman"/>
                <w:color w:val="1B1B1B"/>
                <w:sz w:val="24"/>
                <w:szCs w:val="24"/>
                <w:lang w:eastAsia="ru-RU"/>
              </w:rPr>
            </w:pPr>
            <w:r w:rsidRPr="00472363">
              <w:rPr>
                <w:rFonts w:ascii="Times New Roman" w:eastAsia="Times New Roman" w:hAnsi="Times New Roman"/>
                <w:color w:val="1B1B1B"/>
                <w:sz w:val="24"/>
                <w:szCs w:val="24"/>
                <w:lang w:eastAsia="ru-RU"/>
              </w:rPr>
              <w:t>Общеотраслевые должности служащих четвертого уровня</w:t>
            </w:r>
          </w:p>
        </w:tc>
        <w:tc>
          <w:tcPr>
            <w:tcW w:w="3190" w:type="dxa"/>
          </w:tcPr>
          <w:p w:rsidR="00472363" w:rsidRPr="00472363" w:rsidRDefault="00472363" w:rsidP="00472363">
            <w:pPr>
              <w:spacing w:before="150" w:after="150"/>
              <w:ind w:right="375"/>
              <w:jc w:val="center"/>
              <w:textAlignment w:val="baseline"/>
              <w:rPr>
                <w:rFonts w:ascii="Times New Roman" w:eastAsia="Times New Roman" w:hAnsi="Times New Roman"/>
                <w:color w:val="1B1B1B"/>
                <w:sz w:val="24"/>
                <w:szCs w:val="24"/>
                <w:lang w:eastAsia="ru-RU"/>
              </w:rPr>
            </w:pPr>
            <w:r w:rsidRPr="00472363">
              <w:rPr>
                <w:rFonts w:ascii="Times New Roman" w:eastAsia="Times New Roman" w:hAnsi="Times New Roman"/>
                <w:color w:val="1B1B1B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191" w:type="dxa"/>
          </w:tcPr>
          <w:p w:rsidR="00472363" w:rsidRPr="00472363" w:rsidRDefault="00472363" w:rsidP="00472363">
            <w:pPr>
              <w:spacing w:before="150" w:after="150"/>
              <w:ind w:right="375"/>
              <w:jc w:val="center"/>
              <w:textAlignment w:val="baseline"/>
              <w:rPr>
                <w:rFonts w:ascii="Times New Roman" w:eastAsia="Times New Roman" w:hAnsi="Times New Roman"/>
                <w:color w:val="1B1B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B1B1B"/>
                <w:sz w:val="24"/>
                <w:szCs w:val="24"/>
                <w:lang w:eastAsia="ru-RU"/>
              </w:rPr>
              <w:t>8 947</w:t>
            </w:r>
          </w:p>
        </w:tc>
      </w:tr>
    </w:tbl>
    <w:p w:rsidR="00D353C7" w:rsidRDefault="00472363" w:rsidP="00D353C7">
      <w:pPr>
        <w:tabs>
          <w:tab w:val="left" w:pos="851"/>
          <w:tab w:val="num" w:pos="928"/>
        </w:tabs>
        <w:spacing w:after="0" w:line="240" w:lineRule="auto"/>
        <w:ind w:left="568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1.3. В разделе 2. Порядок и условия оплаты труда землеустроителя в пункте</w:t>
      </w:r>
    </w:p>
    <w:p w:rsidR="00472363" w:rsidRDefault="00472363" w:rsidP="00D353C7">
      <w:pPr>
        <w:tabs>
          <w:tab w:val="left" w:pos="851"/>
          <w:tab w:val="num" w:pos="928"/>
        </w:tabs>
        <w:spacing w:after="0" w:line="240" w:lineRule="auto"/>
        <w:ind w:left="568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2.7. цифру «200» заменить цифрой «177», цифру «100» после слов «своевременное исполнение срочных поручений руководства по сфере деятельности – до» заменить цифрой «77».</w:t>
      </w:r>
    </w:p>
    <w:p w:rsidR="00472363" w:rsidRDefault="00472363" w:rsidP="00D353C7">
      <w:pPr>
        <w:pStyle w:val="a7"/>
        <w:numPr>
          <w:ilvl w:val="0"/>
          <w:numId w:val="1"/>
        </w:numPr>
        <w:tabs>
          <w:tab w:val="left" w:pos="851"/>
        </w:tabs>
        <w:spacing w:before="120" w:after="120" w:line="240" w:lineRule="auto"/>
        <w:ind w:hanging="786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Применение изменений, внесенных настоящим постановлением, в соответствие с пунктом 2 постановления Правительства Республики Саха (Якутия) от 02 декабря 2020 года № 367 «О мерах по реализации Указа </w:t>
      </w:r>
      <w:r w:rsidR="0073550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Главы Республики Саха (Якутия) от 29 декабря 2018г. № 310 «О концепции совершенствования системы оплаты труда в учреждениях бюджетной сферы Республики Саха (Якутия) на 2019-2024 годы» произвести в рамках утвержденного фонда оплаты труда за счет</w:t>
      </w:r>
      <w:proofErr w:type="gramEnd"/>
      <w:r w:rsidR="0073550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пересмотра переменной части заработной платы (выплат стимулирующего характера).</w:t>
      </w:r>
    </w:p>
    <w:p w:rsidR="00735506" w:rsidRPr="00472363" w:rsidRDefault="00735506" w:rsidP="00D353C7">
      <w:pPr>
        <w:pStyle w:val="a7"/>
        <w:numPr>
          <w:ilvl w:val="0"/>
          <w:numId w:val="1"/>
        </w:numPr>
        <w:tabs>
          <w:tab w:val="left" w:pos="851"/>
        </w:tabs>
        <w:spacing w:before="120" w:after="120" w:line="240" w:lineRule="auto"/>
        <w:ind w:hanging="786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Специалисту по кадрам произвести уведомление работника об </w:t>
      </w:r>
      <w:r w:rsidR="00D353C7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изменении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условий оплаты труда в соответствии с</w:t>
      </w:r>
      <w:r w:rsidR="000D276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 статьей 74 трудового кодекса Р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оссийской Федерации.</w:t>
      </w:r>
    </w:p>
    <w:p w:rsidR="00735506" w:rsidRDefault="00735506" w:rsidP="00D353C7">
      <w:pPr>
        <w:numPr>
          <w:ilvl w:val="0"/>
          <w:numId w:val="1"/>
        </w:numPr>
        <w:tabs>
          <w:tab w:val="left" w:pos="851"/>
        </w:tabs>
        <w:spacing w:before="120" w:after="120" w:line="240" w:lineRule="auto"/>
        <w:ind w:hanging="786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Главному бухгалтеру привести в соответствие с Положением штатное расписание. </w:t>
      </w:r>
    </w:p>
    <w:p w:rsidR="000D276C" w:rsidRDefault="000D276C" w:rsidP="00D353C7">
      <w:pPr>
        <w:numPr>
          <w:ilvl w:val="0"/>
          <w:numId w:val="1"/>
        </w:numPr>
        <w:tabs>
          <w:tab w:val="left" w:pos="851"/>
        </w:tabs>
        <w:spacing w:before="120" w:after="120" w:line="240" w:lineRule="auto"/>
        <w:ind w:hanging="786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До истечении срока письменного уведомления работника в соответствии со статьей 74 Трудового кодекса Российской Федерации об изменениях условий трудового договора применяются условия оплаты труда работника, установленные до вступления в силу настоящего постановления.</w:t>
      </w:r>
      <w:proofErr w:type="gramEnd"/>
    </w:p>
    <w:p w:rsidR="000D276C" w:rsidRDefault="000D276C" w:rsidP="00D353C7">
      <w:pPr>
        <w:numPr>
          <w:ilvl w:val="0"/>
          <w:numId w:val="1"/>
        </w:numPr>
        <w:tabs>
          <w:tab w:val="left" w:pos="851"/>
        </w:tabs>
        <w:spacing w:before="120" w:after="120" w:line="240" w:lineRule="auto"/>
        <w:ind w:hanging="786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Обнародовать настоящее постановление на официальном сайте МО «Мирнинский район» (</w:t>
      </w:r>
      <w:hyperlink r:id="rId7" w:history="1">
        <w:r>
          <w:rPr>
            <w:rStyle w:val="a3"/>
            <w:rFonts w:ascii="Times New Roman" w:eastAsia="Times New Roman" w:hAnsi="Times New Roman"/>
            <w:spacing w:val="-6"/>
            <w:sz w:val="28"/>
            <w:szCs w:val="28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/>
            <w:spacing w:val="-6"/>
            <w:sz w:val="28"/>
            <w:szCs w:val="28"/>
            <w:lang w:eastAsia="ru-RU"/>
          </w:rPr>
          <w:t>.алмазный-край.рф</w:t>
        </w:r>
      </w:hyperlink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).</w:t>
      </w:r>
    </w:p>
    <w:p w:rsidR="0087787F" w:rsidRDefault="00735506" w:rsidP="00D353C7">
      <w:pPr>
        <w:numPr>
          <w:ilvl w:val="0"/>
          <w:numId w:val="1"/>
        </w:numPr>
        <w:tabs>
          <w:tab w:val="left" w:pos="851"/>
        </w:tabs>
        <w:spacing w:before="120" w:after="120" w:line="240" w:lineRule="auto"/>
        <w:ind w:hanging="786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Настоящее постановление</w:t>
      </w:r>
      <w:r w:rsidR="00D353C7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вступает в силу по истечении 10 дней после его официального опубликования и распространяется на правоотношения, возникшие с 01 апреля 2021 года с учетом сроков уведомления работника.</w:t>
      </w:r>
    </w:p>
    <w:p w:rsidR="0087787F" w:rsidRDefault="0087787F" w:rsidP="00D353C7">
      <w:pPr>
        <w:numPr>
          <w:ilvl w:val="0"/>
          <w:numId w:val="1"/>
        </w:numPr>
        <w:tabs>
          <w:tab w:val="left" w:pos="851"/>
        </w:tabs>
        <w:spacing w:before="120" w:after="120" w:line="240" w:lineRule="auto"/>
        <w:ind w:hanging="786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исполнением настоящего постановления    оставляю за собой.</w:t>
      </w:r>
    </w:p>
    <w:p w:rsidR="0087787F" w:rsidRDefault="0087787F" w:rsidP="0087787F">
      <w:pPr>
        <w:tabs>
          <w:tab w:val="left" w:pos="851"/>
          <w:tab w:val="num" w:pos="928"/>
        </w:tabs>
        <w:spacing w:after="120" w:line="240" w:lineRule="auto"/>
        <w:ind w:left="720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87787F" w:rsidRDefault="0087787F" w:rsidP="0087787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Глава МО </w:t>
      </w:r>
    </w:p>
    <w:p w:rsidR="0087787F" w:rsidRDefault="0087787F" w:rsidP="0087787F">
      <w:pPr>
        <w:spacing w:after="0" w:line="264" w:lineRule="auto"/>
        <w:jc w:val="both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«Поселок Чернышевский»                                                       Л.Н. Трофимова</w:t>
      </w:r>
    </w:p>
    <w:p w:rsidR="00D353C7" w:rsidRDefault="00D353C7" w:rsidP="0087787F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787F" w:rsidRDefault="0087787F" w:rsidP="0087787F">
      <w:pPr>
        <w:spacing w:after="0" w:line="264" w:lineRule="auto"/>
        <w:jc w:val="both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Согласовано:</w:t>
      </w:r>
    </w:p>
    <w:p w:rsidR="0087787F" w:rsidRDefault="0087787F" w:rsidP="008778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787F" w:rsidRDefault="0087787F" w:rsidP="008778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787F" w:rsidRDefault="0087787F" w:rsidP="008778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Юрист ___________________Н.Ю. Торба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</w:p>
    <w:p w:rsidR="0087787F" w:rsidRDefault="0087787F" w:rsidP="008778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787F" w:rsidRDefault="0087787F" w:rsidP="008778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Главный бухгалтер ___________________Ж.В. Колисниченко</w:t>
      </w:r>
    </w:p>
    <w:p w:rsidR="0087787F" w:rsidRDefault="0087787F" w:rsidP="0087787F">
      <w:pPr>
        <w:shd w:val="clear" w:color="auto" w:fill="FFFFFF"/>
        <w:spacing w:after="0" w:line="240" w:lineRule="auto"/>
        <w:ind w:left="375" w:right="375"/>
        <w:jc w:val="right"/>
        <w:textAlignment w:val="baseline"/>
        <w:rPr>
          <w:rFonts w:ascii="Times New Roman" w:eastAsia="Times New Roman" w:hAnsi="Times New Roman"/>
          <w:iCs/>
          <w:color w:val="1B1B1B"/>
          <w:sz w:val="24"/>
          <w:szCs w:val="24"/>
          <w:bdr w:val="none" w:sz="0" w:space="0" w:color="auto" w:frame="1"/>
          <w:lang w:eastAsia="ru-RU"/>
        </w:rPr>
      </w:pPr>
    </w:p>
    <w:p w:rsidR="00BC4BB1" w:rsidRDefault="00BC4BB1"/>
    <w:sectPr w:rsidR="00BC4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F21C4"/>
    <w:multiLevelType w:val="hybridMultilevel"/>
    <w:tmpl w:val="D288356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D9804A4"/>
    <w:multiLevelType w:val="hybridMultilevel"/>
    <w:tmpl w:val="53D2F20E"/>
    <w:lvl w:ilvl="0" w:tplc="B50288E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9363FD9"/>
    <w:multiLevelType w:val="hybridMultilevel"/>
    <w:tmpl w:val="D288356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EF404F6"/>
    <w:multiLevelType w:val="hybridMultilevel"/>
    <w:tmpl w:val="165E6E12"/>
    <w:lvl w:ilvl="0" w:tplc="CC403FEA">
      <w:start w:val="1"/>
      <w:numFmt w:val="decimal"/>
      <w:lvlText w:val="%1.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914B8"/>
    <w:multiLevelType w:val="hybridMultilevel"/>
    <w:tmpl w:val="61708154"/>
    <w:lvl w:ilvl="0" w:tplc="65FE3346">
      <w:start w:val="1"/>
      <w:numFmt w:val="decimal"/>
      <w:lvlText w:val="%1.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74E41DC6"/>
    <w:multiLevelType w:val="hybridMultilevel"/>
    <w:tmpl w:val="04464AD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7BC"/>
    <w:rsid w:val="000D276C"/>
    <w:rsid w:val="0043126E"/>
    <w:rsid w:val="00472363"/>
    <w:rsid w:val="004C495F"/>
    <w:rsid w:val="00621C10"/>
    <w:rsid w:val="00735506"/>
    <w:rsid w:val="0087787F"/>
    <w:rsid w:val="009977BC"/>
    <w:rsid w:val="00BC4BB1"/>
    <w:rsid w:val="00D353C7"/>
    <w:rsid w:val="00D5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8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787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87F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72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72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8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787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87F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72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72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4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&#1072;&#1083;&#1084;&#1072;&#1079;&#1085;&#1099;&#1081;-&#1082;&#1088;&#1072;&#1081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GLBUH_A</dc:creator>
  <cp:keywords/>
  <dc:description/>
  <cp:lastModifiedBy>GLBUH_A</cp:lastModifiedBy>
  <cp:revision>9</cp:revision>
  <cp:lastPrinted>2021-03-15T01:41:00Z</cp:lastPrinted>
  <dcterms:created xsi:type="dcterms:W3CDTF">2021-03-14T23:52:00Z</dcterms:created>
  <dcterms:modified xsi:type="dcterms:W3CDTF">2021-03-16T23:25:00Z</dcterms:modified>
</cp:coreProperties>
</file>