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EA8B" w14:textId="2C8A4F76" w:rsidR="003205B6" w:rsidRDefault="00916A11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 №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1340</w:t>
      </w:r>
    </w:p>
    <w:p w14:paraId="0D637ECB" w14:textId="77777777" w:rsidR="00CD0DBC" w:rsidRDefault="00F050B4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50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F050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остановления районной Администрации от 12.01.2024 №10</w:t>
      </w:r>
      <w:r w:rsidR="00CD0D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14:paraId="511724ED" w14:textId="06BDBF16" w:rsidR="00F050B4" w:rsidRPr="00F050B4" w:rsidRDefault="00CD0DBC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ред. постановления районной Администрации от 22.04.2024 № 569 </w:t>
      </w:r>
      <w:r w:rsidR="00F050B4" w:rsidRPr="00F050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47F0C1A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1A709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B20B24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623C1F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3A9352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D68BC03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018465" w14:textId="77777777"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3411792" w14:textId="77777777"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31FFB3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14:paraId="102B50B2" w14:textId="77777777" w:rsidR="005E7273" w:rsidRDefault="005E727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«Мирнинский район» </w:t>
      </w:r>
    </w:p>
    <w:p w14:paraId="68C367E5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Саха (Якутия)</w:t>
      </w:r>
    </w:p>
    <w:p w14:paraId="2B75B4FA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14:paraId="5DACAD2A" w14:textId="77777777"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14:paraId="447C16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4CD7F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2C76A0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FAAC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72ED1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BED4E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B99F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E36E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E03A7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3F0A89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84270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DAEC2C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334A4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275D8F" w14:textId="77777777"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14:paraId="463CF298" w14:textId="77777777" w:rsidR="00E47710" w:rsidRDefault="00E477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2B337B2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68C6496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B89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D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3FF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14:paraId="02FBB79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FFC3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0C81935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A2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78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6DE" w14:textId="77777777"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14:paraId="654A5C6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477C0A21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291DA00B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1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4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DF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(Якутия).</w:t>
            </w:r>
          </w:p>
        </w:tc>
      </w:tr>
    </w:tbl>
    <w:p w14:paraId="70917D84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7DD0878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1A6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7F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0DEA" w14:textId="77777777"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38859769" w14:textId="77777777"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14:paraId="780E62F8" w14:textId="77777777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5AF7BD67" w14:textId="77777777"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14:paraId="6D29F540" w14:textId="77777777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B246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казенное учреждение «Мирнинское районное управление образования» муниципального образования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14:paraId="7DB29A79" w14:textId="77777777"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14:paraId="059ACED2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503CCED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FEF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2A8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5D0" w14:textId="77777777"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14:paraId="3DD97B1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645C03C9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BEB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EA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D054" w14:textId="77777777"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5D0A2C" w14:textId="77777777"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 наследия Мирнинского района.</w:t>
            </w:r>
          </w:p>
        </w:tc>
      </w:tr>
    </w:tbl>
    <w:p w14:paraId="390A33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275"/>
        <w:gridCol w:w="1276"/>
        <w:gridCol w:w="1276"/>
        <w:gridCol w:w="1417"/>
      </w:tblGrid>
      <w:tr w:rsidR="003205B6" w:rsidRPr="003205B6" w14:paraId="02B3C703" w14:textId="77777777" w:rsidTr="0084077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5FF0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6B5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59F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55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6C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5D3E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B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14:paraId="06A88CE0" w14:textId="77777777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5E0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B1B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6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EC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65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BA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14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14:paraId="599AC1DA" w14:textId="77777777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13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7E5" w14:textId="77777777"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14:paraId="21D1D6E4" w14:textId="77777777"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57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28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7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D40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85B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14:paraId="38A4BCB2" w14:textId="77777777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FB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1BA" w14:textId="77777777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7A6" w14:textId="3C694FE7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E13" w14:textId="22BB8CB1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5D2B" w14:textId="7A7D44F6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249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684B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14:paraId="340B9C0F" w14:textId="77777777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C07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75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9F6" w14:textId="1A0ACDE4" w:rsidR="003205B6" w:rsidRPr="00CD0DBC" w:rsidRDefault="00CD0DBC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D0DBC">
              <w:rPr>
                <w:rFonts w:ascii="Times New Roman" w:eastAsia="Times New Roman" w:hAnsi="Times New Roman" w:cs="Times New Roman"/>
                <w:bCs/>
                <w:lang w:eastAsia="ru-RU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34A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E5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A7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88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14:paraId="2CDF57A8" w14:textId="77777777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B43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70A" w14:textId="77777777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6E7" w14:textId="513182A0" w:rsidR="006A67FE" w:rsidRPr="006A67FE" w:rsidRDefault="00CD0DBC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7E4" w14:textId="0BB3AC21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35ED" w14:textId="3274927D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59A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359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14:paraId="0F32983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7"/>
        <w:gridCol w:w="7544"/>
      </w:tblGrid>
      <w:tr w:rsidR="003205B6" w:rsidRPr="003205B6" w14:paraId="12B0331A" w14:textId="77777777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A5E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C12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32CC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241EA828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Пополнение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4725DD86" w14:textId="77777777" w:rsidR="00955479" w:rsidRPr="00955479" w:rsidRDefault="009E696A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Увеличение количества мероприятий в рамках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экскурсионной и выставочно-экспозиционной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C5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0CA5229F" w14:textId="77777777" w:rsidR="00E47710" w:rsidRDefault="00E47710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EDC0" w14:textId="77777777" w:rsidR="00E47710" w:rsidRDefault="00E477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B06BD3D" w14:textId="77777777" w:rsidR="003205B6" w:rsidRPr="003205B6" w:rsidRDefault="003205B6" w:rsidP="0023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ХАРАКТЕРИСТИКА ТЕКУЩЕГО СОСТОЯНИЯ</w:t>
      </w:r>
    </w:p>
    <w:p w14:paraId="6C968282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99BA7" w14:textId="77777777"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14:paraId="22753B33" w14:textId="77777777"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CCBBA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(Я)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«Музейное дело» на 2024-2028 годы (далее именуется - программа) разработана в целях развития музейного дела в Мирнинском районе.</w:t>
      </w:r>
    </w:p>
    <w:p w14:paraId="16D05AE4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части 1 статьи 15.1. Федерального закона от 06.10.2003 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14:paraId="523B98C5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t>ю, воспитательную, просветительск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досуговую.</w:t>
      </w:r>
    </w:p>
    <w:p w14:paraId="5360A365" w14:textId="77777777"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14:paraId="3D692DC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школьные музеи при СОШ им. Р.В</w:t>
      </w:r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Лонкунова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Тас-Юрях), № 23 им. Г.А. Кадзова (пос. Айхал), № 26 (г. Мирный);</w:t>
      </w:r>
    </w:p>
    <w:p w14:paraId="070D640A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Айхал), </w:t>
      </w:r>
      <w:r w:rsidR="00E477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№ 24 (г. Удачный);</w:t>
      </w:r>
    </w:p>
    <w:p w14:paraId="27C3911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музей памяти переселенцев села Туой-Хая (с. Арылах);</w:t>
      </w:r>
    </w:p>
    <w:p w14:paraId="14A15DA5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краеведческий музей МО «Мирнинский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(г.Мирный)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925152" w14:textId="77777777" w:rsidR="003205B6" w:rsidRPr="006A67FE" w:rsidRDefault="006A67FE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14:paraId="41466A1D" w14:textId="77777777"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14:paraId="4561C4A2" w14:textId="77777777"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Мирный, ул. Ойунского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«Якуталмаз».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после реэкспозиции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кспозиционно-выставочная работа,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lastRenderedPageBreak/>
        <w:t>фондовая работа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14:paraId="52C15C7B" w14:textId="77777777"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 экскурсионно-массовая работа, культурно-образовательные программы, выставочная деятельность.</w:t>
      </w:r>
    </w:p>
    <w:p w14:paraId="5F05CE85" w14:textId="77777777"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«Назад в СССР».</w:t>
      </w:r>
    </w:p>
    <w:p w14:paraId="7CD0BD79" w14:textId="77777777"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«Харысхал»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г. Мирн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мероприятия.</w:t>
      </w:r>
    </w:p>
    <w:p w14:paraId="6F01C024" w14:textId="77777777"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14:paraId="31352894" w14:textId="77777777"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Этноцентр «Мир Олонхо в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 стал открытой творческой площадкой для мероприятий и местом притяжения для жителей и гостей Мирного.</w:t>
      </w:r>
    </w:p>
    <w:p w14:paraId="5F628736" w14:textId="77777777"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(учетно-хранительская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A0D77" w14:textId="77777777"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</w:t>
      </w:r>
      <w:r w:rsidR="00E975DF" w:rsidRPr="00EC1EFF">
        <w:rPr>
          <w:rFonts w:ascii="Times New Roman" w:hAnsi="Times New Roman" w:cs="Times New Roman"/>
          <w:sz w:val="28"/>
          <w:szCs w:val="28"/>
        </w:rPr>
        <w:lastRenderedPageBreak/>
        <w:t>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tgtFrame="_blank" w:history="1">
        <w:r w:rsidR="00E975DF" w:rsidRPr="00EC1EFF">
          <w:rPr>
            <w:rFonts w:ascii="Times New Roman" w:hAnsi="Times New Roman" w:cs="Times New Roman"/>
            <w:sz w:val="28"/>
            <w:szCs w:val="28"/>
          </w:rPr>
          <w:t>virtualyakutia.ru</w:t>
        </w:r>
      </w:hyperlink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14:paraId="6B1368D1" w14:textId="77777777"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выставочно-экспозиционной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14:paraId="62A90AEA" w14:textId="77777777"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>. Однако этот показатель мог бы быть существенно больше, но сложная эпидемиологическая ситуация, связанная с распространением новой коронавирусной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14:paraId="0A14AFEB" w14:textId="77777777"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D75FA" w14:textId="77777777"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14:paraId="5793ED15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B22BB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0538D" w14:textId="77777777" w:rsidR="006013DE" w:rsidRDefault="002315E6" w:rsidP="002315E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83AA6" wp14:editId="5FCEEBE9">
            <wp:extent cx="5118579" cy="2996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5" cy="299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2061C" w14:textId="77777777"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161B8" w14:textId="77777777"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ED24B" w14:textId="77777777"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66A39" w14:textId="77777777"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 музея</w:t>
      </w:r>
    </w:p>
    <w:p w14:paraId="4AF60AF6" w14:textId="77777777"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14:paraId="683F2437" w14:textId="77777777" w:rsidTr="00987E49">
        <w:tc>
          <w:tcPr>
            <w:tcW w:w="675" w:type="dxa"/>
            <w:vAlign w:val="center"/>
          </w:tcPr>
          <w:p w14:paraId="5C0F5BA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43CF3A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14:paraId="415C5EE1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14:paraId="0FB0B85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14:paraId="099C3926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14:paraId="494916F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403938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14:paraId="13BBC4EB" w14:textId="77777777" w:rsidTr="00987E49">
        <w:tc>
          <w:tcPr>
            <w:tcW w:w="675" w:type="dxa"/>
            <w:vMerge w:val="restart"/>
            <w:vAlign w:val="center"/>
          </w:tcPr>
          <w:p w14:paraId="595D361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67F0B73E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14:paraId="18B2A9C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14:paraId="1928127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14:paraId="3159D4B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14:paraId="5E418C9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14:paraId="756E2A18" w14:textId="77777777" w:rsidTr="00987E49">
        <w:tc>
          <w:tcPr>
            <w:tcW w:w="675" w:type="dxa"/>
            <w:vMerge/>
          </w:tcPr>
          <w:p w14:paraId="257E1E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2557DCB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14:paraId="54C7D75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14:paraId="119D3BE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14:paraId="580F430A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14:paraId="5C8BACB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14:paraId="061D398A" w14:textId="77777777" w:rsidTr="00987E49">
        <w:tc>
          <w:tcPr>
            <w:tcW w:w="675" w:type="dxa"/>
            <w:vMerge/>
          </w:tcPr>
          <w:p w14:paraId="1E51C25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1998BE6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14:paraId="3A98DFE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14:paraId="15D2899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14:paraId="48F55C8B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14:paraId="07EC0F8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14:paraId="7D64A19F" w14:textId="77777777" w:rsidTr="00987E49">
        <w:tc>
          <w:tcPr>
            <w:tcW w:w="675" w:type="dxa"/>
            <w:vMerge/>
          </w:tcPr>
          <w:p w14:paraId="2A352825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451D215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14:paraId="61F543C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14:paraId="1935DC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14:paraId="4249646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14:paraId="149D9B8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14:paraId="6C403B65" w14:textId="77777777" w:rsidTr="00987E49">
        <w:tc>
          <w:tcPr>
            <w:tcW w:w="675" w:type="dxa"/>
          </w:tcPr>
          <w:p w14:paraId="18993C3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49A7A960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14:paraId="4019A5D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14:paraId="32FBD40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14:paraId="0202608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14:paraId="303E9754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14:paraId="7F72B6E7" w14:textId="77777777" w:rsidTr="00987E49">
        <w:tc>
          <w:tcPr>
            <w:tcW w:w="675" w:type="dxa"/>
          </w:tcPr>
          <w:p w14:paraId="7733864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0EB343E9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14:paraId="0E410DB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14:paraId="70B74D8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325915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1345FFC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14:paraId="3A9779DD" w14:textId="77777777" w:rsidTr="00987E49">
        <w:tc>
          <w:tcPr>
            <w:tcW w:w="675" w:type="dxa"/>
          </w:tcPr>
          <w:p w14:paraId="6EDFC9E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A51AB37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14:paraId="4A22200A" w14:textId="77777777"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14:paraId="1A340F47" w14:textId="77777777"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(от 2019 года – 2 209 ед.хр.)</w:t>
            </w:r>
          </w:p>
        </w:tc>
        <w:tc>
          <w:tcPr>
            <w:tcW w:w="1429" w:type="dxa"/>
          </w:tcPr>
          <w:p w14:paraId="5A3AE2FE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14:paraId="20232010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14:paraId="7E91CDF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14:paraId="1711FC7A" w14:textId="77777777" w:rsidTr="00987E49">
        <w:tc>
          <w:tcPr>
            <w:tcW w:w="675" w:type="dxa"/>
          </w:tcPr>
          <w:p w14:paraId="602AD3F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6611E1C0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14:paraId="570E5FB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14:paraId="5D7B991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9AD19D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30C52B11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280F8ADF" w14:textId="77777777"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4F497A" w14:textId="77777777"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 xml:space="preserve">ВКонтакте, на сайте района, </w:t>
      </w:r>
      <w:r w:rsidR="00B07B47">
        <w:rPr>
          <w:rFonts w:ascii="Times New Roman" w:hAnsi="Times New Roman" w:cs="Times New Roman"/>
          <w:sz w:val="28"/>
          <w:szCs w:val="28"/>
        </w:rPr>
        <w:t xml:space="preserve">в </w:t>
      </w:r>
      <w:r w:rsidRPr="00076AD3">
        <w:rPr>
          <w:rFonts w:ascii="Times New Roman" w:hAnsi="Times New Roman" w:cs="Times New Roman"/>
          <w:sz w:val="28"/>
          <w:szCs w:val="28"/>
        </w:rPr>
        <w:t>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14:paraId="37C2BD90" w14:textId="77777777"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МО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14:paraId="44EF1B0C" w14:textId="77777777"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D7E1E" w14:textId="77777777" w:rsidR="003205B6" w:rsidRPr="009016A4" w:rsidRDefault="004F2C8F" w:rsidP="003A676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14:paraId="690C07CF" w14:textId="77777777"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471E9" w14:textId="77777777"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МО «Мирнинский район» </w:t>
      </w:r>
      <w:r w:rsidR="00A1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 (Я)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деятельность, 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</w:t>
      </w:r>
      <w:r w:rsidRPr="009016A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14:paraId="12E2A5BA" w14:textId="77777777"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14:paraId="1BFC9F3F" w14:textId="77777777"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(реставрации) объекта культурного наследия и создания на его базе нового места притяжения для </w:t>
      </w:r>
      <w:r w:rsidR="00B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и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14:paraId="45760316" w14:textId="77777777"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квесты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14:paraId="5B613C9B" w14:textId="77777777"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>Благодаря сотрудничеству краеведческого музея с различными учреждениями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технологий в том числе способствует привлечению посетителей – аудиогиды, интерактивные экскурсии помогают шагать в ногу со временем. Приобретение специализированных технических средств в рамках </w:t>
      </w:r>
      <w:r w:rsidR="00515D26" w:rsidRPr="00A55679">
        <w:rPr>
          <w:rFonts w:ascii="Times New Roman" w:hAnsi="Times New Roman"/>
          <w:sz w:val="28"/>
          <w:szCs w:val="28"/>
        </w:rPr>
        <w:lastRenderedPageBreak/>
        <w:t xml:space="preserve">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>С целью 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14:paraId="3C5EE970" w14:textId="77777777"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2E5371" w14:textId="77777777"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14:paraId="2C43E327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E257C" w14:textId="77777777" w:rsidR="003205B6" w:rsidRPr="003205B6" w:rsidRDefault="003205B6" w:rsidP="003A6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14:paraId="73A0E979" w14:textId="77777777"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C894" w14:textId="77777777"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14:paraId="0100DF43" w14:textId="77777777"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14:paraId="1981CCCF" w14:textId="77777777"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ACEE9" w14:textId="77777777" w:rsidR="003928DC" w:rsidRDefault="002A7226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928D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музейного дела и сохранение исторического  наследия</w:t>
      </w:r>
      <w:r w:rsidR="003928DC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14:paraId="050077FC" w14:textId="77777777"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A445" w14:textId="77777777"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14:paraId="0635E996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14:paraId="5D4EDAC2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352B3851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561C4E38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14:paraId="16F1AF89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14:paraId="50E7D18B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14:paraId="685E92DE" w14:textId="77777777" w:rsidR="006D7FC9" w:rsidRPr="006D7FC9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14:paraId="0F353288" w14:textId="77777777" w:rsidR="003205B6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Стратегия социально-экономического развития Мирнинского района Республики Саха (Якутия) на период до 2030 года, утвержденная решением Мирнинского районного</w:t>
      </w:r>
      <w:r w:rsidR="00B07B4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Совета депутатов от 25.04.2018 №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14:paraId="06E043C2" w14:textId="77777777"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40D5E" w14:textId="77777777"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Культура является неотъемлемым фундаментом для построения любого развитого и процветающего общества. В указанной Стратегии для достижения этой цели определены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ED1A937" w14:textId="77777777" w:rsidR="003205B6" w:rsidRPr="003205B6" w:rsidRDefault="003205B6" w:rsidP="002A7226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14:paraId="6C556331" w14:textId="77777777"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программой МО «Мирнинский район» РС (Я) «Музейное дело» 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2024-2028 годы предусмотрены мероприятия (в том числе 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очной и заочной форме) для решения поставленных задач:</w:t>
      </w:r>
    </w:p>
    <w:p w14:paraId="22CB4231" w14:textId="77777777"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B72126" w14:textId="77777777"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14:paraId="0E7F965C" w14:textId="77777777"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B7FBF2" w14:textId="77777777"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49596A" w14:textId="77777777"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8F823ED" w14:textId="77777777"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8734EE" w14:textId="77777777"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>ждениям согласно бюджетной смете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14:paraId="780675C9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E18C5E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14:paraId="29D2BECD" w14:textId="77777777"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EE9159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14:paraId="1F4AB2C4" w14:textId="77777777"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B8BBDC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контрактной системе в сфере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0B924E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FF89AB1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5368C4" w14:textId="77777777"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14:paraId="3DE719C5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D46A10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F5DD4D" w14:textId="77777777"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headerReference w:type="default" r:id="rId10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14:paraId="1337A59F" w14:textId="77777777"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321" w:type="dxa"/>
        <w:tblInd w:w="96" w:type="dxa"/>
        <w:tblLook w:val="04A0" w:firstRow="1" w:lastRow="0" w:firstColumn="1" w:lastColumn="0" w:noHBand="0" w:noVBand="1"/>
      </w:tblPr>
      <w:tblGrid>
        <w:gridCol w:w="620"/>
        <w:gridCol w:w="3503"/>
        <w:gridCol w:w="3402"/>
        <w:gridCol w:w="1559"/>
        <w:gridCol w:w="1559"/>
        <w:gridCol w:w="1559"/>
        <w:gridCol w:w="1560"/>
        <w:gridCol w:w="1559"/>
      </w:tblGrid>
      <w:tr w:rsidR="003D2AC3" w:rsidRPr="003D2AC3" w14:paraId="2BE916AF" w14:textId="77777777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5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14:paraId="3CFF5116" w14:textId="77777777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8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14:paraId="28F3D9BB" w14:textId="77777777" w:rsidTr="00520293">
        <w:trPr>
          <w:trHeight w:val="345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9A8D" w14:textId="77777777"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D2AC3" w:rsidRPr="003D2AC3" w14:paraId="6A2682E8" w14:textId="77777777" w:rsidTr="00520293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1D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6A6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89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B90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E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6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98E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3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14:paraId="45E7D81C" w14:textId="77777777" w:rsidTr="00520293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2A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CB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2C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8C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14:paraId="3AB9CE38" w14:textId="77777777" w:rsidTr="00520293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76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2F2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75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C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5C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2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37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43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14:paraId="0B95CB95" w14:textId="77777777" w:rsidTr="00520293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AC8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A5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69F" w14:textId="43A3351E" w:rsidR="00C6639B" w:rsidRPr="00C6639B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63 00</w:t>
            </w:r>
            <w:r w:rsidR="0040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4724" w14:textId="5A2033E7" w:rsidR="00C6639B" w:rsidRPr="00C6639B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37ED" w14:textId="038F9DC2" w:rsidR="00C6639B" w:rsidRPr="00C6639B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EB6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E2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24F0D0FF" w14:textId="77777777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15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077C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1F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1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E0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61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B37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E52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14:paraId="1009B648" w14:textId="77777777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E5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994B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52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DCE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1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DEA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EA8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F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38A0E06A" w14:textId="77777777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9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A4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45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3AB" w14:textId="65E6B060" w:rsidR="00C6639B" w:rsidRPr="003D2AC3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</w:t>
            </w:r>
            <w:r w:rsidR="0040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D37" w14:textId="3983C314" w:rsidR="00C6639B" w:rsidRPr="003D2AC3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7CBB" w14:textId="26CCDFDE" w:rsidR="00C6639B" w:rsidRPr="003D2AC3" w:rsidRDefault="004013B5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CE4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F8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0BF277C4" w14:textId="77777777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6A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DD6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41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1E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25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28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1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A18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5968A2B4" w14:textId="77777777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00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9D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14:paraId="27B4D32E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4627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A14" w14:textId="262C9ECB" w:rsidR="00C6639B" w:rsidRPr="00C6639B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1165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A8C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1F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687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A33BB1E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CE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2A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7A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4F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B6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D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28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44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411CDC28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F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3C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E6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E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E5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E7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DC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5F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7E543E9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02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96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49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E19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C99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245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3CC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BDD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F3347DB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51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C64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F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865" w14:textId="0572DB52" w:rsidR="003D2AC3" w:rsidRPr="00CD0DBC" w:rsidRDefault="00CD0DBC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179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1C7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92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BA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07850B7" w14:textId="77777777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E1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FE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14:paraId="22BA6648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58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AC6" w14:textId="34C7A2EA" w:rsidR="00C6639B" w:rsidRPr="00C6639B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312 000,00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E73D" w14:textId="2E2745DA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BFE" w14:textId="25040917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313 5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18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098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14:paraId="488C0AB6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2E7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E4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A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8B8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37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8C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F5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BED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64FA9A3E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CD9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31A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44A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CD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A0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35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611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49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D908F1B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ED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52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73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5AB" w14:textId="0BE371EE" w:rsidR="00C6639B" w:rsidRPr="00C6639B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312 00</w:t>
            </w:r>
            <w:r w:rsidR="006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F1F" w14:textId="0818C6CD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0578" w14:textId="12B3C93D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313 5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B4D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027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14:paraId="1F24CFA6" w14:textId="77777777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C16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121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FB1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7F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2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9B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609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6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6711DF9" w14:textId="77777777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D21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4CD" w14:textId="77777777"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 по развитию музейного дела в районе.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BD6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C1F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8B2" w14:textId="4A21A078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33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8EC" w14:textId="77777777" w:rsidR="00C6639B" w:rsidRPr="00C6639B" w:rsidRDefault="00C6639B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2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E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2328530" w14:textId="77777777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BF0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87F9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60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C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E7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36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22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47C5935" w14:textId="77777777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F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03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EA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E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FB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51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04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0C8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A80D372" w14:textId="77777777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8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2D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FF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981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402" w14:textId="6FC33D03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936" w14:textId="77777777" w:rsidR="00C6639B" w:rsidRPr="00C6639B" w:rsidRDefault="00F32EE0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BBC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28EAA507" w14:textId="77777777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A8B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D7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4403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04C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10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26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3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A9D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4D3651C7" w14:textId="77777777" w:rsidTr="00520293">
        <w:trPr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43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D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ECE" w14:textId="3B688A24" w:rsidR="00C6639B" w:rsidRPr="003D2AC3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CAE" w14:textId="535B5245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530" w14:textId="0CD26699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47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35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519B345E" w14:textId="77777777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6F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2C5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63B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36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1BD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7D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22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9C367F0" w14:textId="77777777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5D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3C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397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7C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5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35F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0B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3F801042" w14:textId="77777777" w:rsidTr="00520293">
        <w:trPr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24C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93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098" w14:textId="67FAAD0F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EA04" w14:textId="72E1E674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6A48" w14:textId="410208A6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2E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5D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14E64D8F" w14:textId="77777777" w:rsidTr="00520293">
        <w:trPr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92B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43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5DE" w14:textId="4E2BC972" w:rsidR="00C6639B" w:rsidRPr="003D2AC3" w:rsidRDefault="00CD0DBC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5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C5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7BB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23A1E05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14:paraId="6A9E930F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07CA035" w14:textId="77777777"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81AF17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CAE1E6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D1036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37D344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54C67A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F31714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6D34AB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2E648D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852B5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ADC43C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F220D3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86155E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92AAE0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5642F3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F7452E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C9D66C5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D7C815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C7A9E0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0E427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917F492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70E40C2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8D7236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14:paraId="0531EC7D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07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</w:t>
            </w:r>
            <w:bookmarkEnd w:id="2"/>
          </w:p>
        </w:tc>
      </w:tr>
      <w:tr w:rsidR="00520293" w:rsidRPr="00520293" w14:paraId="20AFF6EB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190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14:paraId="3847D9C7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5E2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14:paraId="5EA122F6" w14:textId="77777777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6D3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96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3A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B6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12D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E42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BAE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D05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791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BD8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336739A8" w14:textId="77777777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ADF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BF3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C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3F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F463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14:paraId="19E0DD30" w14:textId="77777777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A4A5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13C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77DC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0019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C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17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12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8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E5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14:paraId="6E336899" w14:textId="77777777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E6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9F3B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5B8C" w14:textId="77777777"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DC8" w14:textId="497147A1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05EB" w14:textId="0BFF0E63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CE0E" w14:textId="29893B79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C614" w14:textId="3BF5C2C6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C2AE" w14:textId="7AD0798E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901B" w14:textId="344A91A2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BE2EC2" w:rsidRPr="00520293" w14:paraId="7E50B676" w14:textId="77777777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B1C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5FCE" w14:textId="77777777"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B7C" w14:textId="77777777"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B23B" w14:textId="18D2CDB3" w:rsidR="00BE2EC2" w:rsidRPr="00520293" w:rsidRDefault="00CD0DBC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67A2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A8C3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24D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455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167D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14:paraId="5503382B" w14:textId="77777777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33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7B2AF" w14:textId="77777777"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A4FD" w14:textId="77777777"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4757" w14:textId="6869C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AEBF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9C92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55F3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F4A4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53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14:paraId="50FAE943" w14:textId="77777777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1F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F5E73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 w:rsidR="00ED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 экспозиций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14F" w14:textId="77777777"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43D" w14:textId="77777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19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519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CB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0B2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4691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14:paraId="0ABCA4E0" w14:textId="77777777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F3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F955D" w14:textId="77777777"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3D8" w14:textId="77777777"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51C" w14:textId="651843EB" w:rsidR="00520293" w:rsidRPr="00C6639B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5E4" w14:textId="64D6CE50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52E6" w14:textId="277E6A0D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2ECC" w14:textId="092C17AD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4204" w14:textId="65D8E5D0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819A" w14:textId="54D1EE0F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bookmarkEnd w:id="4"/>
    </w:tbl>
    <w:p w14:paraId="020DD42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78FE884" w14:textId="23F0B527"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базовое значение индикатора указывается </w:t>
      </w:r>
      <w:r w:rsidR="00CD0DBC">
        <w:rPr>
          <w:rFonts w:ascii="Times New Roman" w:eastAsia="Times New Roman" w:hAnsi="Times New Roman" w:cs="Times New Roman"/>
          <w:bCs/>
          <w:sz w:val="20"/>
          <w:szCs w:val="20"/>
        </w:rPr>
        <w:t>фактическое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6D7EF1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FBA04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402DE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D2E425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2B4302A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5A8A14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1413CA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EC17EA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 w:firstRow="1" w:lastRow="0" w:firstColumn="1" w:lastColumn="0" w:noHBand="0" w:noVBand="1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14:paraId="7AB4F231" w14:textId="77777777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BE2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FC384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06F2E7" w14:textId="77777777"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значений целевых индикаторов муниципальной программы</w:t>
            </w:r>
          </w:p>
          <w:p w14:paraId="52A140DD" w14:textId="77777777"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4239E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49CC956D" w14:textId="77777777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B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D92A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18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1A47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2D75B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14:paraId="037D941E" w14:textId="77777777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487E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2F811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C6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8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CE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280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30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14:paraId="456E514E" w14:textId="77777777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73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3311F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B0C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7DB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542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BDB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965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14:paraId="3B08F0EF" w14:textId="77777777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078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8BAFB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2A5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10B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671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7F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EFF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14:paraId="0A344A1D" w14:textId="77777777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19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188C1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F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5CF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64E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EBA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F1C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14:paraId="7912700A" w14:textId="77777777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031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66C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F81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42A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D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27E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1F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выставочно-экспозиционной деятельности</w:t>
            </w:r>
          </w:p>
        </w:tc>
      </w:tr>
      <w:tr w:rsidR="00E84505" w:rsidRPr="00520293" w14:paraId="39510F8B" w14:textId="77777777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398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5BB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5C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C4F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FD1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CE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E8F7" w14:textId="77777777"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14:paraId="75CE09BB" w14:textId="77777777"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C6F6" w14:textId="77777777" w:rsidR="002A47FC" w:rsidRDefault="002A47FC" w:rsidP="00DC4EAC">
      <w:pPr>
        <w:spacing w:after="0" w:line="240" w:lineRule="auto"/>
      </w:pPr>
      <w:r>
        <w:separator/>
      </w:r>
    </w:p>
  </w:endnote>
  <w:endnote w:type="continuationSeparator" w:id="0">
    <w:p w14:paraId="53717EFE" w14:textId="77777777" w:rsidR="002A47FC" w:rsidRDefault="002A47FC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425B" w14:textId="77777777" w:rsidR="002A47FC" w:rsidRDefault="002A47FC" w:rsidP="00DC4EAC">
      <w:pPr>
        <w:spacing w:after="0" w:line="240" w:lineRule="auto"/>
      </w:pPr>
      <w:r>
        <w:separator/>
      </w:r>
    </w:p>
  </w:footnote>
  <w:footnote w:type="continuationSeparator" w:id="0">
    <w:p w14:paraId="27DE6030" w14:textId="77777777" w:rsidR="002A47FC" w:rsidRDefault="002A47FC" w:rsidP="00DC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93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0C8A1D" w14:textId="77777777" w:rsidR="002315E6" w:rsidRPr="002315E6" w:rsidRDefault="002315E6">
        <w:pPr>
          <w:pStyle w:val="a9"/>
          <w:jc w:val="center"/>
          <w:rPr>
            <w:rFonts w:ascii="Times New Roman" w:hAnsi="Times New Roman" w:cs="Times New Roman"/>
          </w:rPr>
        </w:pPr>
        <w:r w:rsidRPr="002315E6">
          <w:rPr>
            <w:rFonts w:ascii="Times New Roman" w:hAnsi="Times New Roman" w:cs="Times New Roman"/>
          </w:rPr>
          <w:fldChar w:fldCharType="begin"/>
        </w:r>
        <w:r w:rsidRPr="002315E6">
          <w:rPr>
            <w:rFonts w:ascii="Times New Roman" w:hAnsi="Times New Roman" w:cs="Times New Roman"/>
          </w:rPr>
          <w:instrText>PAGE   \* MERGEFORMAT</w:instrText>
        </w:r>
        <w:r w:rsidRPr="002315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2315E6">
          <w:rPr>
            <w:rFonts w:ascii="Times New Roman" w:hAnsi="Times New Roman" w:cs="Times New Roman"/>
          </w:rPr>
          <w:fldChar w:fldCharType="end"/>
        </w:r>
      </w:p>
    </w:sdtContent>
  </w:sdt>
  <w:p w14:paraId="2E1B5C18" w14:textId="77777777" w:rsidR="005E7273" w:rsidRDefault="005E72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 w15:restartNumberingAfterBreak="0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258"/>
    <w:rsid w:val="0001679D"/>
    <w:rsid w:val="00052A8C"/>
    <w:rsid w:val="000659FA"/>
    <w:rsid w:val="00076AD3"/>
    <w:rsid w:val="000A5FE5"/>
    <w:rsid w:val="000B526B"/>
    <w:rsid w:val="000D546C"/>
    <w:rsid w:val="00112F02"/>
    <w:rsid w:val="00194D6E"/>
    <w:rsid w:val="001F7F9E"/>
    <w:rsid w:val="002315E6"/>
    <w:rsid w:val="0023436E"/>
    <w:rsid w:val="0024676B"/>
    <w:rsid w:val="00260081"/>
    <w:rsid w:val="00270B4D"/>
    <w:rsid w:val="0028213D"/>
    <w:rsid w:val="0028440C"/>
    <w:rsid w:val="002A0FF5"/>
    <w:rsid w:val="002A47FC"/>
    <w:rsid w:val="002A7226"/>
    <w:rsid w:val="002D2E1E"/>
    <w:rsid w:val="002F06EB"/>
    <w:rsid w:val="00303311"/>
    <w:rsid w:val="00311C95"/>
    <w:rsid w:val="003128F9"/>
    <w:rsid w:val="003205B6"/>
    <w:rsid w:val="003521D4"/>
    <w:rsid w:val="003732B6"/>
    <w:rsid w:val="00374BB1"/>
    <w:rsid w:val="003867B8"/>
    <w:rsid w:val="003928DC"/>
    <w:rsid w:val="003A6760"/>
    <w:rsid w:val="003D2AC3"/>
    <w:rsid w:val="003E368F"/>
    <w:rsid w:val="003E5DEF"/>
    <w:rsid w:val="003E6BCF"/>
    <w:rsid w:val="004013B5"/>
    <w:rsid w:val="00405182"/>
    <w:rsid w:val="004157D7"/>
    <w:rsid w:val="00427129"/>
    <w:rsid w:val="004330EC"/>
    <w:rsid w:val="00461A3C"/>
    <w:rsid w:val="00462227"/>
    <w:rsid w:val="00463E52"/>
    <w:rsid w:val="004A12F3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C502C"/>
    <w:rsid w:val="005D3057"/>
    <w:rsid w:val="005E349F"/>
    <w:rsid w:val="005E6475"/>
    <w:rsid w:val="005E7273"/>
    <w:rsid w:val="006013DE"/>
    <w:rsid w:val="00612C3B"/>
    <w:rsid w:val="006261CF"/>
    <w:rsid w:val="00644D46"/>
    <w:rsid w:val="00686CF4"/>
    <w:rsid w:val="00687D60"/>
    <w:rsid w:val="006A67FE"/>
    <w:rsid w:val="006A69A2"/>
    <w:rsid w:val="006D7FC9"/>
    <w:rsid w:val="00707315"/>
    <w:rsid w:val="007727B8"/>
    <w:rsid w:val="00783B35"/>
    <w:rsid w:val="0082122D"/>
    <w:rsid w:val="00840772"/>
    <w:rsid w:val="00845234"/>
    <w:rsid w:val="0086070E"/>
    <w:rsid w:val="00880B94"/>
    <w:rsid w:val="00897937"/>
    <w:rsid w:val="008D2E43"/>
    <w:rsid w:val="008F4FE1"/>
    <w:rsid w:val="008F5D12"/>
    <w:rsid w:val="009016A4"/>
    <w:rsid w:val="00916A11"/>
    <w:rsid w:val="009503ED"/>
    <w:rsid w:val="00953DC8"/>
    <w:rsid w:val="00955479"/>
    <w:rsid w:val="00982BB5"/>
    <w:rsid w:val="00987E49"/>
    <w:rsid w:val="009E696A"/>
    <w:rsid w:val="00A10475"/>
    <w:rsid w:val="00A12EB3"/>
    <w:rsid w:val="00A21869"/>
    <w:rsid w:val="00A257A9"/>
    <w:rsid w:val="00A55679"/>
    <w:rsid w:val="00A8407C"/>
    <w:rsid w:val="00B07B47"/>
    <w:rsid w:val="00B2460A"/>
    <w:rsid w:val="00BA008B"/>
    <w:rsid w:val="00BA7356"/>
    <w:rsid w:val="00BE144D"/>
    <w:rsid w:val="00BE2EC2"/>
    <w:rsid w:val="00C112E5"/>
    <w:rsid w:val="00C6639B"/>
    <w:rsid w:val="00C679AE"/>
    <w:rsid w:val="00C75A0F"/>
    <w:rsid w:val="00C7678D"/>
    <w:rsid w:val="00CA4104"/>
    <w:rsid w:val="00CA41C3"/>
    <w:rsid w:val="00CA5D49"/>
    <w:rsid w:val="00CD0DBC"/>
    <w:rsid w:val="00CF4D2F"/>
    <w:rsid w:val="00D46511"/>
    <w:rsid w:val="00D6698A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47710"/>
    <w:rsid w:val="00E51C39"/>
    <w:rsid w:val="00E64396"/>
    <w:rsid w:val="00E84505"/>
    <w:rsid w:val="00E8708B"/>
    <w:rsid w:val="00E975DF"/>
    <w:rsid w:val="00EC1EFF"/>
    <w:rsid w:val="00ED0235"/>
    <w:rsid w:val="00ED1FBD"/>
    <w:rsid w:val="00F050B4"/>
    <w:rsid w:val="00F3021A"/>
    <w:rsid w:val="00F32EE0"/>
    <w:rsid w:val="00F44C5E"/>
    <w:rsid w:val="00F56FFF"/>
    <w:rsid w:val="00FB67CA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A4D7815"/>
  <w15:docId w15:val="{E952EC15-A001-45D1-B434-63B366D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yakut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85A0-72FC-4007-82AD-2C644CF0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17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2</cp:revision>
  <cp:lastPrinted>2023-09-27T09:10:00Z</cp:lastPrinted>
  <dcterms:created xsi:type="dcterms:W3CDTF">2023-08-18T00:25:00Z</dcterms:created>
  <dcterms:modified xsi:type="dcterms:W3CDTF">2024-04-26T03:43:00Z</dcterms:modified>
</cp:coreProperties>
</file>