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47" w:rsidRPr="00E76226" w:rsidRDefault="00B16B74" w:rsidP="00AF7615">
      <w:pPr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>ОТЧЕТ</w:t>
      </w:r>
    </w:p>
    <w:p w:rsidR="00B16B74" w:rsidRPr="00E76226" w:rsidRDefault="00B16B74" w:rsidP="00AF7615">
      <w:pPr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об оценке эффективности </w:t>
      </w:r>
      <w:r w:rsidR="00AF7615" w:rsidRPr="00E76226">
        <w:rPr>
          <w:b/>
          <w:sz w:val="28"/>
          <w:szCs w:val="28"/>
        </w:rPr>
        <w:t>муниципальных</w:t>
      </w:r>
      <w:r w:rsidRPr="00E76226">
        <w:rPr>
          <w:b/>
          <w:sz w:val="28"/>
          <w:szCs w:val="28"/>
        </w:rPr>
        <w:t xml:space="preserve"> программ МО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Мирнин</w:t>
      </w:r>
      <w:r w:rsidR="00587152" w:rsidRPr="00E76226">
        <w:rPr>
          <w:b/>
          <w:sz w:val="28"/>
          <w:szCs w:val="28"/>
        </w:rPr>
        <w:t>с</w:t>
      </w:r>
      <w:r w:rsidRPr="00E76226">
        <w:rPr>
          <w:b/>
          <w:sz w:val="28"/>
          <w:szCs w:val="28"/>
        </w:rPr>
        <w:t>кий район</w:t>
      </w:r>
      <w:r w:rsidR="001439C4" w:rsidRPr="00E76226">
        <w:rPr>
          <w:b/>
          <w:sz w:val="28"/>
          <w:szCs w:val="28"/>
        </w:rPr>
        <w:t>»</w:t>
      </w:r>
      <w:r w:rsidR="005F3BC4" w:rsidRPr="00E76226">
        <w:rPr>
          <w:b/>
          <w:sz w:val="28"/>
          <w:szCs w:val="28"/>
        </w:rPr>
        <w:t xml:space="preserve"> </w:t>
      </w:r>
      <w:r w:rsidR="00641D56" w:rsidRPr="00E76226">
        <w:rPr>
          <w:b/>
          <w:sz w:val="28"/>
          <w:szCs w:val="28"/>
        </w:rPr>
        <w:t>по итогам 202</w:t>
      </w:r>
      <w:r w:rsidR="00AF60D8" w:rsidRPr="00E76226">
        <w:rPr>
          <w:b/>
          <w:sz w:val="28"/>
          <w:szCs w:val="28"/>
        </w:rPr>
        <w:t>3</w:t>
      </w:r>
      <w:r w:rsidRPr="00E76226">
        <w:rPr>
          <w:b/>
          <w:sz w:val="28"/>
          <w:szCs w:val="28"/>
        </w:rPr>
        <w:t xml:space="preserve"> года</w:t>
      </w:r>
    </w:p>
    <w:p w:rsidR="00813DD1" w:rsidRPr="00E76226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DD1" w:rsidRPr="00E76226" w:rsidRDefault="00813DD1" w:rsidP="00813DD1">
      <w:pPr>
        <w:pStyle w:val="af1"/>
        <w:spacing w:before="80" w:after="160"/>
        <w:rPr>
          <w:i w:val="0"/>
          <w:sz w:val="26"/>
          <w:szCs w:val="26"/>
        </w:rPr>
      </w:pPr>
      <w:r w:rsidRPr="00E76226">
        <w:rPr>
          <w:i w:val="0"/>
          <w:sz w:val="26"/>
          <w:szCs w:val="26"/>
        </w:rPr>
        <w:t>Общие сведения</w:t>
      </w:r>
    </w:p>
    <w:p w:rsidR="00813DD1" w:rsidRPr="00E76226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A84" w:rsidRPr="00E76226" w:rsidRDefault="00C578AE" w:rsidP="00813A8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Муниципальные</w:t>
      </w:r>
      <w:r w:rsidR="00813A84" w:rsidRPr="00E76226">
        <w:rPr>
          <w:sz w:val="28"/>
          <w:szCs w:val="28"/>
        </w:rPr>
        <w:t xml:space="preserve"> программы </w:t>
      </w:r>
      <w:r w:rsidRPr="00E76226">
        <w:rPr>
          <w:sz w:val="28"/>
          <w:szCs w:val="28"/>
        </w:rPr>
        <w:t>(М</w:t>
      </w:r>
      <w:r w:rsidR="00F063B7" w:rsidRPr="00E76226">
        <w:rPr>
          <w:sz w:val="28"/>
          <w:szCs w:val="28"/>
        </w:rPr>
        <w:t xml:space="preserve">П) </w:t>
      </w:r>
      <w:r w:rsidR="00813A84" w:rsidRPr="00E76226">
        <w:rPr>
          <w:sz w:val="28"/>
          <w:szCs w:val="28"/>
        </w:rPr>
        <w:t xml:space="preserve">охватывают все направления социальной сферы в рамках установленных полномочий МО </w:t>
      </w:r>
      <w:r w:rsidR="001439C4" w:rsidRPr="00E76226">
        <w:rPr>
          <w:sz w:val="28"/>
          <w:szCs w:val="28"/>
        </w:rPr>
        <w:t>«</w:t>
      </w:r>
      <w:r w:rsidR="00813A84" w:rsidRPr="00E76226">
        <w:rPr>
          <w:sz w:val="28"/>
          <w:szCs w:val="28"/>
        </w:rPr>
        <w:t>Мирнинский район</w:t>
      </w:r>
      <w:r w:rsidR="001439C4" w:rsidRPr="00E76226">
        <w:rPr>
          <w:sz w:val="28"/>
          <w:szCs w:val="28"/>
        </w:rPr>
        <w:t>»</w:t>
      </w:r>
      <w:r w:rsidR="00813A84" w:rsidRPr="00E76226">
        <w:rPr>
          <w:sz w:val="28"/>
          <w:szCs w:val="28"/>
        </w:rPr>
        <w:t>:</w:t>
      </w:r>
    </w:p>
    <w:tbl>
      <w:tblPr>
        <w:tblStyle w:val="a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891"/>
        <w:gridCol w:w="993"/>
        <w:gridCol w:w="1276"/>
        <w:gridCol w:w="1133"/>
      </w:tblGrid>
      <w:tr w:rsidR="00AF60D8" w:rsidRPr="00E76226" w:rsidTr="00CE2194">
        <w:trPr>
          <w:trHeight w:val="457"/>
          <w:tblHeader/>
        </w:trPr>
        <w:tc>
          <w:tcPr>
            <w:tcW w:w="517" w:type="dxa"/>
            <w:vMerge w:val="restart"/>
            <w:vAlign w:val="center"/>
          </w:tcPr>
          <w:p w:rsidR="00AF60D8" w:rsidRPr="00E76226" w:rsidRDefault="00AF60D8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1" w:type="dxa"/>
            <w:vMerge w:val="restart"/>
            <w:vAlign w:val="center"/>
          </w:tcPr>
          <w:p w:rsidR="00AF60D8" w:rsidRPr="00E76226" w:rsidRDefault="00AF60D8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02" w:type="dxa"/>
            <w:gridSpan w:val="3"/>
            <w:vAlign w:val="center"/>
          </w:tcPr>
          <w:p w:rsidR="00AF60D8" w:rsidRPr="00E76226" w:rsidRDefault="00AF60D8" w:rsidP="00813A84">
            <w:pPr>
              <w:tabs>
                <w:tab w:val="left" w:pos="-1701"/>
              </w:tabs>
              <w:jc w:val="center"/>
              <w:rPr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Количество программ</w:t>
            </w:r>
          </w:p>
        </w:tc>
      </w:tr>
      <w:tr w:rsidR="00AF60D8" w:rsidRPr="00E76226" w:rsidTr="00CE2194">
        <w:trPr>
          <w:trHeight w:val="405"/>
          <w:tblHeader/>
        </w:trPr>
        <w:tc>
          <w:tcPr>
            <w:tcW w:w="517" w:type="dxa"/>
            <w:vMerge/>
            <w:vAlign w:val="center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1" w:type="dxa"/>
            <w:vMerge/>
            <w:vAlign w:val="center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33" w:type="dxa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жилищная политика и градостроительство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жилищно-коммунальная инфраструктура, экология, дорожная деятельность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информационное общество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культура и архивное дело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предпринимательство и туризм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создание условий для развития здравоохранения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2F725D" w:rsidRPr="00E76226" w:rsidRDefault="002F725D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</w:p>
    <w:p w:rsidR="00FB2CAB" w:rsidRPr="00E76226" w:rsidRDefault="002F725D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В 202</w:t>
      </w:r>
      <w:r w:rsidR="00AF60D8" w:rsidRPr="00E76226">
        <w:rPr>
          <w:sz w:val="28"/>
          <w:szCs w:val="28"/>
        </w:rPr>
        <w:t>3</w:t>
      </w:r>
      <w:r w:rsidR="00AB11C5" w:rsidRPr="00E76226">
        <w:rPr>
          <w:sz w:val="28"/>
          <w:szCs w:val="28"/>
        </w:rPr>
        <w:t xml:space="preserve"> году действовало 34 </w:t>
      </w:r>
      <w:r w:rsidR="00F7733A" w:rsidRPr="00E76226">
        <w:rPr>
          <w:sz w:val="28"/>
          <w:szCs w:val="28"/>
        </w:rPr>
        <w:t xml:space="preserve">муниципальные </w:t>
      </w:r>
      <w:r w:rsidR="00AB11C5" w:rsidRPr="00E76226">
        <w:rPr>
          <w:sz w:val="28"/>
          <w:szCs w:val="28"/>
        </w:rPr>
        <w:t>программы</w:t>
      </w:r>
      <w:r w:rsidR="00FB2CAB" w:rsidRPr="00E76226">
        <w:rPr>
          <w:sz w:val="28"/>
          <w:szCs w:val="28"/>
        </w:rPr>
        <w:t xml:space="preserve">. </w:t>
      </w:r>
    </w:p>
    <w:p w:rsidR="005E0FC4" w:rsidRPr="00E76226" w:rsidRDefault="00E31023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У 31 программы срок реализации завершался</w:t>
      </w:r>
      <w:r w:rsidR="00F7733A" w:rsidRPr="00E76226">
        <w:rPr>
          <w:sz w:val="28"/>
          <w:szCs w:val="28"/>
        </w:rPr>
        <w:t xml:space="preserve"> с 01.01.2024г., в связи с чем </w:t>
      </w:r>
      <w:r w:rsidR="00FB2CAB" w:rsidRPr="00E76226">
        <w:rPr>
          <w:sz w:val="28"/>
          <w:szCs w:val="28"/>
        </w:rPr>
        <w:t xml:space="preserve">                            </w:t>
      </w:r>
      <w:r w:rsidR="00F7733A" w:rsidRPr="00E76226">
        <w:rPr>
          <w:sz w:val="28"/>
          <w:szCs w:val="28"/>
        </w:rPr>
        <w:t>в</w:t>
      </w:r>
      <w:r w:rsidR="00AB11C5" w:rsidRPr="00E76226">
        <w:rPr>
          <w:sz w:val="28"/>
          <w:szCs w:val="28"/>
        </w:rPr>
        <w:t xml:space="preserve"> 202</w:t>
      </w:r>
      <w:r w:rsidR="00AF60D8" w:rsidRPr="00E76226">
        <w:rPr>
          <w:sz w:val="28"/>
          <w:szCs w:val="28"/>
        </w:rPr>
        <w:t>3</w:t>
      </w:r>
      <w:r w:rsidR="00AB11C5" w:rsidRPr="00E76226">
        <w:rPr>
          <w:sz w:val="28"/>
          <w:szCs w:val="28"/>
        </w:rPr>
        <w:t xml:space="preserve"> году разработано</w:t>
      </w:r>
      <w:r w:rsidR="00AF60D8" w:rsidRPr="00E76226">
        <w:rPr>
          <w:sz w:val="28"/>
          <w:szCs w:val="28"/>
        </w:rPr>
        <w:t xml:space="preserve"> 30</w:t>
      </w:r>
      <w:r w:rsidR="00FB2CAB" w:rsidRPr="00E76226">
        <w:rPr>
          <w:sz w:val="28"/>
          <w:szCs w:val="28"/>
        </w:rPr>
        <w:t xml:space="preserve"> новых муниципальных программ</w:t>
      </w:r>
      <w:r w:rsidR="00F7733A" w:rsidRPr="00E76226">
        <w:rPr>
          <w:sz w:val="28"/>
          <w:szCs w:val="28"/>
        </w:rPr>
        <w:t xml:space="preserve"> со сроком реализации на 2024 – 2028 годы.</w:t>
      </w:r>
    </w:p>
    <w:p w:rsidR="00AB11C5" w:rsidRPr="00E76226" w:rsidRDefault="00AB11C5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В течение года осуществлялся контроль за реализацией муниципальных программ на основе ежеквартальной и ежегодной </w:t>
      </w:r>
      <w:r w:rsidR="006C5C1A" w:rsidRPr="00E76226">
        <w:rPr>
          <w:sz w:val="28"/>
          <w:szCs w:val="28"/>
        </w:rPr>
        <w:t>отчётности</w:t>
      </w:r>
      <w:r w:rsidRPr="00E76226">
        <w:rPr>
          <w:sz w:val="28"/>
          <w:szCs w:val="28"/>
        </w:rPr>
        <w:t xml:space="preserve"> координаторов программ. Формы </w:t>
      </w:r>
      <w:r w:rsidR="006C5C1A" w:rsidRPr="00E76226">
        <w:rPr>
          <w:sz w:val="28"/>
          <w:szCs w:val="28"/>
        </w:rPr>
        <w:t>отчётности</w:t>
      </w:r>
      <w:r w:rsidRPr="00E76226">
        <w:rPr>
          <w:sz w:val="28"/>
          <w:szCs w:val="28"/>
        </w:rPr>
        <w:t xml:space="preserve"> унифицированы, предоставляются в установленные сроки.</w:t>
      </w:r>
    </w:p>
    <w:p w:rsidR="005F1D84" w:rsidRPr="00E76226" w:rsidRDefault="005F1D84" w:rsidP="002F725D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Вся информация, включая постановления об утверждении муниципальных программ, о корректировке и годовой </w:t>
      </w:r>
      <w:r w:rsidR="006C5C1A" w:rsidRPr="00E76226">
        <w:rPr>
          <w:sz w:val="28"/>
          <w:szCs w:val="28"/>
        </w:rPr>
        <w:t>отчётности</w:t>
      </w:r>
      <w:r w:rsidRPr="00E76226">
        <w:rPr>
          <w:sz w:val="28"/>
          <w:szCs w:val="28"/>
        </w:rPr>
        <w:t xml:space="preserve"> размещены на сайте алмазный-</w:t>
      </w:r>
      <w:proofErr w:type="spellStart"/>
      <w:proofErr w:type="gramStart"/>
      <w:r w:rsidRPr="00E76226">
        <w:rPr>
          <w:sz w:val="28"/>
          <w:szCs w:val="28"/>
        </w:rPr>
        <w:t>край.рф</w:t>
      </w:r>
      <w:proofErr w:type="spellEnd"/>
      <w:proofErr w:type="gramEnd"/>
      <w:r w:rsidRPr="00E76226">
        <w:rPr>
          <w:sz w:val="28"/>
          <w:szCs w:val="28"/>
        </w:rPr>
        <w:t xml:space="preserve"> в разделе </w:t>
      </w:r>
      <w:r w:rsidR="001439C4" w:rsidRPr="00E76226">
        <w:rPr>
          <w:sz w:val="28"/>
          <w:szCs w:val="28"/>
        </w:rPr>
        <w:t>«</w:t>
      </w:r>
      <w:r w:rsidRPr="00E76226">
        <w:rPr>
          <w:sz w:val="28"/>
          <w:szCs w:val="28"/>
        </w:rPr>
        <w:t>Социально-экономическое развитие</w:t>
      </w:r>
      <w:r w:rsidR="00017957" w:rsidRPr="00E76226">
        <w:rPr>
          <w:sz w:val="28"/>
          <w:szCs w:val="28"/>
        </w:rPr>
        <w:t xml:space="preserve"> района</w:t>
      </w:r>
      <w:r w:rsidR="001439C4" w:rsidRPr="00E76226">
        <w:rPr>
          <w:sz w:val="28"/>
          <w:szCs w:val="28"/>
        </w:rPr>
        <w:t>»</w:t>
      </w:r>
      <w:r w:rsidRPr="00E76226">
        <w:rPr>
          <w:sz w:val="28"/>
          <w:szCs w:val="28"/>
        </w:rPr>
        <w:t xml:space="preserve">. Также в соответствии с действующим законодательством осуществляется обязательная государственная регистрация муниципальных программ </w:t>
      </w:r>
      <w:proofErr w:type="gramStart"/>
      <w:r w:rsidRPr="00E76226">
        <w:rPr>
          <w:sz w:val="28"/>
          <w:szCs w:val="28"/>
        </w:rPr>
        <w:t>в ГАС</w:t>
      </w:r>
      <w:proofErr w:type="gramEnd"/>
      <w:r w:rsidRPr="00E76226">
        <w:rPr>
          <w:sz w:val="28"/>
          <w:szCs w:val="28"/>
        </w:rPr>
        <w:t xml:space="preserve"> </w:t>
      </w:r>
      <w:r w:rsidR="001439C4" w:rsidRPr="00E76226">
        <w:rPr>
          <w:sz w:val="28"/>
          <w:szCs w:val="28"/>
        </w:rPr>
        <w:t>«</w:t>
      </w:r>
      <w:r w:rsidRPr="00E76226">
        <w:rPr>
          <w:sz w:val="28"/>
          <w:szCs w:val="28"/>
        </w:rPr>
        <w:t>Управление</w:t>
      </w:r>
      <w:r w:rsidR="001439C4" w:rsidRPr="00E76226">
        <w:rPr>
          <w:sz w:val="28"/>
          <w:szCs w:val="28"/>
        </w:rPr>
        <w:t>»</w:t>
      </w:r>
      <w:r w:rsidRPr="00E76226">
        <w:rPr>
          <w:sz w:val="28"/>
          <w:szCs w:val="28"/>
        </w:rPr>
        <w:t>.</w:t>
      </w:r>
    </w:p>
    <w:p w:rsidR="00D617ED" w:rsidRPr="00E76226" w:rsidRDefault="00D617ED" w:rsidP="00396CF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9D7F89" w:rsidRPr="00E76226" w:rsidRDefault="009D7F89" w:rsidP="009D7F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lastRenderedPageBreak/>
        <w:t>По данным годового отчёта финансового управле</w:t>
      </w:r>
      <w:r w:rsidR="00A63884" w:rsidRPr="00E76226">
        <w:rPr>
          <w:sz w:val="28"/>
          <w:szCs w:val="28"/>
        </w:rPr>
        <w:t>ния исполнение МП по итогам 2023</w:t>
      </w:r>
      <w:r w:rsidRPr="00E76226">
        <w:rPr>
          <w:sz w:val="28"/>
          <w:szCs w:val="28"/>
        </w:rPr>
        <w:t xml:space="preserve"> года составило </w:t>
      </w:r>
      <w:r w:rsidR="00A248FF" w:rsidRPr="00E76226">
        <w:rPr>
          <w:b/>
          <w:sz w:val="28"/>
          <w:szCs w:val="28"/>
        </w:rPr>
        <w:t>88</w:t>
      </w:r>
      <w:r w:rsidRPr="00E76226">
        <w:rPr>
          <w:b/>
          <w:sz w:val="28"/>
          <w:szCs w:val="28"/>
        </w:rPr>
        <w:t>,</w:t>
      </w:r>
      <w:r w:rsidR="00A248FF" w:rsidRPr="00E76226">
        <w:rPr>
          <w:b/>
          <w:sz w:val="28"/>
          <w:szCs w:val="28"/>
        </w:rPr>
        <w:t>29</w:t>
      </w:r>
      <w:r w:rsidRPr="00E76226">
        <w:rPr>
          <w:b/>
          <w:sz w:val="28"/>
          <w:szCs w:val="28"/>
        </w:rPr>
        <w:t xml:space="preserve"> %</w:t>
      </w:r>
      <w:r w:rsidRPr="00E76226">
        <w:rPr>
          <w:sz w:val="28"/>
          <w:szCs w:val="28"/>
        </w:rPr>
        <w:t xml:space="preserve"> (средства местного бюджета с учётом республиканских и федеральных средств):</w:t>
      </w:r>
    </w:p>
    <w:p w:rsidR="009D7F89" w:rsidRPr="00E76226" w:rsidRDefault="009D7F89" w:rsidP="009D7F89">
      <w:pPr>
        <w:tabs>
          <w:tab w:val="left" w:pos="851"/>
        </w:tabs>
        <w:spacing w:line="276" w:lineRule="auto"/>
        <w:ind w:firstLine="709"/>
        <w:jc w:val="right"/>
        <w:rPr>
          <w:sz w:val="28"/>
          <w:szCs w:val="28"/>
        </w:rPr>
      </w:pPr>
      <w:r w:rsidRPr="00E76226">
        <w:rPr>
          <w:sz w:val="28"/>
          <w:szCs w:val="28"/>
        </w:rPr>
        <w:t>руб.</w:t>
      </w:r>
    </w:p>
    <w:tbl>
      <w:tblPr>
        <w:tblStyle w:val="aa"/>
        <w:tblW w:w="10183" w:type="dxa"/>
        <w:tblLook w:val="04A0" w:firstRow="1" w:lastRow="0" w:firstColumn="1" w:lastColumn="0" w:noHBand="0" w:noVBand="1"/>
      </w:tblPr>
      <w:tblGrid>
        <w:gridCol w:w="4613"/>
        <w:gridCol w:w="2264"/>
        <w:gridCol w:w="2332"/>
        <w:gridCol w:w="974"/>
      </w:tblGrid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32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97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E76226">
              <w:rPr>
                <w:rFonts w:ascii="Times New Roman" w:hAnsi="Times New Roman"/>
                <w:sz w:val="28"/>
                <w:szCs w:val="28"/>
              </w:rPr>
              <w:t>исп</w:t>
            </w:r>
            <w:proofErr w:type="spellEnd"/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Всего расходы на МП</w:t>
            </w:r>
          </w:p>
        </w:tc>
        <w:tc>
          <w:tcPr>
            <w:tcW w:w="226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6 503 222 906,64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5 741 867 448,30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88,29</w:t>
            </w:r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 xml:space="preserve">Инвестиционная программа </w:t>
            </w:r>
          </w:p>
        </w:tc>
        <w:tc>
          <w:tcPr>
            <w:tcW w:w="2264" w:type="dxa"/>
          </w:tcPr>
          <w:p w:rsidR="009D7F89" w:rsidRPr="00E76226" w:rsidRDefault="00A248FF" w:rsidP="004A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318 059 715,01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73 147 329,80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9D7F89" w:rsidRPr="00E76226" w:rsidTr="00A248FF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План капитальных и текущих ремонтов</w:t>
            </w:r>
          </w:p>
        </w:tc>
        <w:tc>
          <w:tcPr>
            <w:tcW w:w="2264" w:type="dxa"/>
            <w:vAlign w:val="center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90 783 821,07</w:t>
            </w:r>
          </w:p>
        </w:tc>
        <w:tc>
          <w:tcPr>
            <w:tcW w:w="2332" w:type="dxa"/>
            <w:vAlign w:val="center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71 655 864,52</w:t>
            </w:r>
          </w:p>
        </w:tc>
        <w:tc>
          <w:tcPr>
            <w:tcW w:w="974" w:type="dxa"/>
            <w:vAlign w:val="center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78,93</w:t>
            </w:r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МБТ поселениям (передано), из них:</w:t>
            </w:r>
          </w:p>
        </w:tc>
        <w:tc>
          <w:tcPr>
            <w:tcW w:w="226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411 352 174,92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410 900 529,94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9D7F89" w:rsidRPr="00E76226" w:rsidTr="004A5F33">
        <w:trPr>
          <w:trHeight w:val="462"/>
        </w:trPr>
        <w:tc>
          <w:tcPr>
            <w:tcW w:w="4613" w:type="dxa"/>
            <w:shd w:val="clear" w:color="auto" w:fill="auto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исполнено поселениями</w:t>
            </w:r>
          </w:p>
        </w:tc>
        <w:tc>
          <w:tcPr>
            <w:tcW w:w="2264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411 352 174,92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348 654 434,65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84,76</w:t>
            </w:r>
          </w:p>
        </w:tc>
      </w:tr>
      <w:tr w:rsidR="009D7F89" w:rsidRPr="00E76226" w:rsidTr="004A5F33">
        <w:tc>
          <w:tcPr>
            <w:tcW w:w="4613" w:type="dxa"/>
            <w:shd w:val="clear" w:color="auto" w:fill="auto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Субвенции/субсидии с РФ, РС (Я)</w:t>
            </w:r>
          </w:p>
        </w:tc>
        <w:tc>
          <w:tcPr>
            <w:tcW w:w="2264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2 259 127 191,72</w:t>
            </w:r>
          </w:p>
        </w:tc>
        <w:tc>
          <w:tcPr>
            <w:tcW w:w="2332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2 158 313 181,55</w:t>
            </w:r>
          </w:p>
        </w:tc>
        <w:tc>
          <w:tcPr>
            <w:tcW w:w="974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95,54</w:t>
            </w:r>
          </w:p>
        </w:tc>
      </w:tr>
    </w:tbl>
    <w:p w:rsidR="009D7F89" w:rsidRPr="00E76226" w:rsidRDefault="009D7F89" w:rsidP="009D7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7F89" w:rsidRPr="005F3BC4" w:rsidRDefault="009D7F89" w:rsidP="009D7F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226">
        <w:rPr>
          <w:sz w:val="28"/>
          <w:szCs w:val="28"/>
        </w:rPr>
        <w:t xml:space="preserve">Доля программных расходов в общем объёме кассовых расходов бюджета составила </w:t>
      </w:r>
      <w:r w:rsidR="00A248FF" w:rsidRPr="00E76226">
        <w:rPr>
          <w:sz w:val="28"/>
          <w:szCs w:val="28"/>
        </w:rPr>
        <w:t>86,6</w:t>
      </w:r>
      <w:r w:rsidRPr="00E76226">
        <w:rPr>
          <w:sz w:val="28"/>
          <w:szCs w:val="28"/>
        </w:rPr>
        <w:t xml:space="preserve"> %.</w:t>
      </w:r>
    </w:p>
    <w:p w:rsidR="00370C28" w:rsidRPr="005F3BC4" w:rsidRDefault="00370C2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498B" w:rsidRDefault="00F2498B" w:rsidP="00AF7615">
      <w:pPr>
        <w:pStyle w:val="af1"/>
        <w:spacing w:before="80" w:after="160"/>
        <w:rPr>
          <w:i w:val="0"/>
          <w:sz w:val="26"/>
          <w:szCs w:val="26"/>
        </w:rPr>
        <w:sectPr w:rsidR="00F2498B" w:rsidSect="00C36F15">
          <w:footerReference w:type="default" r:id="rId8"/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AF7615" w:rsidRPr="00813DD1" w:rsidRDefault="00AF7615" w:rsidP="00AF7615">
      <w:pPr>
        <w:pStyle w:val="af1"/>
        <w:spacing w:before="80" w:after="16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Оценка эффек</w:t>
      </w:r>
      <w:r w:rsidR="00C578AE">
        <w:rPr>
          <w:i w:val="0"/>
          <w:sz w:val="26"/>
          <w:szCs w:val="26"/>
        </w:rPr>
        <w:t xml:space="preserve">тивности программ по </w:t>
      </w:r>
      <w:r w:rsidR="002F725D">
        <w:rPr>
          <w:i w:val="0"/>
          <w:sz w:val="26"/>
          <w:szCs w:val="26"/>
        </w:rPr>
        <w:t>итогам 202</w:t>
      </w:r>
      <w:r w:rsidR="00E31023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 xml:space="preserve"> года</w:t>
      </w:r>
    </w:p>
    <w:p w:rsidR="00AF7615" w:rsidRDefault="00AF7615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45A18" w:rsidRPr="00E76226" w:rsidRDefault="00EE22E8" w:rsidP="00E7622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226">
        <w:rPr>
          <w:rFonts w:eastAsia="Calibri"/>
          <w:sz w:val="28"/>
          <w:szCs w:val="28"/>
          <w:lang w:eastAsia="en-US"/>
        </w:rPr>
        <w:t>В соответствии со ст. 179 Бюджетного кодекса, по каждой программе ежегодно проводится оценка эффективности их реализации.</w:t>
      </w:r>
      <w:r w:rsidR="00BD50B6" w:rsidRPr="00E76226">
        <w:rPr>
          <w:rFonts w:eastAsia="Calibri"/>
          <w:sz w:val="28"/>
          <w:szCs w:val="28"/>
          <w:lang w:eastAsia="en-US"/>
        </w:rPr>
        <w:tab/>
      </w:r>
      <w:r w:rsidR="00BD50B6" w:rsidRPr="00E76226">
        <w:rPr>
          <w:rFonts w:eastAsia="Calibri"/>
          <w:sz w:val="28"/>
          <w:szCs w:val="28"/>
          <w:lang w:eastAsia="en-US"/>
        </w:rPr>
        <w:tab/>
      </w:r>
      <w:r w:rsidR="00BD50B6" w:rsidRPr="00E76226">
        <w:rPr>
          <w:rFonts w:eastAsia="Calibri"/>
          <w:sz w:val="28"/>
          <w:szCs w:val="28"/>
          <w:lang w:eastAsia="en-US"/>
        </w:rPr>
        <w:tab/>
      </w:r>
      <w:r w:rsidR="0060191E" w:rsidRPr="00E76226">
        <w:rPr>
          <w:sz w:val="28"/>
          <w:szCs w:val="28"/>
        </w:rPr>
        <w:t xml:space="preserve">Оценка эффективности проведена в соответствии с Положением о порядке разработки, реализации и оценки эффективности </w:t>
      </w:r>
      <w:r w:rsidR="002B2801">
        <w:rPr>
          <w:sz w:val="28"/>
          <w:szCs w:val="28"/>
        </w:rPr>
        <w:t>муниципальных программ</w:t>
      </w:r>
      <w:r w:rsidR="0060191E" w:rsidRPr="00E76226">
        <w:rPr>
          <w:sz w:val="28"/>
          <w:szCs w:val="28"/>
        </w:rPr>
        <w:t xml:space="preserve">, </w:t>
      </w:r>
      <w:r w:rsidR="006C5C1A" w:rsidRPr="00E76226">
        <w:rPr>
          <w:sz w:val="28"/>
          <w:szCs w:val="28"/>
        </w:rPr>
        <w:t>утверждённым</w:t>
      </w:r>
      <w:r w:rsidR="0060191E" w:rsidRPr="00E76226">
        <w:rPr>
          <w:sz w:val="28"/>
          <w:szCs w:val="28"/>
        </w:rPr>
        <w:t xml:space="preserve"> постановлением Главы района от </w:t>
      </w:r>
      <w:r w:rsidR="00F574BB" w:rsidRPr="00E76226">
        <w:rPr>
          <w:sz w:val="28"/>
          <w:szCs w:val="28"/>
        </w:rPr>
        <w:t>21</w:t>
      </w:r>
      <w:r w:rsidR="0060191E" w:rsidRPr="00E76226">
        <w:rPr>
          <w:sz w:val="28"/>
          <w:szCs w:val="28"/>
        </w:rPr>
        <w:t>.</w:t>
      </w:r>
      <w:r w:rsidR="00F574BB" w:rsidRPr="00E76226">
        <w:rPr>
          <w:sz w:val="28"/>
          <w:szCs w:val="28"/>
        </w:rPr>
        <w:t>05</w:t>
      </w:r>
      <w:r w:rsidR="0060191E" w:rsidRPr="00E76226">
        <w:rPr>
          <w:sz w:val="28"/>
          <w:szCs w:val="28"/>
        </w:rPr>
        <w:t>.201</w:t>
      </w:r>
      <w:r w:rsidR="00F574BB" w:rsidRPr="00E76226">
        <w:rPr>
          <w:sz w:val="28"/>
          <w:szCs w:val="28"/>
        </w:rPr>
        <w:t>8</w:t>
      </w:r>
      <w:r w:rsidR="0060191E" w:rsidRPr="00E76226">
        <w:rPr>
          <w:sz w:val="28"/>
          <w:szCs w:val="28"/>
        </w:rPr>
        <w:t xml:space="preserve"> г. № </w:t>
      </w:r>
      <w:r w:rsidR="00F574BB" w:rsidRPr="00E76226">
        <w:rPr>
          <w:sz w:val="28"/>
          <w:szCs w:val="28"/>
        </w:rPr>
        <w:t>695</w:t>
      </w:r>
      <w:r w:rsidR="00645A18" w:rsidRPr="00E76226">
        <w:rPr>
          <w:sz w:val="28"/>
          <w:szCs w:val="28"/>
        </w:rPr>
        <w:t xml:space="preserve"> (в редакции Постановления от 21.02.2024г. № 282). </w:t>
      </w:r>
      <w:r w:rsidR="00BD50B6" w:rsidRPr="00E76226">
        <w:rPr>
          <w:sz w:val="28"/>
          <w:szCs w:val="28"/>
        </w:rPr>
        <w:t>В 2024 году внесены изменения в методику оценки эффективности реализации муниципальных программ МО «Мирнинский район»: с</w:t>
      </w:r>
      <w:r w:rsidR="00645A18" w:rsidRPr="00E76226">
        <w:rPr>
          <w:sz w:val="28"/>
          <w:szCs w:val="28"/>
        </w:rPr>
        <w:t xml:space="preserve">корректирован </w:t>
      </w:r>
      <w:r w:rsidR="00BD50B6" w:rsidRPr="00E76226">
        <w:rPr>
          <w:sz w:val="28"/>
          <w:szCs w:val="28"/>
        </w:rPr>
        <w:t>коэффициент 2 критерия</w:t>
      </w:r>
      <w:r w:rsidR="00645A18" w:rsidRPr="00E76226">
        <w:rPr>
          <w:sz w:val="28"/>
          <w:szCs w:val="28"/>
        </w:rPr>
        <w:t xml:space="preserve"> </w:t>
      </w:r>
      <w:r w:rsidR="00BD50B6" w:rsidRPr="00E76226">
        <w:rPr>
          <w:sz w:val="28"/>
          <w:szCs w:val="28"/>
        </w:rPr>
        <w:t xml:space="preserve">1 «Оценка качества мониторинга значений целевых индикаторов» и критерий </w:t>
      </w:r>
      <w:r w:rsidR="00645A18" w:rsidRPr="00E76226">
        <w:rPr>
          <w:sz w:val="28"/>
          <w:szCs w:val="28"/>
        </w:rPr>
        <w:t>3 «Степень информационной открытости»</w:t>
      </w:r>
      <w:r w:rsidR="00BD50B6" w:rsidRPr="00E76226">
        <w:rPr>
          <w:sz w:val="28"/>
          <w:szCs w:val="28"/>
        </w:rPr>
        <w:t xml:space="preserve">. Оценка </w:t>
      </w:r>
      <w:r w:rsidR="002B2801">
        <w:rPr>
          <w:sz w:val="28"/>
          <w:szCs w:val="28"/>
        </w:rPr>
        <w:t>эффективности</w:t>
      </w:r>
      <w:r w:rsidR="00BD50B6" w:rsidRPr="00E76226">
        <w:rPr>
          <w:sz w:val="28"/>
          <w:szCs w:val="28"/>
        </w:rPr>
        <w:t xml:space="preserve"> муниципальных программ за 2023 год, </w:t>
      </w:r>
      <w:r w:rsidR="002B2801">
        <w:rPr>
          <w:sz w:val="28"/>
          <w:szCs w:val="28"/>
        </w:rPr>
        <w:t>проведенная</w:t>
      </w:r>
      <w:r w:rsidR="00BD50B6" w:rsidRPr="00E76226">
        <w:rPr>
          <w:sz w:val="28"/>
          <w:szCs w:val="28"/>
        </w:rPr>
        <w:t xml:space="preserve"> в 2024 году, производилась по скорректированной методике.</w:t>
      </w:r>
    </w:p>
    <w:p w:rsidR="001A6A43" w:rsidRPr="00E76226" w:rsidRDefault="001A6A43" w:rsidP="00E76226">
      <w:pPr>
        <w:shd w:val="clear" w:color="auto" w:fill="FFFFFF" w:themeFill="background1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90AE1" w:rsidRPr="00E76226" w:rsidRDefault="00E90AE1" w:rsidP="00E76226">
      <w:pPr>
        <w:shd w:val="clear" w:color="auto" w:fill="FFFFFF" w:themeFill="background1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Оценка эффективности реализации </w:t>
      </w:r>
      <w:r w:rsidR="00C578AE" w:rsidRPr="00E76226">
        <w:rPr>
          <w:sz w:val="28"/>
          <w:szCs w:val="28"/>
        </w:rPr>
        <w:t>М</w:t>
      </w:r>
      <w:r w:rsidRPr="00E76226">
        <w:rPr>
          <w:sz w:val="28"/>
          <w:szCs w:val="28"/>
        </w:rPr>
        <w:t xml:space="preserve">П проводилась </w:t>
      </w:r>
      <w:r w:rsidR="00B159E8" w:rsidRPr="00E76226">
        <w:rPr>
          <w:sz w:val="28"/>
          <w:szCs w:val="28"/>
        </w:rPr>
        <w:t xml:space="preserve">по сведениям, представленным координаторами программ, которые полностью несут ответственность за их полноту и достоверность, и осуществлена </w:t>
      </w:r>
      <w:r w:rsidRPr="00E76226">
        <w:rPr>
          <w:sz w:val="28"/>
          <w:szCs w:val="28"/>
        </w:rPr>
        <w:t xml:space="preserve">по </w:t>
      </w:r>
      <w:r w:rsidR="00A03750" w:rsidRPr="00E76226">
        <w:rPr>
          <w:sz w:val="28"/>
          <w:szCs w:val="28"/>
        </w:rPr>
        <w:t xml:space="preserve">3-м </w:t>
      </w:r>
      <w:r w:rsidRPr="00E76226">
        <w:rPr>
          <w:sz w:val="28"/>
          <w:szCs w:val="28"/>
        </w:rPr>
        <w:t>критери</w:t>
      </w:r>
      <w:r w:rsidR="00A03750" w:rsidRPr="00E76226">
        <w:rPr>
          <w:sz w:val="28"/>
          <w:szCs w:val="28"/>
        </w:rPr>
        <w:t>ям</w:t>
      </w:r>
      <w:r w:rsidR="00D10528" w:rsidRPr="00E76226">
        <w:rPr>
          <w:sz w:val="28"/>
          <w:szCs w:val="28"/>
        </w:rPr>
        <w:t>:</w:t>
      </w:r>
    </w:p>
    <w:p w:rsidR="00D10528" w:rsidRPr="00E76226" w:rsidRDefault="00D10528" w:rsidP="00E76226">
      <w:pPr>
        <w:pStyle w:val="a8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критерий 1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Оценка качества мониторинга значений целевых индикаторов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>:</w:t>
      </w:r>
    </w:p>
    <w:p w:rsidR="001A6A43" w:rsidRPr="00E76226" w:rsidRDefault="00A03750" w:rsidP="00E76226">
      <w:pPr>
        <w:pStyle w:val="a8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доля выполненных индикаторов отчетного года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вып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Pr="00E76226">
        <w:rPr>
          <w:sz w:val="28"/>
          <w:szCs w:val="28"/>
          <w:vertAlign w:val="subscript"/>
        </w:rPr>
        <w:t>1</w:t>
      </w:r>
      <w:r w:rsidRPr="00E76226">
        <w:rPr>
          <w:sz w:val="28"/>
          <w:szCs w:val="28"/>
        </w:rPr>
        <w:t>)</w:t>
      </w:r>
    </w:p>
    <w:p w:rsidR="001A6A43" w:rsidRPr="00E76226" w:rsidRDefault="001A6A43" w:rsidP="00E76226">
      <w:pPr>
        <w:pStyle w:val="a8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динамика значений индикаторов за отчетный период по сравнению с индикаторами предыдущего периода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дин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Pr="00E76226">
        <w:rPr>
          <w:sz w:val="28"/>
          <w:szCs w:val="28"/>
          <w:vertAlign w:val="subscript"/>
        </w:rPr>
        <w:t>2</w:t>
      </w:r>
      <w:r w:rsidRPr="00E76226">
        <w:rPr>
          <w:sz w:val="28"/>
          <w:szCs w:val="28"/>
        </w:rPr>
        <w:t>)</w:t>
      </w:r>
    </w:p>
    <w:p w:rsidR="00A03750" w:rsidRPr="00E76226" w:rsidRDefault="00A03750" w:rsidP="00E76226">
      <w:pPr>
        <w:pStyle w:val="a8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критерий 2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Структура финансирования мероприятий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>:</w:t>
      </w:r>
    </w:p>
    <w:p w:rsidR="00A03750" w:rsidRPr="00E76226" w:rsidRDefault="00A03750" w:rsidP="00E76226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уровень освоения финансовых средств, направляемых на реализацию программных мероприятий, в отчетном году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фин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Pr="00E76226">
        <w:rPr>
          <w:sz w:val="28"/>
          <w:szCs w:val="28"/>
          <w:vertAlign w:val="subscript"/>
        </w:rPr>
        <w:t>3</w:t>
      </w:r>
      <w:r w:rsidRPr="00E76226">
        <w:rPr>
          <w:sz w:val="28"/>
          <w:szCs w:val="28"/>
        </w:rPr>
        <w:t>);</w:t>
      </w:r>
    </w:p>
    <w:p w:rsidR="00A03750" w:rsidRPr="00E76226" w:rsidRDefault="00A03750" w:rsidP="00E76226">
      <w:pPr>
        <w:pStyle w:val="a8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критерий 3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Степень информационной открытости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>:</w:t>
      </w:r>
    </w:p>
    <w:p w:rsidR="00A03750" w:rsidRPr="00E76226" w:rsidRDefault="00A03750" w:rsidP="00E76226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76226">
        <w:rPr>
          <w:sz w:val="28"/>
          <w:szCs w:val="28"/>
        </w:rPr>
        <w:t>размещение публикаций в СМИ о реализации мероприятий муниципальной программы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сми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="001A6A43" w:rsidRPr="00E76226">
        <w:rPr>
          <w:sz w:val="28"/>
          <w:szCs w:val="28"/>
          <w:vertAlign w:val="subscript"/>
        </w:rPr>
        <w:t>4</w:t>
      </w:r>
      <w:r w:rsidRPr="00E76226">
        <w:rPr>
          <w:sz w:val="28"/>
          <w:szCs w:val="28"/>
        </w:rPr>
        <w:t>).</w:t>
      </w:r>
    </w:p>
    <w:p w:rsidR="00D10528" w:rsidRPr="00E76226" w:rsidRDefault="00D10528" w:rsidP="00E76226">
      <w:pPr>
        <w:pStyle w:val="a8"/>
        <w:shd w:val="clear" w:color="auto" w:fill="FFFFFF" w:themeFill="background1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Для </w:t>
      </w:r>
      <w:r w:rsidR="00D646D7" w:rsidRPr="00E76226">
        <w:rPr>
          <w:sz w:val="28"/>
          <w:szCs w:val="28"/>
        </w:rPr>
        <w:t>определения интегральной</w:t>
      </w:r>
      <w:r w:rsidRPr="00E76226">
        <w:rPr>
          <w:sz w:val="28"/>
          <w:szCs w:val="28"/>
        </w:rPr>
        <w:t xml:space="preserve"> оценки эффективности (</w:t>
      </w:r>
      <w:proofErr w:type="spellStart"/>
      <w:r w:rsidRPr="00E76226">
        <w:rPr>
          <w:b/>
          <w:sz w:val="28"/>
          <w:szCs w:val="28"/>
        </w:rPr>
        <w:t>К</w:t>
      </w:r>
      <w:r w:rsidRPr="00E76226">
        <w:rPr>
          <w:b/>
          <w:sz w:val="28"/>
          <w:szCs w:val="28"/>
          <w:vertAlign w:val="subscript"/>
        </w:rPr>
        <w:t>эф</w:t>
      </w:r>
      <w:proofErr w:type="spellEnd"/>
      <w:r w:rsidRPr="00E76226">
        <w:rPr>
          <w:b/>
          <w:sz w:val="28"/>
          <w:szCs w:val="28"/>
        </w:rPr>
        <w:t xml:space="preserve">) </w:t>
      </w:r>
      <w:r w:rsidRPr="00E76226">
        <w:rPr>
          <w:sz w:val="28"/>
          <w:szCs w:val="28"/>
        </w:rPr>
        <w:t>каждому коэффициенту устанавливается весовое значение:</w:t>
      </w:r>
    </w:p>
    <w:tbl>
      <w:tblPr>
        <w:tblStyle w:val="21"/>
        <w:tblW w:w="10136" w:type="dxa"/>
        <w:tblLayout w:type="fixed"/>
        <w:tblLook w:val="04A0" w:firstRow="1" w:lastRow="0" w:firstColumn="1" w:lastColumn="0" w:noHBand="0" w:noVBand="1"/>
      </w:tblPr>
      <w:tblGrid>
        <w:gridCol w:w="421"/>
        <w:gridCol w:w="5982"/>
        <w:gridCol w:w="1735"/>
        <w:gridCol w:w="14"/>
        <w:gridCol w:w="1970"/>
        <w:gridCol w:w="14"/>
      </w:tblGrid>
      <w:tr w:rsidR="00A03750" w:rsidRPr="00E76226" w:rsidTr="00F32670">
        <w:trPr>
          <w:gridAfter w:val="1"/>
          <w:wAfter w:w="14" w:type="dxa"/>
          <w:tblHeader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№</w:t>
            </w:r>
          </w:p>
        </w:tc>
        <w:tc>
          <w:tcPr>
            <w:tcW w:w="5982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Вес коэффициента</w:t>
            </w:r>
          </w:p>
        </w:tc>
      </w:tr>
      <w:tr w:rsidR="00A03750" w:rsidRPr="00E76226" w:rsidTr="00F32670">
        <w:tc>
          <w:tcPr>
            <w:tcW w:w="8152" w:type="dxa"/>
            <w:gridSpan w:val="4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 xml:space="preserve">Критерий 1 </w:t>
            </w:r>
            <w:r w:rsidR="001439C4" w:rsidRPr="00E76226">
              <w:rPr>
                <w:b/>
                <w:sz w:val="28"/>
                <w:szCs w:val="28"/>
              </w:rPr>
              <w:t>«</w:t>
            </w:r>
            <w:r w:rsidRPr="00E76226">
              <w:rPr>
                <w:b/>
                <w:sz w:val="28"/>
                <w:szCs w:val="28"/>
              </w:rPr>
              <w:t>Оценка качества мониторинга значений целевых индикаторов</w:t>
            </w:r>
            <w:r w:rsidR="001439C4" w:rsidRPr="00E7622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i/>
                <w:sz w:val="28"/>
                <w:szCs w:val="28"/>
              </w:rPr>
              <w:t>0,5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1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Доля выполненных индикаторов отчетного года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вып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Pr="00E76226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0,25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2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735" w:type="dxa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дин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Pr="00E7622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0,25</w:t>
            </w:r>
          </w:p>
        </w:tc>
      </w:tr>
      <w:tr w:rsidR="00A03750" w:rsidRPr="00E76226" w:rsidTr="00F32670">
        <w:tc>
          <w:tcPr>
            <w:tcW w:w="8152" w:type="dxa"/>
            <w:gridSpan w:val="4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 xml:space="preserve">Критерий 2 </w:t>
            </w:r>
            <w:r w:rsidR="001439C4" w:rsidRPr="00E76226">
              <w:rPr>
                <w:b/>
                <w:sz w:val="28"/>
                <w:szCs w:val="28"/>
              </w:rPr>
              <w:t>«</w:t>
            </w:r>
            <w:r w:rsidRPr="00E76226">
              <w:rPr>
                <w:b/>
                <w:sz w:val="28"/>
                <w:szCs w:val="28"/>
              </w:rPr>
              <w:t>Структура финансирования мероприятий</w:t>
            </w:r>
            <w:r w:rsidR="001439C4" w:rsidRPr="00E7622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0,</w:t>
            </w:r>
            <w:r w:rsidR="00B71285" w:rsidRPr="00E76226">
              <w:rPr>
                <w:b/>
                <w:sz w:val="28"/>
                <w:szCs w:val="28"/>
              </w:rPr>
              <w:t>4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3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фин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Pr="00E76226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0,4</w:t>
            </w:r>
          </w:p>
        </w:tc>
      </w:tr>
      <w:tr w:rsidR="00A03750" w:rsidRPr="00E76226" w:rsidTr="00F32670">
        <w:tc>
          <w:tcPr>
            <w:tcW w:w="8152" w:type="dxa"/>
            <w:gridSpan w:val="4"/>
            <w:tcBorders>
              <w:bottom w:val="single" w:sz="4" w:space="0" w:color="auto"/>
            </w:tcBorders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 xml:space="preserve">Критерий 3 </w:t>
            </w:r>
            <w:r w:rsidR="001439C4" w:rsidRPr="00E76226">
              <w:rPr>
                <w:b/>
                <w:sz w:val="28"/>
                <w:szCs w:val="28"/>
              </w:rPr>
              <w:t>«</w:t>
            </w:r>
            <w:r w:rsidRPr="00E76226">
              <w:rPr>
                <w:b/>
                <w:sz w:val="28"/>
                <w:szCs w:val="28"/>
              </w:rPr>
              <w:t>Степень информационной открытости</w:t>
            </w:r>
            <w:r w:rsidR="001439C4" w:rsidRPr="00E7622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03750" w:rsidRPr="00E76226" w:rsidRDefault="004D16C7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0,1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Размещение публикаций в СМИ о реализации мероприятий муниципальной программы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сми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="004D16C7" w:rsidRPr="00E76226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4D16C7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0,1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03750" w:rsidRPr="00E76226" w:rsidRDefault="004D16C7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1,0</w:t>
            </w:r>
          </w:p>
        </w:tc>
      </w:tr>
    </w:tbl>
    <w:p w:rsidR="00D10528" w:rsidRPr="00E76226" w:rsidRDefault="00D10528" w:rsidP="00E76226">
      <w:pPr>
        <w:shd w:val="clear" w:color="auto" w:fill="FFFFFF" w:themeFill="background1"/>
        <w:jc w:val="both"/>
        <w:rPr>
          <w:sz w:val="28"/>
          <w:szCs w:val="28"/>
        </w:rPr>
      </w:pPr>
    </w:p>
    <w:p w:rsidR="00A03750" w:rsidRPr="00E76226" w:rsidRDefault="00A03750" w:rsidP="00E76226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E76226">
        <w:rPr>
          <w:sz w:val="28"/>
          <w:szCs w:val="28"/>
        </w:rPr>
        <w:t>Интегральная оценка эффективности (</w:t>
      </w:r>
      <w:proofErr w:type="spellStart"/>
      <w:r w:rsidRPr="00E76226">
        <w:rPr>
          <w:b/>
          <w:sz w:val="28"/>
          <w:szCs w:val="28"/>
        </w:rPr>
        <w:t>К</w:t>
      </w:r>
      <w:r w:rsidRPr="00E76226">
        <w:rPr>
          <w:b/>
          <w:sz w:val="28"/>
          <w:szCs w:val="28"/>
          <w:vertAlign w:val="subscript"/>
        </w:rPr>
        <w:t>эф</w:t>
      </w:r>
      <w:proofErr w:type="spellEnd"/>
      <w:r w:rsidRPr="00E76226">
        <w:rPr>
          <w:b/>
          <w:sz w:val="28"/>
          <w:szCs w:val="28"/>
        </w:rPr>
        <w:t>)</w:t>
      </w:r>
      <w:r w:rsidRPr="00E76226">
        <w:rPr>
          <w:sz w:val="28"/>
          <w:szCs w:val="28"/>
        </w:rPr>
        <w:t xml:space="preserve"> рассчитывается по формуле:</w:t>
      </w:r>
      <w:r w:rsidRPr="00E76226">
        <w:rPr>
          <w:b/>
          <w:sz w:val="28"/>
          <w:szCs w:val="28"/>
        </w:rPr>
        <w:t xml:space="preserve"> </w:t>
      </w:r>
    </w:p>
    <w:p w:rsidR="004D16C7" w:rsidRPr="00E76226" w:rsidRDefault="004D16C7" w:rsidP="00E76226">
      <w:pPr>
        <w:shd w:val="clear" w:color="auto" w:fill="FFFFFF" w:themeFill="background1"/>
        <w:ind w:firstLine="567"/>
        <w:jc w:val="center"/>
        <w:rPr>
          <w:b/>
          <w:spacing w:val="-16"/>
          <w:sz w:val="28"/>
          <w:szCs w:val="28"/>
        </w:rPr>
      </w:pPr>
      <w:proofErr w:type="spellStart"/>
      <w:r w:rsidRPr="00E76226">
        <w:rPr>
          <w:b/>
          <w:spacing w:val="-16"/>
          <w:sz w:val="28"/>
          <w:szCs w:val="28"/>
        </w:rPr>
        <w:t>Квып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 xml:space="preserve">0,25 + </w:t>
      </w:r>
      <w:proofErr w:type="spellStart"/>
      <w:r w:rsidRPr="00E76226">
        <w:rPr>
          <w:b/>
          <w:spacing w:val="-16"/>
          <w:sz w:val="28"/>
          <w:szCs w:val="28"/>
        </w:rPr>
        <w:t>Кдин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 xml:space="preserve">0,25 + </w:t>
      </w:r>
      <w:proofErr w:type="spellStart"/>
      <w:r w:rsidRPr="00E76226">
        <w:rPr>
          <w:b/>
          <w:spacing w:val="-16"/>
          <w:sz w:val="28"/>
          <w:szCs w:val="28"/>
        </w:rPr>
        <w:t>Кфин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>0.4 +</w:t>
      </w:r>
      <w:proofErr w:type="spellStart"/>
      <w:r w:rsidRPr="00E76226">
        <w:rPr>
          <w:b/>
          <w:spacing w:val="-16"/>
          <w:sz w:val="28"/>
          <w:szCs w:val="28"/>
        </w:rPr>
        <w:t>Ксми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>0.1 =</w:t>
      </w:r>
    </w:p>
    <w:p w:rsidR="004D16C7" w:rsidRPr="00E76226" w:rsidRDefault="004D16C7" w:rsidP="00E76226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>К</w:t>
      </w:r>
      <w:r w:rsidRPr="00E76226">
        <w:rPr>
          <w:b/>
          <w:sz w:val="28"/>
          <w:szCs w:val="28"/>
          <w:vertAlign w:val="subscript"/>
        </w:rPr>
        <w:t>1</w:t>
      </w:r>
      <w:r w:rsidRPr="00E76226">
        <w:rPr>
          <w:b/>
          <w:sz w:val="28"/>
          <w:szCs w:val="28"/>
        </w:rPr>
        <w:t xml:space="preserve"> × 0,25 + К</w:t>
      </w:r>
      <w:r w:rsidRPr="00E76226">
        <w:rPr>
          <w:b/>
          <w:sz w:val="28"/>
          <w:szCs w:val="28"/>
          <w:vertAlign w:val="subscript"/>
        </w:rPr>
        <w:t>2</w:t>
      </w:r>
      <w:r w:rsidRPr="00E76226">
        <w:rPr>
          <w:b/>
          <w:sz w:val="28"/>
          <w:szCs w:val="28"/>
        </w:rPr>
        <w:t xml:space="preserve"> × 0,25 + К</w:t>
      </w:r>
      <w:r w:rsidRPr="00E76226">
        <w:rPr>
          <w:b/>
          <w:sz w:val="28"/>
          <w:szCs w:val="28"/>
          <w:vertAlign w:val="subscript"/>
        </w:rPr>
        <w:t>3</w:t>
      </w:r>
      <w:r w:rsidRPr="00E76226">
        <w:rPr>
          <w:b/>
          <w:sz w:val="28"/>
          <w:szCs w:val="28"/>
        </w:rPr>
        <w:t xml:space="preserve"> × 0,4 +К</w:t>
      </w:r>
      <w:r w:rsidRPr="00E76226">
        <w:rPr>
          <w:b/>
          <w:sz w:val="28"/>
          <w:szCs w:val="28"/>
          <w:vertAlign w:val="subscript"/>
        </w:rPr>
        <w:t>4</w:t>
      </w:r>
      <w:r w:rsidRPr="00E76226">
        <w:rPr>
          <w:b/>
          <w:sz w:val="28"/>
          <w:szCs w:val="28"/>
        </w:rPr>
        <w:t>× 0,1</w:t>
      </w:r>
    </w:p>
    <w:p w:rsidR="00D646D7" w:rsidRPr="00E76226" w:rsidRDefault="00D646D7" w:rsidP="00E76226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pacing w:val="-4"/>
          <w:sz w:val="28"/>
          <w:szCs w:val="28"/>
        </w:rPr>
      </w:pPr>
      <w:r w:rsidRPr="00E76226">
        <w:rPr>
          <w:rFonts w:eastAsiaTheme="minorEastAsia"/>
          <w:spacing w:val="-4"/>
          <w:sz w:val="28"/>
          <w:szCs w:val="28"/>
        </w:rPr>
        <w:t xml:space="preserve">По итогам </w:t>
      </w:r>
      <w:r w:rsidR="006C5C1A" w:rsidRPr="00E76226">
        <w:rPr>
          <w:rFonts w:eastAsiaTheme="minorEastAsia"/>
          <w:spacing w:val="-4"/>
          <w:sz w:val="28"/>
          <w:szCs w:val="28"/>
        </w:rPr>
        <w:t>расчёта</w:t>
      </w:r>
      <w:r w:rsidRPr="00E76226">
        <w:rPr>
          <w:rFonts w:eastAsiaTheme="minorEastAsia"/>
          <w:spacing w:val="-4"/>
          <w:sz w:val="28"/>
          <w:szCs w:val="28"/>
        </w:rPr>
        <w:t xml:space="preserve"> 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эф</w:t>
      </w:r>
      <w:proofErr w:type="spellEnd"/>
      <w:r w:rsidRPr="00E76226">
        <w:rPr>
          <w:sz w:val="28"/>
          <w:szCs w:val="28"/>
        </w:rPr>
        <w:t xml:space="preserve"> определяется качественная характеристика </w:t>
      </w:r>
      <w:r w:rsidRPr="00E76226">
        <w:rPr>
          <w:rFonts w:eastAsia="TimesNewRomanPSMT"/>
          <w:sz w:val="28"/>
          <w:szCs w:val="28"/>
        </w:rPr>
        <w:t>каждой муниципальной программы</w:t>
      </w:r>
      <w:r w:rsidRPr="00E76226">
        <w:rPr>
          <w:sz w:val="28"/>
          <w:szCs w:val="28"/>
        </w:rPr>
        <w:t>:</w:t>
      </w:r>
    </w:p>
    <w:tbl>
      <w:tblPr>
        <w:tblStyle w:val="aa"/>
        <w:tblW w:w="9672" w:type="dxa"/>
        <w:tblInd w:w="108" w:type="dxa"/>
        <w:tblLook w:val="04A0" w:firstRow="1" w:lastRow="0" w:firstColumn="1" w:lastColumn="0" w:noHBand="0" w:noVBand="1"/>
      </w:tblPr>
      <w:tblGrid>
        <w:gridCol w:w="6237"/>
        <w:gridCol w:w="3435"/>
      </w:tblGrid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Высокая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</w:t>
            </w:r>
            <w:proofErr w:type="spellEnd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≥ 8,2</w:t>
            </w:r>
          </w:p>
        </w:tc>
      </w:tr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Средняя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5,5 ≤ </w:t>
            </w:r>
            <w:proofErr w:type="spellStart"/>
            <w:r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Кэф</w:t>
            </w:r>
            <w:proofErr w:type="spellEnd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&lt; 8,2</w:t>
            </w:r>
          </w:p>
        </w:tc>
      </w:tr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Низкая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E76226" w:rsidRDefault="009E13EC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4D16C7"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≤ </w:t>
            </w:r>
            <w:proofErr w:type="spellStart"/>
            <w:r w:rsidR="004D16C7"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Кэф</w:t>
            </w:r>
            <w:proofErr w:type="spellEnd"/>
            <w:r w:rsidR="004D16C7"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&lt; 5,5</w:t>
            </w:r>
          </w:p>
        </w:tc>
      </w:tr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3435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</w:t>
            </w:r>
            <w:proofErr w:type="spellEnd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&lt; 3,2</w:t>
            </w:r>
          </w:p>
        </w:tc>
      </w:tr>
    </w:tbl>
    <w:p w:rsidR="00D646D7" w:rsidRPr="00E76226" w:rsidRDefault="00D646D7" w:rsidP="00E76226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C6361" w:rsidRPr="00E76226" w:rsidRDefault="004C6361" w:rsidP="00E76226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В результате, из </w:t>
      </w:r>
      <w:r w:rsidR="0041335F" w:rsidRPr="00E76226">
        <w:rPr>
          <w:b/>
          <w:sz w:val="28"/>
          <w:szCs w:val="28"/>
        </w:rPr>
        <w:t>34</w:t>
      </w:r>
      <w:r w:rsidRPr="00E76226">
        <w:rPr>
          <w:b/>
          <w:sz w:val="28"/>
          <w:szCs w:val="28"/>
        </w:rPr>
        <w:t xml:space="preserve"> </w:t>
      </w:r>
      <w:r w:rsidRPr="00E76226">
        <w:rPr>
          <w:sz w:val="28"/>
          <w:szCs w:val="28"/>
        </w:rPr>
        <w:t>муниципальных программ:</w:t>
      </w:r>
    </w:p>
    <w:tbl>
      <w:tblPr>
        <w:tblStyle w:val="aa"/>
        <w:tblW w:w="4950" w:type="pct"/>
        <w:tblInd w:w="108" w:type="dxa"/>
        <w:tblLook w:val="04A0" w:firstRow="1" w:lastRow="0" w:firstColumn="1" w:lastColumn="0" w:noHBand="0" w:noVBand="1"/>
      </w:tblPr>
      <w:tblGrid>
        <w:gridCol w:w="3016"/>
        <w:gridCol w:w="2266"/>
        <w:gridCol w:w="2266"/>
        <w:gridCol w:w="2266"/>
      </w:tblGrid>
      <w:tr w:rsidR="00A63884" w:rsidRPr="00E76226" w:rsidTr="00A63884">
        <w:trPr>
          <w:trHeight w:val="34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4" w:rsidRPr="00E76226" w:rsidRDefault="00A63884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 xml:space="preserve">2021 год </w:t>
            </w:r>
          </w:p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  <w:p w:rsidR="00A63884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 программы</w:t>
            </w:r>
          </w:p>
        </w:tc>
      </w:tr>
      <w:tr w:rsidR="00645A18" w:rsidRPr="00E76226" w:rsidTr="00645A18">
        <w:trPr>
          <w:trHeight w:val="34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18" w:rsidRPr="00E76226" w:rsidRDefault="00645A18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Высокая степень эффективности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28 (82%)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22 (65%)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28 (82%)</w:t>
            </w:r>
          </w:p>
        </w:tc>
      </w:tr>
      <w:tr w:rsidR="00645A18" w:rsidRPr="00E76226" w:rsidTr="00645A18">
        <w:trPr>
          <w:trHeight w:val="36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18" w:rsidRPr="00E76226" w:rsidRDefault="00645A18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Средняя степень эффективности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6 (18%)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12 (35%)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6 (18%)</w:t>
            </w:r>
          </w:p>
        </w:tc>
      </w:tr>
      <w:tr w:rsidR="00EA7409" w:rsidRPr="00E76226" w:rsidTr="00645A18">
        <w:trPr>
          <w:trHeight w:val="34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09" w:rsidRPr="00E76226" w:rsidRDefault="00EA7409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Низкая степень эффективности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EA7409" w:rsidRPr="005F3BC4" w:rsidTr="00645A18">
        <w:trPr>
          <w:trHeight w:val="36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09" w:rsidRPr="00E76226" w:rsidRDefault="00EA7409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Неэффективная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5F3BC4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</w:tbl>
    <w:p w:rsidR="00AB3942" w:rsidRPr="005F3BC4" w:rsidRDefault="00AB3942" w:rsidP="00E76226">
      <w:pPr>
        <w:shd w:val="clear" w:color="auto" w:fill="FFFFFF" w:themeFill="background1"/>
      </w:pPr>
    </w:p>
    <w:p w:rsidR="00AB3942" w:rsidRPr="005F3BC4" w:rsidRDefault="00AB3942" w:rsidP="00E76226">
      <w:pP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AB3942" w:rsidRPr="005F3BC4" w:rsidRDefault="00AB3942" w:rsidP="00E76226">
      <w:pPr>
        <w:shd w:val="clear" w:color="auto" w:fill="FFFFFF" w:themeFill="background1"/>
        <w:rPr>
          <w:b/>
          <w:sz w:val="26"/>
          <w:szCs w:val="26"/>
        </w:rPr>
      </w:pPr>
      <w:r w:rsidRPr="005F3BC4">
        <w:rPr>
          <w:b/>
          <w:sz w:val="26"/>
          <w:szCs w:val="26"/>
        </w:rPr>
        <w:br w:type="page"/>
      </w:r>
    </w:p>
    <w:p w:rsidR="0041335F" w:rsidRPr="00E76226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lastRenderedPageBreak/>
        <w:t xml:space="preserve">Оценка эффективности программ МО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Мирнинский район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 xml:space="preserve"> </w:t>
      </w:r>
    </w:p>
    <w:p w:rsidR="0041335F" w:rsidRPr="00727E52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>по итогам 20</w:t>
      </w:r>
      <w:r w:rsidR="004D16C7" w:rsidRPr="00E76226">
        <w:rPr>
          <w:b/>
          <w:sz w:val="28"/>
          <w:szCs w:val="28"/>
        </w:rPr>
        <w:t>2</w:t>
      </w:r>
      <w:r w:rsidR="001D7342" w:rsidRPr="00E76226">
        <w:rPr>
          <w:b/>
          <w:sz w:val="28"/>
          <w:szCs w:val="28"/>
        </w:rPr>
        <w:t>3</w:t>
      </w:r>
      <w:r w:rsidRPr="00E76226">
        <w:rPr>
          <w:b/>
          <w:sz w:val="28"/>
          <w:szCs w:val="28"/>
        </w:rPr>
        <w:t xml:space="preserve"> года</w:t>
      </w:r>
    </w:p>
    <w:p w:rsidR="00A93BFF" w:rsidRDefault="00A93BFF" w:rsidP="00B159A9">
      <w:pPr>
        <w:tabs>
          <w:tab w:val="left" w:pos="993"/>
        </w:tabs>
        <w:jc w:val="both"/>
        <w:rPr>
          <w:sz w:val="26"/>
          <w:szCs w:val="26"/>
        </w:rPr>
      </w:pPr>
    </w:p>
    <w:p w:rsidR="00413274" w:rsidRDefault="00413274" w:rsidP="00B159A9">
      <w:pPr>
        <w:tabs>
          <w:tab w:val="left" w:pos="993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98ABA74">
            <wp:extent cx="6483927" cy="2853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02" cy="2853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274" w:rsidRDefault="00413274" w:rsidP="00B159A9">
      <w:pPr>
        <w:tabs>
          <w:tab w:val="left" w:pos="993"/>
        </w:tabs>
        <w:jc w:val="both"/>
        <w:rPr>
          <w:sz w:val="26"/>
          <w:szCs w:val="26"/>
        </w:rPr>
      </w:pP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0C28">
        <w:rPr>
          <w:sz w:val="26"/>
          <w:szCs w:val="26"/>
        </w:rPr>
        <w:t xml:space="preserve">На основании </w:t>
      </w:r>
      <w:r w:rsidR="00BF4344" w:rsidRPr="00370C28">
        <w:rPr>
          <w:sz w:val="26"/>
          <w:szCs w:val="26"/>
        </w:rPr>
        <w:t>проведённой</w:t>
      </w:r>
      <w:r w:rsidRPr="00370C28">
        <w:rPr>
          <w:sz w:val="26"/>
          <w:szCs w:val="26"/>
        </w:rPr>
        <w:t xml:space="preserve"> оценки эффективности программы были ранжированы следующим образом:</w:t>
      </w:r>
    </w:p>
    <w:tbl>
      <w:tblPr>
        <w:tblW w:w="5292" w:type="pct"/>
        <w:tblInd w:w="-147" w:type="dxa"/>
        <w:tblLook w:val="04A0" w:firstRow="1" w:lastRow="0" w:firstColumn="1" w:lastColumn="0" w:noHBand="0" w:noVBand="1"/>
      </w:tblPr>
      <w:tblGrid>
        <w:gridCol w:w="615"/>
        <w:gridCol w:w="4916"/>
        <w:gridCol w:w="2975"/>
        <w:gridCol w:w="994"/>
        <w:gridCol w:w="992"/>
      </w:tblGrid>
      <w:tr w:rsidR="00AB3942" w:rsidRPr="00B62043" w:rsidTr="00861155">
        <w:trPr>
          <w:trHeight w:val="525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Координатор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4" w:rsidRDefault="001D73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Балл</w:t>
            </w:r>
          </w:p>
          <w:p w:rsidR="00CB3802" w:rsidRPr="00AD09B3" w:rsidRDefault="00CB380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42" w:rsidRDefault="001D7342" w:rsidP="001D73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Балл</w:t>
            </w:r>
          </w:p>
          <w:p w:rsidR="001E1974" w:rsidRPr="00AD09B3" w:rsidRDefault="001D7342" w:rsidP="001D73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2022</w:t>
            </w:r>
          </w:p>
        </w:tc>
      </w:tr>
      <w:tr w:rsidR="00AB3942" w:rsidRPr="00B62043" w:rsidTr="00861155">
        <w:trPr>
          <w:trHeight w:val="169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Default="00AB3942" w:rsidP="0056002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09B3">
              <w:rPr>
                <w:b/>
                <w:color w:val="000000"/>
                <w:sz w:val="26"/>
                <w:szCs w:val="26"/>
              </w:rPr>
              <w:t>Высокая степень эффективности</w:t>
            </w:r>
            <w:r w:rsidR="001E1974">
              <w:rPr>
                <w:b/>
                <w:color w:val="000000"/>
                <w:sz w:val="26"/>
                <w:szCs w:val="26"/>
              </w:rPr>
              <w:t>:</w:t>
            </w:r>
          </w:p>
          <w:p w:rsidR="00CB3802" w:rsidRPr="00CB3802" w:rsidRDefault="00CB3802" w:rsidP="00CB380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2023</w:t>
            </w:r>
            <w:r w:rsidRPr="00CB3802">
              <w:rPr>
                <w:b/>
                <w:color w:val="000000"/>
                <w:sz w:val="26"/>
                <w:szCs w:val="26"/>
              </w:rPr>
              <w:t xml:space="preserve"> года </w:t>
            </w:r>
            <w:proofErr w:type="spellStart"/>
            <w:r w:rsidRPr="00CB3802">
              <w:rPr>
                <w:b/>
                <w:sz w:val="26"/>
                <w:szCs w:val="26"/>
              </w:rPr>
              <w:t>К</w:t>
            </w:r>
            <w:r w:rsidRPr="00CB3802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r w:rsidRPr="00CB3802">
              <w:rPr>
                <w:b/>
                <w:sz w:val="26"/>
                <w:szCs w:val="26"/>
              </w:rPr>
              <w:t xml:space="preserve"> ≥ 8,2 </w:t>
            </w:r>
            <w:r w:rsidR="00413274" w:rsidRPr="00413274">
              <w:rPr>
                <w:b/>
                <w:sz w:val="26"/>
                <w:szCs w:val="26"/>
              </w:rPr>
              <w:t>(28</w:t>
            </w:r>
            <w:r w:rsidRPr="00413274">
              <w:rPr>
                <w:b/>
                <w:sz w:val="26"/>
                <w:szCs w:val="26"/>
              </w:rPr>
              <w:t xml:space="preserve"> программ из 34)</w:t>
            </w:r>
          </w:p>
          <w:p w:rsidR="00AB3942" w:rsidRPr="00660D1F" w:rsidRDefault="00AE60BB" w:rsidP="00660D1F">
            <w:pPr>
              <w:jc w:val="center"/>
              <w:rPr>
                <w:color w:val="000000"/>
                <w:sz w:val="26"/>
                <w:szCs w:val="26"/>
              </w:rPr>
            </w:pPr>
            <w:r w:rsidRPr="00CB3802">
              <w:rPr>
                <w:color w:val="000000"/>
                <w:sz w:val="26"/>
                <w:szCs w:val="26"/>
              </w:rPr>
              <w:t xml:space="preserve">для 2022 года </w:t>
            </w:r>
            <w:proofErr w:type="spellStart"/>
            <w:r w:rsidRPr="00CB3802">
              <w:rPr>
                <w:sz w:val="26"/>
                <w:szCs w:val="26"/>
              </w:rPr>
              <w:t>К</w:t>
            </w:r>
            <w:r w:rsidRPr="00CB3802">
              <w:rPr>
                <w:sz w:val="26"/>
                <w:szCs w:val="26"/>
                <w:vertAlign w:val="subscript"/>
              </w:rPr>
              <w:t>эф</w:t>
            </w:r>
            <w:proofErr w:type="spellEnd"/>
            <w:r w:rsidRPr="00CB3802">
              <w:rPr>
                <w:sz w:val="26"/>
                <w:szCs w:val="26"/>
              </w:rPr>
              <w:t xml:space="preserve"> ≥ 8,2 </w:t>
            </w:r>
            <w:r w:rsidRPr="00CB3802">
              <w:rPr>
                <w:color w:val="000000"/>
                <w:sz w:val="26"/>
                <w:szCs w:val="26"/>
              </w:rPr>
              <w:t>(22 программ из 34)</w:t>
            </w:r>
          </w:p>
        </w:tc>
      </w:tr>
      <w:tr w:rsidR="00CB3802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02" w:rsidRPr="00AD09B3" w:rsidRDefault="00CB3802" w:rsidP="00CB38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02" w:rsidRPr="00AD09B3" w:rsidRDefault="00CB3802" w:rsidP="00CB38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02" w:rsidRPr="00AD09B3" w:rsidRDefault="00CB3802" w:rsidP="00CB38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02" w:rsidRPr="00AD09B3" w:rsidRDefault="00CB3802" w:rsidP="00CB38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802" w:rsidRPr="00AD09B3" w:rsidRDefault="00CB3802" w:rsidP="00CB38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8247B8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Развитие и гармонизация межнациональных и межконфессиональных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8247B8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Развитие музейного дела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4B5189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189" w:rsidRPr="00EE25FD" w:rsidRDefault="008247B8" w:rsidP="004B5189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189" w:rsidRPr="00AD09B3" w:rsidRDefault="004B5189" w:rsidP="004B518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беспечение жильём молодых семей»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189" w:rsidRPr="00AD09B3" w:rsidRDefault="004B5189" w:rsidP="004B5189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Комитет имущественных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189" w:rsidRPr="00793110" w:rsidRDefault="004B5189" w:rsidP="004B51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189" w:rsidRPr="00793110" w:rsidRDefault="004B5189" w:rsidP="004B51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EE25FD" w:rsidRDefault="008247B8" w:rsidP="00E33BF6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Мирнинский район, доброжелательный к детям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EE25FD" w:rsidRDefault="008247B8" w:rsidP="00E33BF6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Воспитание здорового поколения на основе духовно-нравственных ценностей, гражда</w:t>
            </w:r>
            <w:r>
              <w:rPr>
                <w:color w:val="000000"/>
                <w:sz w:val="26"/>
                <w:szCs w:val="26"/>
              </w:rPr>
              <w:t xml:space="preserve">нско-патриотических ориентиров» </w:t>
            </w:r>
            <w:r w:rsidRPr="00EE25FD">
              <w:rPr>
                <w:color w:val="000000"/>
                <w:sz w:val="26"/>
                <w:szCs w:val="26"/>
              </w:rPr>
              <w:t>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1439C4">
              <w:rPr>
                <w:color w:val="000000"/>
                <w:sz w:val="26"/>
                <w:szCs w:val="26"/>
              </w:rPr>
              <w:t xml:space="preserve">Развитие физической культуры и спорта в </w:t>
            </w:r>
            <w:proofErr w:type="spellStart"/>
            <w:r w:rsidRPr="001439C4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1439C4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1439C4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1439C4">
              <w:rPr>
                <w:color w:val="000000"/>
                <w:sz w:val="26"/>
                <w:szCs w:val="26"/>
              </w:rPr>
              <w:t>Комитет физической культуры и 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Комплексное развитие систем коммунальной инфраструктуры и комфортного пространства для </w:t>
            </w:r>
            <w:r w:rsidRPr="00EE25FD">
              <w:rPr>
                <w:color w:val="000000"/>
                <w:sz w:val="26"/>
                <w:szCs w:val="26"/>
              </w:rPr>
              <w:lastRenderedPageBreak/>
              <w:t xml:space="preserve">жизнедеятельности граждан на территории 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района Республики Саха (Якутия)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lastRenderedPageBreak/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Коммунально-строительное управление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Развитие системы общего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0E2356" w:rsidRPr="00B62043" w:rsidTr="00E56601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56" w:rsidRPr="000E2356" w:rsidRDefault="000E2356" w:rsidP="000E2356">
            <w:pPr>
              <w:tabs>
                <w:tab w:val="left" w:pos="376"/>
              </w:tabs>
              <w:jc w:val="center"/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56" w:rsidRPr="000E2356" w:rsidRDefault="000E2356" w:rsidP="000E2356">
            <w:pPr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«Поддержка общественных и гражданских инициатив»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56" w:rsidRPr="000E2356" w:rsidRDefault="000E2356" w:rsidP="000E2356">
            <w:pPr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56" w:rsidRPr="000E2356" w:rsidRDefault="000E2356" w:rsidP="000E2356">
            <w:pPr>
              <w:jc w:val="center"/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9</w:t>
            </w:r>
            <w:r w:rsidRPr="000E2356">
              <w:rPr>
                <w:color w:val="000000"/>
                <w:sz w:val="26"/>
                <w:szCs w:val="26"/>
              </w:rPr>
              <w:t>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56" w:rsidRPr="000E2356" w:rsidRDefault="000E2356" w:rsidP="000E2356">
            <w:pPr>
              <w:jc w:val="center"/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0E2356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Градостроите</w:t>
            </w:r>
            <w:bookmarkStart w:id="0" w:name="_GoBack"/>
            <w:bookmarkEnd w:id="0"/>
            <w:r w:rsidRPr="006865C1">
              <w:rPr>
                <w:color w:val="000000"/>
                <w:sz w:val="26"/>
                <w:szCs w:val="26"/>
              </w:rPr>
              <w:t>льное планирование и развити</w:t>
            </w:r>
            <w:r>
              <w:rPr>
                <w:color w:val="000000"/>
                <w:sz w:val="26"/>
                <w:szCs w:val="26"/>
              </w:rPr>
              <w:t xml:space="preserve">е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0E2356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Дополнительное образование в детских школах искусств по видам искусств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46379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Обеспечение общественной безопасности, участие в профилактике терроризма и экстремизма на территории 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Доступность дошкольного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Создание экономической среды развития производственного потенциала, предпринимательства, занятости и туризма в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инвестиционного развития и предпринимательства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Развитие библиотечного дела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 – 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Программа по увеличению доходной части бюджета и повышению эффективности бюджетных расходов муниципального образования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Республики Саха (Якутия)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Финансовое управление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Профилактика безнадзорности и правонарушений среди несовершеннолетних в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по делам несовершеннолетних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Создание условий для развития средств массовой информации и формирования положительно</w:t>
            </w:r>
            <w:r>
              <w:rPr>
                <w:color w:val="000000"/>
                <w:sz w:val="26"/>
                <w:szCs w:val="26"/>
              </w:rPr>
              <w:t>го имиджа МО «Мирнинский район»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по связям с общественностью и взаимодействию со СМИ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0E2356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Создание условий для оказания медицинской помощи населению и </w:t>
            </w:r>
            <w:r w:rsidRPr="00EE25FD">
              <w:rPr>
                <w:color w:val="000000"/>
                <w:sz w:val="26"/>
                <w:szCs w:val="26"/>
              </w:rPr>
              <w:lastRenderedPageBreak/>
              <w:t>охраны здоровья граждан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lastRenderedPageBreak/>
              <w:t>Отдел медицинского обеспечения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0E2356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 xml:space="preserve">Молодёжь </w:t>
            </w:r>
            <w:proofErr w:type="spellStart"/>
            <w:r w:rsidRPr="006865C1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6865C1">
              <w:rPr>
                <w:color w:val="000000"/>
                <w:sz w:val="26"/>
                <w:szCs w:val="26"/>
              </w:rPr>
              <w:t xml:space="preserve"> района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Районный комитет молодежи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 xml:space="preserve">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</w:t>
            </w:r>
            <w:proofErr w:type="spellStart"/>
            <w:r w:rsidRPr="006865C1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6865C1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Управление сельского хозяйства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5A2A39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Осуществление дорожной деятельности в отношени</w:t>
            </w:r>
            <w:r>
              <w:rPr>
                <w:color w:val="000000"/>
                <w:sz w:val="26"/>
                <w:szCs w:val="26"/>
              </w:rPr>
              <w:t xml:space="preserve">и автомобильных дорог местного </w:t>
            </w:r>
            <w:r w:rsidRPr="006865C1">
              <w:rPr>
                <w:color w:val="000000"/>
                <w:sz w:val="26"/>
                <w:szCs w:val="26"/>
              </w:rPr>
              <w:t xml:space="preserve">значения в границах МО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65C1">
              <w:rPr>
                <w:color w:val="000000"/>
                <w:sz w:val="26"/>
                <w:szCs w:val="26"/>
              </w:rPr>
              <w:t xml:space="preserve"> Республики Саха (Якутия)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5A2A39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Психолого-педагогическое и 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медико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- социальное сопровождение образовательного процесса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861155" w:rsidRDefault="00C527C4" w:rsidP="00C527C4">
            <w:pPr>
              <w:rPr>
                <w:color w:val="000000"/>
                <w:sz w:val="26"/>
                <w:szCs w:val="26"/>
              </w:rPr>
            </w:pPr>
            <w:r w:rsidRPr="00861155">
              <w:rPr>
                <w:color w:val="000000"/>
                <w:sz w:val="26"/>
                <w:szCs w:val="26"/>
              </w:rPr>
              <w:t>«Социальная поддержка населения»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861155" w:rsidRDefault="00C527C4" w:rsidP="00C527C4">
            <w:pPr>
              <w:rPr>
                <w:color w:val="000000"/>
                <w:sz w:val="26"/>
                <w:szCs w:val="26"/>
              </w:rPr>
            </w:pPr>
            <w:r w:rsidRPr="00861155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 xml:space="preserve">Создание условий для предоставления транспортных услуг населению и организация транспортного обслуживания между поселениями в границах МО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7,40*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EE25FD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Доступное дополнительное</w:t>
            </w:r>
            <w:r>
              <w:rPr>
                <w:color w:val="000000"/>
                <w:sz w:val="26"/>
                <w:szCs w:val="26"/>
              </w:rPr>
              <w:t xml:space="preserve"> образование на 2019 -2023 годы»</w:t>
            </w:r>
          </w:p>
          <w:p w:rsidR="00C527C4" w:rsidRPr="00EE25FD" w:rsidRDefault="00C527C4" w:rsidP="00C527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Предупреждение и ликвидация последствий чрезвычайных ситуаций на территории муниципального района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Единая дежурно-диспетчерская служба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6,90*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A5007B">
              <w:rPr>
                <w:color w:val="000000"/>
                <w:sz w:val="26"/>
                <w:szCs w:val="26"/>
              </w:rPr>
              <w:t>Развитие культуры и архивного дела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A5007B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C527C4" w:rsidRPr="00B62043" w:rsidTr="00861155">
        <w:trPr>
          <w:trHeight w:val="132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Средняя степень эффективности</w:t>
            </w:r>
          </w:p>
          <w:p w:rsidR="00C527C4" w:rsidRPr="00413274" w:rsidRDefault="00C527C4" w:rsidP="00C527C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13274">
              <w:rPr>
                <w:b/>
                <w:sz w:val="26"/>
                <w:szCs w:val="26"/>
              </w:rPr>
              <w:t xml:space="preserve">для 2023 года 5,5 ≤ </w:t>
            </w:r>
            <w:proofErr w:type="spellStart"/>
            <w:r w:rsidRPr="00413274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Pr="00413274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13274">
              <w:rPr>
                <w:b/>
                <w:sz w:val="26"/>
                <w:szCs w:val="26"/>
              </w:rPr>
              <w:t>&lt; 8</w:t>
            </w:r>
            <w:proofErr w:type="gramEnd"/>
            <w:r w:rsidRPr="00413274">
              <w:rPr>
                <w:b/>
                <w:sz w:val="26"/>
                <w:szCs w:val="26"/>
              </w:rPr>
              <w:t>,2 (6 программ из 34)</w:t>
            </w:r>
          </w:p>
          <w:p w:rsidR="00C527C4" w:rsidRPr="009E13E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 w:rsidRPr="00CB3802">
              <w:rPr>
                <w:color w:val="000000"/>
                <w:sz w:val="26"/>
                <w:szCs w:val="26"/>
              </w:rPr>
              <w:t>для 2022 года 5,5</w:t>
            </w:r>
            <w:r w:rsidRPr="00CB3802">
              <w:rPr>
                <w:sz w:val="26"/>
                <w:szCs w:val="26"/>
              </w:rPr>
              <w:t xml:space="preserve"> ≤ </w:t>
            </w:r>
            <w:proofErr w:type="spellStart"/>
            <w:r w:rsidRPr="00CB3802">
              <w:rPr>
                <w:sz w:val="26"/>
                <w:szCs w:val="26"/>
                <w:vertAlign w:val="subscript"/>
              </w:rPr>
              <w:t>Кэф</w:t>
            </w:r>
            <w:proofErr w:type="spellEnd"/>
            <w:r w:rsidRPr="00CB3802">
              <w:rPr>
                <w:sz w:val="26"/>
                <w:szCs w:val="26"/>
              </w:rPr>
              <w:t xml:space="preserve"> &lt; 8,2</w:t>
            </w:r>
            <w:r w:rsidRPr="00CB3802">
              <w:rPr>
                <w:color w:val="000000"/>
                <w:sz w:val="26"/>
                <w:szCs w:val="26"/>
              </w:rPr>
              <w:t xml:space="preserve"> (12 программ из 34)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Обеспечение жильём работников бюджетной сферы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Комитет имущественных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6,10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Управление муниципальной собственностью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Комитет имущественных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6,70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Социальные меры реабилитации детей-сирот и детей, оставшихся без попечения </w:t>
            </w:r>
            <w:r w:rsidRPr="005A2A39">
              <w:rPr>
                <w:color w:val="000000"/>
                <w:sz w:val="26"/>
                <w:szCs w:val="26"/>
              </w:rPr>
              <w:lastRenderedPageBreak/>
              <w:t xml:space="preserve">родителей, в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lastRenderedPageBreak/>
              <w:t>Отдел опеки и попечительства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9,00**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Переселение граждан из аварийного жилищного фонда на территории МО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Коммунально-строительное управление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8,00</w:t>
            </w:r>
          </w:p>
        </w:tc>
      </w:tr>
      <w:tr w:rsidR="00C527C4" w:rsidRPr="00B62043" w:rsidTr="00861155">
        <w:trPr>
          <w:trHeight w:val="1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Охрана окружающей среды, утилизация и переработка отходов производства и потребления на территории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района Республики Саха (Якутия)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Коммунально-строительное управление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6,60</w:t>
            </w:r>
          </w:p>
        </w:tc>
      </w:tr>
      <w:tr w:rsidR="00C527C4" w:rsidRPr="00B62043" w:rsidTr="00861155">
        <w:trPr>
          <w:trHeight w:val="7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Индивидуальное жилищное ст</w:t>
            </w:r>
            <w:r>
              <w:rPr>
                <w:color w:val="000000"/>
                <w:sz w:val="26"/>
                <w:szCs w:val="26"/>
              </w:rPr>
              <w:t xml:space="preserve">роительство в </w:t>
            </w:r>
            <w:proofErr w:type="spellStart"/>
            <w:r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районе»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6865C1" w:rsidRDefault="00C527C4" w:rsidP="00C527C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5,90</w:t>
            </w:r>
          </w:p>
        </w:tc>
      </w:tr>
      <w:tr w:rsidR="00C527C4" w:rsidRPr="00B62043" w:rsidTr="00861155">
        <w:trPr>
          <w:trHeight w:val="510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Низкая степень эффективности</w:t>
            </w:r>
          </w:p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2023 года</w:t>
            </w:r>
            <w:r w:rsidRPr="00AB460C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5,5</w:t>
            </w:r>
            <w:r w:rsidRPr="00AB460C">
              <w:rPr>
                <w:b/>
                <w:sz w:val="26"/>
                <w:szCs w:val="26"/>
              </w:rPr>
              <w:t xml:space="preserve"> ≤ </w:t>
            </w:r>
            <w:proofErr w:type="spellStart"/>
            <w:r w:rsidRPr="00AB460C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Pr="00AB460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B460C">
              <w:rPr>
                <w:b/>
                <w:sz w:val="26"/>
                <w:szCs w:val="26"/>
              </w:rPr>
              <w:t>&lt; 3</w:t>
            </w:r>
            <w:proofErr w:type="gramEnd"/>
            <w:r w:rsidRPr="00AB460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  <w:r w:rsidRPr="00AB460C">
              <w:rPr>
                <w:b/>
                <w:color w:val="000000"/>
                <w:sz w:val="26"/>
                <w:szCs w:val="26"/>
              </w:rPr>
              <w:t>(отсутствуют)</w:t>
            </w:r>
          </w:p>
          <w:p w:rsidR="00C527C4" w:rsidRPr="00667836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 w:rsidRPr="00667836">
              <w:rPr>
                <w:color w:val="000000"/>
                <w:sz w:val="26"/>
                <w:szCs w:val="26"/>
              </w:rPr>
              <w:t>для 2022 года 5,5</w:t>
            </w:r>
            <w:r w:rsidRPr="00667836">
              <w:rPr>
                <w:sz w:val="26"/>
                <w:szCs w:val="26"/>
              </w:rPr>
              <w:t xml:space="preserve"> ≤ </w:t>
            </w:r>
            <w:proofErr w:type="spellStart"/>
            <w:r w:rsidRPr="00667836">
              <w:rPr>
                <w:sz w:val="26"/>
                <w:szCs w:val="26"/>
                <w:vertAlign w:val="subscript"/>
              </w:rPr>
              <w:t>Кэф</w:t>
            </w:r>
            <w:proofErr w:type="spellEnd"/>
            <w:r w:rsidRPr="00667836">
              <w:rPr>
                <w:sz w:val="26"/>
                <w:szCs w:val="26"/>
              </w:rPr>
              <w:t xml:space="preserve"> &lt; 3,2</w:t>
            </w:r>
            <w:r w:rsidRPr="00667836">
              <w:rPr>
                <w:color w:val="000000"/>
                <w:sz w:val="26"/>
                <w:szCs w:val="26"/>
              </w:rPr>
              <w:t>(отсутствуют)</w:t>
            </w:r>
          </w:p>
        </w:tc>
      </w:tr>
      <w:tr w:rsidR="00C527C4" w:rsidRPr="00B62043" w:rsidTr="00861155">
        <w:trPr>
          <w:trHeight w:val="4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</w:p>
        </w:tc>
      </w:tr>
      <w:tr w:rsidR="00C527C4" w:rsidRPr="00B62043" w:rsidTr="00861155">
        <w:trPr>
          <w:trHeight w:val="367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Неэффективные</w:t>
            </w:r>
          </w:p>
          <w:p w:rsidR="00C527C4" w:rsidRPr="00AB460C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2023 года</w:t>
            </w:r>
            <w:r w:rsidRPr="00AB460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460C">
              <w:rPr>
                <w:b/>
                <w:sz w:val="26"/>
                <w:szCs w:val="26"/>
              </w:rPr>
              <w:t>К</w:t>
            </w:r>
            <w:r w:rsidRPr="00AB460C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r w:rsidRPr="00AB460C">
              <w:rPr>
                <w:b/>
                <w:sz w:val="26"/>
                <w:szCs w:val="26"/>
              </w:rPr>
              <w:t xml:space="preserve"> &lt;</w:t>
            </w:r>
            <w:r>
              <w:rPr>
                <w:b/>
                <w:sz w:val="26"/>
                <w:szCs w:val="26"/>
              </w:rPr>
              <w:t>3,</w:t>
            </w:r>
            <w:r w:rsidRPr="00AB460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B460C">
              <w:rPr>
                <w:b/>
                <w:color w:val="000000"/>
                <w:sz w:val="26"/>
                <w:szCs w:val="26"/>
              </w:rPr>
              <w:t>(отсутствуют)</w:t>
            </w:r>
          </w:p>
          <w:p w:rsidR="00C527C4" w:rsidRPr="009E13E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2022</w:t>
            </w:r>
            <w:r w:rsidRPr="009E13EC">
              <w:rPr>
                <w:color w:val="000000"/>
                <w:sz w:val="26"/>
                <w:szCs w:val="26"/>
              </w:rPr>
              <w:t xml:space="preserve"> года </w:t>
            </w:r>
            <w:proofErr w:type="spellStart"/>
            <w:r w:rsidRPr="009E13EC">
              <w:rPr>
                <w:sz w:val="26"/>
                <w:szCs w:val="26"/>
              </w:rPr>
              <w:t>К</w:t>
            </w:r>
            <w:r w:rsidRPr="009E13EC">
              <w:rPr>
                <w:sz w:val="26"/>
                <w:szCs w:val="26"/>
                <w:vertAlign w:val="subscript"/>
              </w:rPr>
              <w:t>эф</w:t>
            </w:r>
            <w:proofErr w:type="spellEnd"/>
            <w:r w:rsidRPr="009E13EC">
              <w:rPr>
                <w:sz w:val="26"/>
                <w:szCs w:val="26"/>
              </w:rPr>
              <w:t xml:space="preserve"> &lt; 2 </w:t>
            </w:r>
            <w:r w:rsidRPr="009E13EC">
              <w:rPr>
                <w:color w:val="000000"/>
                <w:sz w:val="26"/>
                <w:szCs w:val="26"/>
              </w:rPr>
              <w:t>(отсутствуют)</w:t>
            </w:r>
          </w:p>
        </w:tc>
      </w:tr>
      <w:tr w:rsidR="00C527C4" w:rsidRPr="00B62043" w:rsidTr="00861155">
        <w:trPr>
          <w:trHeight w:val="4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</w:p>
        </w:tc>
      </w:tr>
    </w:tbl>
    <w:p w:rsidR="00C36F15" w:rsidRDefault="00C36F15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</w:t>
      </w:r>
      <w:r w:rsidR="00660D1F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>_____________________</w:t>
      </w:r>
    </w:p>
    <w:p w:rsidR="00B35536" w:rsidRDefault="00B35536" w:rsidP="00B35536">
      <w:pPr>
        <w:tabs>
          <w:tab w:val="left" w:pos="993"/>
        </w:tabs>
        <w:ind w:left="-142"/>
        <w:jc w:val="both"/>
        <w:rPr>
          <w:b/>
          <w:sz w:val="22"/>
          <w:szCs w:val="22"/>
          <w:highlight w:val="yellow"/>
        </w:rPr>
      </w:pPr>
    </w:p>
    <w:p w:rsidR="00B35536" w:rsidRPr="00A25C38" w:rsidRDefault="00660D1F" w:rsidP="00B35536">
      <w:pPr>
        <w:tabs>
          <w:tab w:val="left" w:pos="993"/>
        </w:tabs>
        <w:ind w:left="-142"/>
        <w:jc w:val="both"/>
        <w:rPr>
          <w:b/>
          <w:sz w:val="22"/>
          <w:szCs w:val="22"/>
          <w:highlight w:val="yellow"/>
        </w:rPr>
      </w:pPr>
      <w:r>
        <w:rPr>
          <w:rStyle w:val="af7"/>
        </w:rPr>
        <w:t>*</w:t>
      </w:r>
      <w:r w:rsidR="00B35536">
        <w:t xml:space="preserve"> Соответствует оценке «Средняя степень эффективности»</w:t>
      </w:r>
    </w:p>
    <w:p w:rsidR="00B35536" w:rsidRPr="00A25C38" w:rsidRDefault="00B35536" w:rsidP="00B35536">
      <w:pPr>
        <w:tabs>
          <w:tab w:val="left" w:pos="993"/>
        </w:tabs>
        <w:ind w:left="-142"/>
        <w:jc w:val="both"/>
        <w:rPr>
          <w:b/>
          <w:sz w:val="22"/>
          <w:szCs w:val="22"/>
          <w:highlight w:val="yellow"/>
        </w:rPr>
      </w:pPr>
      <w:r>
        <w:rPr>
          <w:i/>
          <w:sz w:val="26"/>
          <w:szCs w:val="26"/>
        </w:rPr>
        <w:t>*</w:t>
      </w:r>
      <w:r w:rsidR="00660D1F">
        <w:rPr>
          <w:i/>
          <w:sz w:val="26"/>
          <w:szCs w:val="26"/>
        </w:rPr>
        <w:t xml:space="preserve">* </w:t>
      </w:r>
      <w:r w:rsidR="00660D1F">
        <w:t>Соответствует</w:t>
      </w:r>
      <w:r>
        <w:t xml:space="preserve"> оценке «Высокая степень эффективности»</w:t>
      </w:r>
    </w:p>
    <w:p w:rsidR="00F2498B" w:rsidRDefault="00F2498B" w:rsidP="00B35536">
      <w:pPr>
        <w:ind w:left="-142"/>
        <w:jc w:val="both"/>
        <w:rPr>
          <w:i/>
          <w:sz w:val="26"/>
          <w:szCs w:val="26"/>
        </w:rPr>
      </w:pPr>
    </w:p>
    <w:p w:rsidR="00B35536" w:rsidRDefault="00B35536" w:rsidP="00A25C38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</w:p>
    <w:p w:rsidR="00B35536" w:rsidRDefault="00B35536" w:rsidP="00B35536">
      <w:pPr>
        <w:tabs>
          <w:tab w:val="left" w:pos="993"/>
        </w:tabs>
        <w:ind w:left="-142" w:hanging="142"/>
        <w:jc w:val="both"/>
        <w:rPr>
          <w:i/>
          <w:sz w:val="26"/>
          <w:szCs w:val="26"/>
        </w:rPr>
        <w:sectPr w:rsidR="00B35536" w:rsidSect="00C36F15"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713BAE" w:rsidRPr="00813DD1" w:rsidRDefault="00713BAE" w:rsidP="009C06B5">
      <w:pPr>
        <w:pStyle w:val="af1"/>
        <w:spacing w:before="80" w:after="160"/>
        <w:ind w:left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Сравнение оценки эффективности программ по годам</w:t>
      </w:r>
    </w:p>
    <w:p w:rsidR="002F7344" w:rsidRDefault="002F7344" w:rsidP="00CA217F">
      <w:pPr>
        <w:tabs>
          <w:tab w:val="left" w:pos="993"/>
        </w:tabs>
        <w:jc w:val="both"/>
        <w:rPr>
          <w:sz w:val="26"/>
          <w:szCs w:val="26"/>
        </w:rPr>
      </w:pPr>
    </w:p>
    <w:p w:rsidR="002F7344" w:rsidRPr="00E76226" w:rsidRDefault="002F7344" w:rsidP="00E76226">
      <w:pPr>
        <w:shd w:val="clear" w:color="auto" w:fill="FFFFFF" w:themeFill="background1"/>
        <w:tabs>
          <w:tab w:val="left" w:pos="993"/>
        </w:tabs>
        <w:jc w:val="center"/>
        <w:rPr>
          <w:b/>
          <w:sz w:val="26"/>
          <w:szCs w:val="26"/>
        </w:rPr>
      </w:pPr>
      <w:r w:rsidRPr="00E76226">
        <w:rPr>
          <w:b/>
          <w:sz w:val="26"/>
          <w:szCs w:val="26"/>
        </w:rPr>
        <w:t>Оценка эффективности реализации программ в 20</w:t>
      </w:r>
      <w:r w:rsidR="00D70CD3" w:rsidRPr="00E76226">
        <w:rPr>
          <w:b/>
          <w:sz w:val="26"/>
          <w:szCs w:val="26"/>
        </w:rPr>
        <w:t>2</w:t>
      </w:r>
      <w:r w:rsidR="00E31023" w:rsidRPr="00E76226">
        <w:rPr>
          <w:b/>
          <w:sz w:val="26"/>
          <w:szCs w:val="26"/>
        </w:rPr>
        <w:t>3</w:t>
      </w:r>
      <w:r w:rsidRPr="00E76226">
        <w:rPr>
          <w:b/>
          <w:sz w:val="26"/>
          <w:szCs w:val="26"/>
        </w:rPr>
        <w:t xml:space="preserve"> году</w:t>
      </w:r>
    </w:p>
    <w:p w:rsidR="002F7344" w:rsidRPr="002F7344" w:rsidRDefault="00E31023" w:rsidP="00E76226">
      <w:pPr>
        <w:shd w:val="clear" w:color="auto" w:fill="FFFFFF" w:themeFill="background1"/>
        <w:tabs>
          <w:tab w:val="left" w:pos="993"/>
        </w:tabs>
        <w:jc w:val="center"/>
        <w:rPr>
          <w:b/>
          <w:sz w:val="26"/>
          <w:szCs w:val="26"/>
        </w:rPr>
      </w:pPr>
      <w:r w:rsidRPr="00E76226">
        <w:rPr>
          <w:b/>
          <w:sz w:val="26"/>
          <w:szCs w:val="26"/>
        </w:rPr>
        <w:t>в сравнении с 2019</w:t>
      </w:r>
      <w:r w:rsidR="00D70CD3" w:rsidRPr="00E76226">
        <w:rPr>
          <w:b/>
          <w:sz w:val="26"/>
          <w:szCs w:val="26"/>
        </w:rPr>
        <w:t>-20</w:t>
      </w:r>
      <w:r w:rsidR="00E76226">
        <w:rPr>
          <w:b/>
          <w:sz w:val="26"/>
          <w:szCs w:val="26"/>
        </w:rPr>
        <w:t>22</w:t>
      </w:r>
      <w:r w:rsidR="002F7344" w:rsidRPr="00E76226">
        <w:rPr>
          <w:b/>
          <w:sz w:val="26"/>
          <w:szCs w:val="26"/>
        </w:rPr>
        <w:t xml:space="preserve"> годами</w:t>
      </w:r>
    </w:p>
    <w:p w:rsidR="00EE22E8" w:rsidRDefault="00EE22E8" w:rsidP="00CA217F">
      <w:pPr>
        <w:tabs>
          <w:tab w:val="left" w:pos="993"/>
        </w:tabs>
        <w:jc w:val="both"/>
        <w:rPr>
          <w:sz w:val="26"/>
          <w:szCs w:val="26"/>
        </w:rPr>
      </w:pPr>
      <w:r w:rsidRPr="00A03750">
        <w:rPr>
          <w:noProof/>
          <w:sz w:val="26"/>
          <w:szCs w:val="26"/>
        </w:rPr>
        <w:drawing>
          <wp:inline distT="0" distB="0" distL="0" distR="0" wp14:anchorId="5E1B8692" wp14:editId="61067E61">
            <wp:extent cx="6613451" cy="338115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0025" w:rsidRDefault="00560025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BAE" w:rsidRDefault="00713BAE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 с</w:t>
      </w:r>
      <w:r w:rsidR="00F76FC6">
        <w:rPr>
          <w:sz w:val="26"/>
          <w:szCs w:val="26"/>
        </w:rPr>
        <w:t>о средней степенью эффективности,</w:t>
      </w:r>
      <w:r>
        <w:rPr>
          <w:sz w:val="26"/>
          <w:szCs w:val="26"/>
        </w:rPr>
        <w:t xml:space="preserve"> низкой степенью эффективности и неэффективных программ:</w:t>
      </w: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697"/>
        <w:gridCol w:w="682"/>
        <w:gridCol w:w="4428"/>
        <w:gridCol w:w="812"/>
        <w:gridCol w:w="3866"/>
      </w:tblGrid>
      <w:tr w:rsidR="00266C42" w:rsidRPr="00865B0B" w:rsidTr="00571732">
        <w:trPr>
          <w:trHeight w:val="586"/>
          <w:tblHeader/>
          <w:jc w:val="center"/>
        </w:trPr>
        <w:tc>
          <w:tcPr>
            <w:tcW w:w="697" w:type="dxa"/>
            <w:vAlign w:val="center"/>
          </w:tcPr>
          <w:p w:rsidR="00A56968" w:rsidRPr="00865B0B" w:rsidRDefault="00A56968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682" w:type="dxa"/>
            <w:vAlign w:val="center"/>
          </w:tcPr>
          <w:p w:rsidR="00A56968" w:rsidRPr="00865B0B" w:rsidRDefault="00A56968" w:rsidP="00A56968">
            <w:pPr>
              <w:ind w:left="-104" w:right="-110"/>
              <w:jc w:val="center"/>
              <w:rPr>
                <w:b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4428" w:type="dxa"/>
            <w:vAlign w:val="center"/>
          </w:tcPr>
          <w:p w:rsidR="00A56968" w:rsidRPr="00865B0B" w:rsidRDefault="00A56968" w:rsidP="00A56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12" w:type="dxa"/>
            <w:vAlign w:val="center"/>
          </w:tcPr>
          <w:p w:rsidR="00A56968" w:rsidRPr="00865B0B" w:rsidRDefault="00A56968" w:rsidP="00A56968">
            <w:pPr>
              <w:ind w:left="-58" w:right="-106"/>
              <w:jc w:val="center"/>
              <w:rPr>
                <w:b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3866" w:type="dxa"/>
            <w:vAlign w:val="center"/>
          </w:tcPr>
          <w:p w:rsidR="00A56968" w:rsidRPr="00865B0B" w:rsidRDefault="00A56968" w:rsidP="00865B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C0676" w:rsidRPr="00865B0B" w:rsidTr="00571732">
        <w:trPr>
          <w:trHeight w:val="674"/>
          <w:jc w:val="center"/>
        </w:trPr>
        <w:tc>
          <w:tcPr>
            <w:tcW w:w="697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682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4428" w:type="dxa"/>
            <w:vAlign w:val="center"/>
          </w:tcPr>
          <w:p w:rsidR="00A56968" w:rsidRPr="000B4C55" w:rsidRDefault="00A56968" w:rsidP="00262859">
            <w:pPr>
              <w:tabs>
                <w:tab w:val="left" w:pos="318"/>
              </w:tabs>
              <w:contextualSpacing/>
              <w:jc w:val="center"/>
              <w:rPr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Низкая степень эффективности</w:t>
            </w:r>
          </w:p>
        </w:tc>
        <w:tc>
          <w:tcPr>
            <w:tcW w:w="812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3866" w:type="dxa"/>
            <w:vAlign w:val="center"/>
          </w:tcPr>
          <w:p w:rsidR="00A56968" w:rsidRPr="000B4C55" w:rsidRDefault="00A56968" w:rsidP="00262859">
            <w:pPr>
              <w:jc w:val="center"/>
              <w:rPr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865B0B" w:rsidTr="00571732">
        <w:trPr>
          <w:trHeight w:val="978"/>
          <w:jc w:val="center"/>
        </w:trPr>
        <w:tc>
          <w:tcPr>
            <w:tcW w:w="697" w:type="dxa"/>
            <w:vAlign w:val="center"/>
          </w:tcPr>
          <w:p w:rsidR="00A03750" w:rsidRPr="002F7344" w:rsidRDefault="00A03750" w:rsidP="006C074A">
            <w:pPr>
              <w:jc w:val="center"/>
            </w:pPr>
            <w:r w:rsidRPr="002F7344">
              <w:rPr>
                <w:rFonts w:ascii="Times New Roman" w:hAnsi="Times New Roman"/>
              </w:rPr>
              <w:t>2019</w:t>
            </w:r>
          </w:p>
        </w:tc>
        <w:tc>
          <w:tcPr>
            <w:tcW w:w="682" w:type="dxa"/>
            <w:vAlign w:val="center"/>
          </w:tcPr>
          <w:p w:rsidR="00A03750" w:rsidRPr="002F7344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28" w:type="dxa"/>
          </w:tcPr>
          <w:p w:rsidR="00A03750" w:rsidRDefault="00A03750" w:rsidP="00A03750">
            <w:pPr>
              <w:tabs>
                <w:tab w:val="left" w:pos="352"/>
              </w:tabs>
              <w:jc w:val="both"/>
            </w:pPr>
          </w:p>
          <w:p w:rsidR="006C77E9" w:rsidRPr="00A03750" w:rsidRDefault="006C77E9" w:rsidP="00A03750">
            <w:pPr>
              <w:tabs>
                <w:tab w:val="left" w:pos="352"/>
              </w:tabs>
              <w:jc w:val="both"/>
            </w:pPr>
          </w:p>
        </w:tc>
        <w:tc>
          <w:tcPr>
            <w:tcW w:w="812" w:type="dxa"/>
            <w:vAlign w:val="center"/>
          </w:tcPr>
          <w:p w:rsidR="00A03750" w:rsidRPr="0024243A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6" w:type="dxa"/>
          </w:tcPr>
          <w:p w:rsidR="00A03750" w:rsidRPr="0083358D" w:rsidRDefault="00A03750" w:rsidP="00F2498B">
            <w:pPr>
              <w:jc w:val="both"/>
            </w:pPr>
          </w:p>
        </w:tc>
      </w:tr>
      <w:tr w:rsidR="00A56968" w:rsidRPr="00865B0B" w:rsidTr="00571732">
        <w:trPr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A56968" w:rsidRPr="006C074A" w:rsidRDefault="00A56968" w:rsidP="00A03750">
            <w:pPr>
              <w:jc w:val="center"/>
              <w:rPr>
                <w:rFonts w:ascii="Times New Roman" w:hAnsi="Times New Roman"/>
              </w:rPr>
            </w:pPr>
            <w:r w:rsidRPr="006C074A">
              <w:rPr>
                <w:rFonts w:ascii="Times New Roman" w:hAnsi="Times New Roman"/>
              </w:rPr>
              <w:t>2020</w:t>
            </w:r>
          </w:p>
        </w:tc>
        <w:tc>
          <w:tcPr>
            <w:tcW w:w="682" w:type="dxa"/>
            <w:vAlign w:val="center"/>
          </w:tcPr>
          <w:p w:rsidR="00A56968" w:rsidRPr="00DF4D5A" w:rsidRDefault="00A56968" w:rsidP="00DF4D5A">
            <w:pPr>
              <w:tabs>
                <w:tab w:val="left" w:pos="352"/>
              </w:tabs>
              <w:jc w:val="center"/>
              <w:rPr>
                <w:b/>
              </w:rPr>
            </w:pPr>
          </w:p>
        </w:tc>
        <w:tc>
          <w:tcPr>
            <w:tcW w:w="4428" w:type="dxa"/>
            <w:vAlign w:val="center"/>
          </w:tcPr>
          <w:p w:rsidR="00A56968" w:rsidRPr="00151732" w:rsidRDefault="00A56968" w:rsidP="006C77E9">
            <w:pPr>
              <w:tabs>
                <w:tab w:val="left" w:pos="35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812" w:type="dxa"/>
            <w:vAlign w:val="center"/>
          </w:tcPr>
          <w:p w:rsidR="00A56968" w:rsidRPr="006C074A" w:rsidRDefault="00A56968" w:rsidP="00A037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6" w:type="dxa"/>
            <w:vAlign w:val="center"/>
          </w:tcPr>
          <w:p w:rsidR="00A56968" w:rsidRPr="00151732" w:rsidRDefault="00A56968" w:rsidP="00DF4D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865B0B" w:rsidTr="00571732">
        <w:trPr>
          <w:trHeight w:val="1114"/>
          <w:jc w:val="center"/>
        </w:trPr>
        <w:tc>
          <w:tcPr>
            <w:tcW w:w="697" w:type="dxa"/>
            <w:vMerge/>
            <w:vAlign w:val="center"/>
          </w:tcPr>
          <w:p w:rsidR="00DF4D5A" w:rsidRPr="006C074A" w:rsidRDefault="00DF4D5A" w:rsidP="00A03750">
            <w:pPr>
              <w:jc w:val="center"/>
            </w:pPr>
          </w:p>
        </w:tc>
        <w:tc>
          <w:tcPr>
            <w:tcW w:w="682" w:type="dxa"/>
            <w:vAlign w:val="center"/>
          </w:tcPr>
          <w:p w:rsidR="006C77E9" w:rsidRDefault="006C77E9" w:rsidP="00A03750">
            <w:pPr>
              <w:jc w:val="center"/>
            </w:pPr>
          </w:p>
          <w:p w:rsidR="00DF4D5A" w:rsidRPr="006C074A" w:rsidRDefault="009076BD" w:rsidP="00A03750">
            <w:pPr>
              <w:jc w:val="center"/>
            </w:pPr>
            <w:r>
              <w:t>4</w:t>
            </w:r>
          </w:p>
        </w:tc>
        <w:tc>
          <w:tcPr>
            <w:tcW w:w="4428" w:type="dxa"/>
          </w:tcPr>
          <w:p w:rsidR="00DF4D5A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>Обеспечение жи</w:t>
            </w:r>
            <w:r w:rsidR="00266C42">
              <w:rPr>
                <w:rFonts w:ascii="Times New Roman" w:hAnsi="Times New Roman"/>
              </w:rPr>
              <w:t>льем работников бюджетной сферы</w:t>
            </w:r>
            <w:r w:rsidR="009076BD" w:rsidRPr="009076BD">
              <w:rPr>
                <w:rFonts w:ascii="Times New Roman" w:hAnsi="Times New Roman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="009076BD" w:rsidRPr="009076BD">
              <w:rPr>
                <w:rFonts w:ascii="Times New Roman" w:hAnsi="Times New Roman"/>
              </w:rPr>
              <w:t>Мирнинского</w:t>
            </w:r>
            <w:proofErr w:type="spellEnd"/>
            <w:r w:rsidR="009076BD" w:rsidRPr="009076BD">
              <w:rPr>
                <w:rFonts w:ascii="Times New Roman" w:hAnsi="Times New Roman"/>
              </w:rPr>
              <w:t xml:space="preserve"> района на </w:t>
            </w:r>
            <w:r w:rsidR="00266C42">
              <w:rPr>
                <w:rFonts w:ascii="Times New Roman" w:hAnsi="Times New Roman"/>
              </w:rPr>
              <w:t>2019-2025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Осуществление дорожной деятельности в отношении автомобильных дорог местного значения в границах МО </w:t>
            </w:r>
            <w:r>
              <w:rPr>
                <w:rFonts w:ascii="Times New Roman" w:hAnsi="Times New Roman"/>
              </w:rPr>
              <w:t>«</w:t>
            </w:r>
            <w:r w:rsidR="009076BD" w:rsidRPr="009076BD">
              <w:rPr>
                <w:rFonts w:ascii="Times New Roman" w:hAnsi="Times New Roman"/>
              </w:rPr>
              <w:t>Мирнинский район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 xml:space="preserve"> Республики </w:t>
            </w:r>
            <w:r w:rsidR="00266C42">
              <w:rPr>
                <w:rFonts w:ascii="Times New Roman" w:hAnsi="Times New Roman"/>
              </w:rPr>
              <w:t>Саха (Якутия) на 2019-2023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Создание условий для предоставления транспортных услуг населению и организация транспортного </w:t>
            </w:r>
            <w:r w:rsidR="009076BD" w:rsidRPr="009076BD">
              <w:rPr>
                <w:rFonts w:ascii="Times New Roman" w:hAnsi="Times New Roman"/>
              </w:rPr>
              <w:lastRenderedPageBreak/>
              <w:t xml:space="preserve">обслуживания между поселениями в границах МО </w:t>
            </w:r>
            <w:r>
              <w:rPr>
                <w:rFonts w:ascii="Times New Roman" w:hAnsi="Times New Roman"/>
              </w:rPr>
              <w:t>«</w:t>
            </w:r>
            <w:r w:rsidR="009076BD" w:rsidRPr="009076BD">
              <w:rPr>
                <w:rFonts w:ascii="Times New Roman" w:hAnsi="Times New Roman"/>
              </w:rPr>
              <w:t>Мирнинский район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 xml:space="preserve"> Республики Саха (Якутия) на 2018-2022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vAlign w:val="center"/>
          </w:tcPr>
          <w:p w:rsidR="00DF4D5A" w:rsidRPr="006C074A" w:rsidRDefault="009076BD" w:rsidP="00A03750">
            <w:pPr>
              <w:jc w:val="center"/>
            </w:pPr>
            <w:r>
              <w:lastRenderedPageBreak/>
              <w:t>0</w:t>
            </w:r>
          </w:p>
        </w:tc>
        <w:tc>
          <w:tcPr>
            <w:tcW w:w="3866" w:type="dxa"/>
          </w:tcPr>
          <w:p w:rsidR="00DF4D5A" w:rsidRPr="006C074A" w:rsidRDefault="00DF4D5A" w:rsidP="00F2498B">
            <w:pPr>
              <w:jc w:val="both"/>
            </w:pPr>
          </w:p>
        </w:tc>
      </w:tr>
      <w:tr w:rsidR="00266C42" w:rsidRPr="00865B0B" w:rsidTr="00571732">
        <w:trPr>
          <w:trHeight w:val="566"/>
          <w:jc w:val="center"/>
        </w:trPr>
        <w:tc>
          <w:tcPr>
            <w:tcW w:w="697" w:type="dxa"/>
            <w:vMerge w:val="restart"/>
            <w:vAlign w:val="center"/>
          </w:tcPr>
          <w:p w:rsidR="006C77E9" w:rsidRDefault="006C77E9" w:rsidP="006C77E9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6C77E9">
            <w:pPr>
              <w:jc w:val="center"/>
              <w:rPr>
                <w:rFonts w:ascii="Times New Roman" w:hAnsi="Times New Roman"/>
              </w:rPr>
            </w:pPr>
          </w:p>
          <w:p w:rsidR="006C77E9" w:rsidRPr="00AD09B3" w:rsidRDefault="006C77E9" w:rsidP="006C77E9">
            <w:pPr>
              <w:jc w:val="center"/>
              <w:rPr>
                <w:rFonts w:ascii="Times New Roman" w:hAnsi="Times New Roman"/>
              </w:rPr>
            </w:pPr>
            <w:r w:rsidRPr="00AD09B3">
              <w:rPr>
                <w:rFonts w:ascii="Times New Roman" w:hAnsi="Times New Roman"/>
              </w:rPr>
              <w:t>2021</w:t>
            </w:r>
          </w:p>
        </w:tc>
        <w:tc>
          <w:tcPr>
            <w:tcW w:w="682" w:type="dxa"/>
            <w:vAlign w:val="center"/>
          </w:tcPr>
          <w:p w:rsidR="006C77E9" w:rsidRPr="00AD09B3" w:rsidRDefault="006C77E9" w:rsidP="006C77E9">
            <w:pPr>
              <w:tabs>
                <w:tab w:val="left" w:pos="352"/>
              </w:tabs>
              <w:jc w:val="both"/>
            </w:pPr>
          </w:p>
        </w:tc>
        <w:tc>
          <w:tcPr>
            <w:tcW w:w="4428" w:type="dxa"/>
            <w:vAlign w:val="center"/>
          </w:tcPr>
          <w:p w:rsidR="006C77E9" w:rsidRPr="000B4C55" w:rsidRDefault="006C77E9" w:rsidP="006C77E9">
            <w:pPr>
              <w:tabs>
                <w:tab w:val="left" w:pos="352"/>
              </w:tabs>
              <w:jc w:val="both"/>
              <w:rPr>
                <w:rFonts w:ascii="Times New Roman" w:hAnsi="Times New Roman"/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812" w:type="dxa"/>
            <w:vAlign w:val="center"/>
          </w:tcPr>
          <w:p w:rsidR="006C77E9" w:rsidRPr="00AD09B3" w:rsidRDefault="006C77E9" w:rsidP="006C7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6" w:type="dxa"/>
            <w:vAlign w:val="center"/>
          </w:tcPr>
          <w:p w:rsidR="006C77E9" w:rsidRPr="000B4C55" w:rsidRDefault="006C77E9" w:rsidP="006C77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DF4D5A" w:rsidTr="00571732">
        <w:trPr>
          <w:trHeight w:val="552"/>
          <w:jc w:val="center"/>
        </w:trPr>
        <w:tc>
          <w:tcPr>
            <w:tcW w:w="697" w:type="dxa"/>
            <w:vMerge/>
            <w:vAlign w:val="center"/>
          </w:tcPr>
          <w:p w:rsidR="006C77E9" w:rsidRPr="00DF4D5A" w:rsidRDefault="006C77E9" w:rsidP="006C7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Align w:val="center"/>
          </w:tcPr>
          <w:p w:rsidR="006C77E9" w:rsidRPr="00DF4D5A" w:rsidRDefault="006C77E9" w:rsidP="006C77E9">
            <w:pPr>
              <w:jc w:val="center"/>
              <w:rPr>
                <w:rFonts w:ascii="Times New Roman" w:hAnsi="Times New Roman"/>
              </w:rPr>
            </w:pPr>
            <w:r w:rsidRPr="00DF4D5A">
              <w:rPr>
                <w:rFonts w:ascii="Times New Roman" w:hAnsi="Times New Roman"/>
              </w:rPr>
              <w:t>6</w:t>
            </w:r>
          </w:p>
        </w:tc>
        <w:tc>
          <w:tcPr>
            <w:tcW w:w="4428" w:type="dxa"/>
            <w:vAlign w:val="center"/>
          </w:tcPr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="006C77E9" w:rsidRPr="009076BD">
              <w:rPr>
                <w:rFonts w:ascii="Times New Roman" w:hAnsi="Times New Roman"/>
                <w:color w:val="000000"/>
              </w:rPr>
              <w:t>Мирни</w:t>
            </w:r>
            <w:r w:rsidR="00266C42">
              <w:rPr>
                <w:rFonts w:ascii="Times New Roman" w:hAnsi="Times New Roman"/>
                <w:color w:val="000000"/>
              </w:rPr>
              <w:t>нского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района на 2019-2025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Создание условий для предоставления транспортных услуг населению и организация транспортного обслуживания между поселениями в границах МО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Мирнинский район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Республики </w:t>
            </w:r>
            <w:r w:rsidR="00266C42">
              <w:rPr>
                <w:rFonts w:ascii="Times New Roman" w:hAnsi="Times New Roman"/>
                <w:color w:val="000000"/>
              </w:rPr>
              <w:t>Саха (Якутия) на 2018-2022 годы</w:t>
            </w:r>
            <w:r>
              <w:rPr>
                <w:rFonts w:ascii="Times New Roman" w:hAnsi="Times New Roman"/>
              </w:rPr>
              <w:t>»</w:t>
            </w:r>
            <w:r w:rsidR="00266C42">
              <w:rPr>
                <w:rFonts w:ascii="Times New Roman" w:hAnsi="Times New Roman"/>
              </w:rPr>
              <w:t>;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Управление муниципальной с</w:t>
            </w:r>
            <w:r w:rsidR="00151732">
              <w:rPr>
                <w:rFonts w:ascii="Times New Roman" w:hAnsi="Times New Roman"/>
                <w:color w:val="000000"/>
              </w:rPr>
              <w:t>обственностью на 2019-2023 годы</w:t>
            </w:r>
            <w:r>
              <w:rPr>
                <w:rFonts w:ascii="Times New Roman" w:hAnsi="Times New Roman"/>
              </w:rPr>
              <w:t>»</w:t>
            </w:r>
            <w:r w:rsidR="006C77E9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6C77E9" w:rsidRPr="009076BD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Социальные меры реабилитации детей-сирот и детей, оставшихся без попечения родителей, в </w:t>
            </w:r>
            <w:proofErr w:type="spellStart"/>
            <w:r w:rsidR="006C77E9" w:rsidRPr="009076BD">
              <w:rPr>
                <w:rFonts w:ascii="Times New Roman" w:hAnsi="Times New Roman"/>
                <w:color w:val="000000"/>
              </w:rPr>
              <w:t>Мирни</w:t>
            </w:r>
            <w:r w:rsidR="00266C42">
              <w:rPr>
                <w:rFonts w:ascii="Times New Roman" w:hAnsi="Times New Roman"/>
                <w:color w:val="000000"/>
              </w:rPr>
              <w:t>нском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районе</w:t>
            </w:r>
            <w:r w:rsidR="006C77E9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Градостроительное планирование и развити</w:t>
            </w:r>
            <w:r w:rsidR="00266C42">
              <w:rPr>
                <w:rFonts w:ascii="Times New Roman" w:hAnsi="Times New Roman"/>
                <w:color w:val="000000"/>
              </w:rPr>
              <w:t xml:space="preserve">е территорий </w:t>
            </w:r>
            <w:proofErr w:type="spellStart"/>
            <w:r w:rsidR="00266C42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района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Pr="009076BD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Воспитание здорового поколения на основе духовно-нравственных ценностей, гражданско-патриотических ориентиров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2" w:type="dxa"/>
            <w:vAlign w:val="center"/>
          </w:tcPr>
          <w:p w:rsidR="006C77E9" w:rsidRPr="00DF4D5A" w:rsidRDefault="006C77E9" w:rsidP="00262859">
            <w:pPr>
              <w:ind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6" w:type="dxa"/>
          </w:tcPr>
          <w:p w:rsidR="006C77E9" w:rsidRPr="00DF4D5A" w:rsidRDefault="006C77E9" w:rsidP="006C77E9">
            <w:pPr>
              <w:jc w:val="both"/>
              <w:rPr>
                <w:rFonts w:ascii="Times New Roman" w:hAnsi="Times New Roman"/>
              </w:rPr>
            </w:pPr>
          </w:p>
        </w:tc>
      </w:tr>
      <w:tr w:rsidR="001439C4" w:rsidRPr="00DF4D5A" w:rsidTr="00571732">
        <w:trPr>
          <w:trHeight w:val="552"/>
          <w:jc w:val="center"/>
        </w:trPr>
        <w:tc>
          <w:tcPr>
            <w:tcW w:w="697" w:type="dxa"/>
            <w:vMerge w:val="restart"/>
            <w:vAlign w:val="center"/>
          </w:tcPr>
          <w:p w:rsidR="001439C4" w:rsidRPr="001439C4" w:rsidRDefault="001439C4" w:rsidP="001439C4">
            <w:pPr>
              <w:jc w:val="center"/>
              <w:rPr>
                <w:rFonts w:ascii="Times New Roman" w:hAnsi="Times New Roman"/>
              </w:rPr>
            </w:pPr>
            <w:r w:rsidRPr="001439C4">
              <w:rPr>
                <w:rFonts w:ascii="Times New Roman" w:hAnsi="Times New Roman"/>
              </w:rPr>
              <w:t>2022</w:t>
            </w:r>
          </w:p>
        </w:tc>
        <w:tc>
          <w:tcPr>
            <w:tcW w:w="5110" w:type="dxa"/>
            <w:gridSpan w:val="2"/>
            <w:vAlign w:val="center"/>
          </w:tcPr>
          <w:p w:rsidR="001439C4" w:rsidRPr="00151732" w:rsidRDefault="001439C4" w:rsidP="001439C4">
            <w:pPr>
              <w:tabs>
                <w:tab w:val="left" w:pos="35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4678" w:type="dxa"/>
            <w:gridSpan w:val="2"/>
            <w:vAlign w:val="center"/>
          </w:tcPr>
          <w:p w:rsidR="001439C4" w:rsidRPr="00151732" w:rsidRDefault="001439C4" w:rsidP="001439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1439C4" w:rsidRPr="00DF4D5A" w:rsidTr="00571732">
        <w:trPr>
          <w:trHeight w:val="552"/>
          <w:jc w:val="center"/>
        </w:trPr>
        <w:tc>
          <w:tcPr>
            <w:tcW w:w="697" w:type="dxa"/>
            <w:vMerge/>
            <w:vAlign w:val="center"/>
          </w:tcPr>
          <w:p w:rsidR="001439C4" w:rsidRPr="001439C4" w:rsidRDefault="001439C4" w:rsidP="001439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Align w:val="center"/>
          </w:tcPr>
          <w:p w:rsidR="001439C4" w:rsidRPr="001439C4" w:rsidRDefault="001439C4" w:rsidP="0014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28" w:type="dxa"/>
            <w:vAlign w:val="center"/>
          </w:tcPr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«Предупреждение и ликвидация последствий чрезвычайных ситуаций на территории муниципального района»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«Обеспечение жильём работников бюджетной сферы»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«Управление муниципальной собственностью на 2019-2023 годы»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«Охрана окружающей среды, утилизация и переработка отходов производства и потребления на территории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района Республики С</w:t>
            </w:r>
            <w:r>
              <w:rPr>
                <w:rFonts w:ascii="Times New Roman" w:hAnsi="Times New Roman"/>
                <w:color w:val="000000"/>
              </w:rPr>
              <w:t>аха (Якутия)» на 2019-2023 годы</w:t>
            </w:r>
            <w:proofErr w:type="gramStart"/>
            <w:r>
              <w:rPr>
                <w:rFonts w:ascii="Times New Roman" w:hAnsi="Times New Roman"/>
                <w:color w:val="000000"/>
              </w:rPr>
              <w:t>»</w:t>
            </w:r>
            <w:r w:rsidR="00571732" w:rsidRPr="009076BD">
              <w:rPr>
                <w:rFonts w:ascii="Times New Roman" w:hAnsi="Times New Roman"/>
                <w:color w:val="000000"/>
              </w:rPr>
              <w:t xml:space="preserve"> ;</w:t>
            </w:r>
            <w:proofErr w:type="gramEnd"/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«Переселение граждан из аварийного жилищного фонда на территории МО «Мирнинский район»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Осуществление дорожной деятельности в отношении автомобильных дорог местного </w:t>
            </w:r>
            <w:r w:rsidRPr="001439C4">
              <w:rPr>
                <w:rFonts w:ascii="Times New Roman" w:hAnsi="Times New Roman"/>
                <w:color w:val="000000"/>
              </w:rPr>
              <w:lastRenderedPageBreak/>
              <w:t>значения в границах МО «Мирнинский район» Республики Саха (Якутия)»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«Молодёжь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района»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«Градостроительное планирование и развитие территорий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района»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«Индивидуальное жилищное стр</w:t>
            </w:r>
            <w:r>
              <w:rPr>
                <w:rFonts w:ascii="Times New Roman" w:hAnsi="Times New Roman"/>
                <w:color w:val="000000"/>
              </w:rPr>
              <w:t xml:space="preserve">оительство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районе»</w:t>
            </w:r>
            <w:r w:rsidRPr="001439C4">
              <w:rPr>
                <w:rFonts w:ascii="Times New Roman" w:hAnsi="Times New Roman"/>
                <w:color w:val="000000"/>
              </w:rPr>
              <w:t xml:space="preserve">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  <w:r w:rsidRPr="001439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районе»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P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«Развитие физической культуры и спорта в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районе» на 2019-2023 годы»</w:t>
            </w:r>
            <w:r w:rsidR="0057173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2" w:type="dxa"/>
            <w:vAlign w:val="center"/>
          </w:tcPr>
          <w:p w:rsidR="001439C4" w:rsidRPr="001439C4" w:rsidRDefault="001439C4" w:rsidP="001439C4">
            <w:pPr>
              <w:ind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866" w:type="dxa"/>
          </w:tcPr>
          <w:p w:rsidR="001439C4" w:rsidRPr="001439C4" w:rsidRDefault="001439C4" w:rsidP="001439C4">
            <w:pPr>
              <w:jc w:val="both"/>
              <w:rPr>
                <w:rFonts w:ascii="Times New Roman" w:hAnsi="Times New Roman"/>
              </w:rPr>
            </w:pPr>
          </w:p>
        </w:tc>
      </w:tr>
      <w:tr w:rsidR="00AC3BC0" w:rsidRPr="00DF4D5A" w:rsidTr="00645A18">
        <w:trPr>
          <w:trHeight w:val="552"/>
          <w:jc w:val="center"/>
        </w:trPr>
        <w:tc>
          <w:tcPr>
            <w:tcW w:w="697" w:type="dxa"/>
            <w:vAlign w:val="center"/>
          </w:tcPr>
          <w:p w:rsidR="00AC3BC0" w:rsidRPr="001439C4" w:rsidRDefault="00AC3BC0" w:rsidP="00AC3BC0">
            <w:pPr>
              <w:jc w:val="center"/>
            </w:pPr>
          </w:p>
        </w:tc>
        <w:tc>
          <w:tcPr>
            <w:tcW w:w="5110" w:type="dxa"/>
            <w:gridSpan w:val="2"/>
            <w:vAlign w:val="center"/>
          </w:tcPr>
          <w:p w:rsidR="00AC3BC0" w:rsidRPr="001439C4" w:rsidRDefault="00AC3BC0" w:rsidP="00AC3BC0">
            <w:pPr>
              <w:pStyle w:val="a8"/>
              <w:tabs>
                <w:tab w:val="left" w:pos="352"/>
              </w:tabs>
              <w:ind w:left="0"/>
              <w:rPr>
                <w:color w:val="000000"/>
              </w:rPr>
            </w:pPr>
            <w:r w:rsidRPr="00151732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4678" w:type="dxa"/>
            <w:gridSpan w:val="2"/>
            <w:vAlign w:val="center"/>
          </w:tcPr>
          <w:p w:rsidR="00AC3BC0" w:rsidRPr="00151732" w:rsidRDefault="00AC3BC0" w:rsidP="00AC3BC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AC3BC0" w:rsidRPr="00DF4D5A" w:rsidTr="0049159A">
        <w:trPr>
          <w:trHeight w:val="949"/>
          <w:jc w:val="center"/>
        </w:trPr>
        <w:tc>
          <w:tcPr>
            <w:tcW w:w="697" w:type="dxa"/>
            <w:vAlign w:val="center"/>
          </w:tcPr>
          <w:p w:rsidR="00AC3BC0" w:rsidRPr="00571732" w:rsidRDefault="00AC3BC0" w:rsidP="00AC3BC0">
            <w:pPr>
              <w:jc w:val="center"/>
              <w:rPr>
                <w:rFonts w:ascii="Times New Roman" w:hAnsi="Times New Roman"/>
              </w:rPr>
            </w:pPr>
            <w:r w:rsidRPr="00571732">
              <w:rPr>
                <w:rFonts w:ascii="Times New Roman" w:hAnsi="Times New Roman"/>
              </w:rPr>
              <w:t>2023</w:t>
            </w:r>
          </w:p>
        </w:tc>
        <w:tc>
          <w:tcPr>
            <w:tcW w:w="682" w:type="dxa"/>
            <w:vAlign w:val="center"/>
          </w:tcPr>
          <w:p w:rsidR="00AC3BC0" w:rsidRPr="00571732" w:rsidRDefault="00AC3BC0" w:rsidP="00AC3BC0">
            <w:pPr>
              <w:jc w:val="center"/>
              <w:rPr>
                <w:rFonts w:ascii="Times New Roman" w:hAnsi="Times New Roman"/>
              </w:rPr>
            </w:pPr>
            <w:r w:rsidRPr="00571732">
              <w:rPr>
                <w:rFonts w:ascii="Times New Roman" w:hAnsi="Times New Roman"/>
              </w:rPr>
              <w:t>6</w:t>
            </w:r>
          </w:p>
        </w:tc>
        <w:tc>
          <w:tcPr>
            <w:tcW w:w="4428" w:type="dxa"/>
            <w:vAlign w:val="center"/>
          </w:tcPr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«Обеспечение жильём работников бюджетной сферы» на 2019-2023 годы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«Управление муниципальной собственностью на 2019-2023 годы»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 xml:space="preserve">«Социальные меры реабилитации детей-сирот и детей, оставшихся без попечения родителей, в </w:t>
            </w:r>
            <w:proofErr w:type="spellStart"/>
            <w:r w:rsidRPr="00571732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Pr="00571732">
              <w:rPr>
                <w:rFonts w:ascii="Times New Roman" w:hAnsi="Times New Roman"/>
                <w:color w:val="000000"/>
              </w:rPr>
              <w:t xml:space="preserve"> районе» на 2019-2023 годы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«Переселение граждан из аварийного жилищного фонда на территории МО «Мирнинский район»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 xml:space="preserve">«Охрана окружающей среды, утилизация и переработка отходов производства и потребления на территории </w:t>
            </w:r>
            <w:proofErr w:type="spellStart"/>
            <w:r w:rsidRPr="00571732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571732">
              <w:rPr>
                <w:rFonts w:ascii="Times New Roman" w:hAnsi="Times New Roman"/>
                <w:color w:val="000000"/>
              </w:rPr>
              <w:t xml:space="preserve"> района Республики Саха (Якутия)» на 2019-2023 годы»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«Индивидуальное жилищное стр</w:t>
            </w:r>
            <w:r w:rsidR="00E82843">
              <w:rPr>
                <w:rFonts w:ascii="Times New Roman" w:hAnsi="Times New Roman"/>
                <w:color w:val="000000"/>
              </w:rPr>
              <w:t xml:space="preserve">оительство в </w:t>
            </w:r>
            <w:proofErr w:type="spellStart"/>
            <w:r w:rsidR="00E82843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="00E82843">
              <w:rPr>
                <w:rFonts w:ascii="Times New Roman" w:hAnsi="Times New Roman"/>
                <w:color w:val="000000"/>
              </w:rPr>
              <w:t xml:space="preserve"> районе»</w:t>
            </w:r>
            <w:r w:rsidRPr="00571732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2" w:type="dxa"/>
            <w:vAlign w:val="center"/>
          </w:tcPr>
          <w:p w:rsidR="00AC3BC0" w:rsidRDefault="00CA2416" w:rsidP="00AC3BC0">
            <w:pPr>
              <w:ind w:left="-113" w:right="-108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6" w:type="dxa"/>
          </w:tcPr>
          <w:p w:rsidR="00AC3BC0" w:rsidRPr="001439C4" w:rsidRDefault="00AC3BC0" w:rsidP="00AC3BC0">
            <w:pPr>
              <w:jc w:val="both"/>
            </w:pPr>
          </w:p>
        </w:tc>
      </w:tr>
    </w:tbl>
    <w:p w:rsidR="00865B0B" w:rsidRDefault="00865B0B" w:rsidP="00F76FC6">
      <w:pPr>
        <w:tabs>
          <w:tab w:val="left" w:pos="993"/>
        </w:tabs>
        <w:jc w:val="both"/>
        <w:rPr>
          <w:sz w:val="26"/>
          <w:szCs w:val="26"/>
        </w:rPr>
      </w:pPr>
    </w:p>
    <w:sectPr w:rsidR="00865B0B" w:rsidSect="00C36F15">
      <w:pgSz w:w="11906" w:h="16838"/>
      <w:pgMar w:top="993" w:right="849" w:bottom="567" w:left="1134" w:header="72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18" w:rsidRDefault="00645A18" w:rsidP="003379C3">
      <w:r>
        <w:separator/>
      </w:r>
    </w:p>
  </w:endnote>
  <w:endnote w:type="continuationSeparator" w:id="0">
    <w:p w:rsidR="00645A18" w:rsidRDefault="00645A18" w:rsidP="003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79786"/>
      <w:docPartObj>
        <w:docPartGallery w:val="Page Numbers (Bottom of Page)"/>
        <w:docPartUnique/>
      </w:docPartObj>
    </w:sdtPr>
    <w:sdtEndPr/>
    <w:sdtContent>
      <w:p w:rsidR="00645A18" w:rsidRDefault="00645A1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56">
          <w:rPr>
            <w:noProof/>
          </w:rPr>
          <w:t>11</w:t>
        </w:r>
        <w:r>
          <w:fldChar w:fldCharType="end"/>
        </w:r>
      </w:p>
    </w:sdtContent>
  </w:sdt>
  <w:p w:rsidR="00645A18" w:rsidRDefault="00645A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18" w:rsidRDefault="00645A18" w:rsidP="003379C3">
      <w:r>
        <w:separator/>
      </w:r>
    </w:p>
  </w:footnote>
  <w:footnote w:type="continuationSeparator" w:id="0">
    <w:p w:rsidR="00645A18" w:rsidRDefault="00645A18" w:rsidP="003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 w15:restartNumberingAfterBreak="0">
    <w:nsid w:val="0C413E3C"/>
    <w:multiLevelType w:val="hybridMultilevel"/>
    <w:tmpl w:val="F91C2BC0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7642AA"/>
    <w:multiLevelType w:val="hybridMultilevel"/>
    <w:tmpl w:val="473C3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E5C"/>
    <w:multiLevelType w:val="multilevel"/>
    <w:tmpl w:val="4F9A4E64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886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4" w15:restartNumberingAfterBreak="0">
    <w:nsid w:val="1C5C1F77"/>
    <w:multiLevelType w:val="hybridMultilevel"/>
    <w:tmpl w:val="A1166C82"/>
    <w:lvl w:ilvl="0" w:tplc="CC427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66456E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800BF"/>
    <w:multiLevelType w:val="multilevel"/>
    <w:tmpl w:val="E3CA546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23BC0F67"/>
    <w:multiLevelType w:val="hybridMultilevel"/>
    <w:tmpl w:val="F82E9EF8"/>
    <w:lvl w:ilvl="0" w:tplc="2FE25B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A877DD"/>
    <w:multiLevelType w:val="hybridMultilevel"/>
    <w:tmpl w:val="9FFE7D52"/>
    <w:lvl w:ilvl="0" w:tplc="041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9" w15:restartNumberingAfterBreak="0">
    <w:nsid w:val="2D500415"/>
    <w:multiLevelType w:val="hybridMultilevel"/>
    <w:tmpl w:val="8828CD3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7F65B1"/>
    <w:multiLevelType w:val="hybridMultilevel"/>
    <w:tmpl w:val="97868268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BB4084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8F69CF"/>
    <w:multiLevelType w:val="hybridMultilevel"/>
    <w:tmpl w:val="62E8E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3A87"/>
    <w:multiLevelType w:val="hybridMultilevel"/>
    <w:tmpl w:val="019AB32C"/>
    <w:lvl w:ilvl="0" w:tplc="A6F2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C33CAB"/>
    <w:multiLevelType w:val="hybridMultilevel"/>
    <w:tmpl w:val="3F449956"/>
    <w:lvl w:ilvl="0" w:tplc="0E9CB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395E38"/>
    <w:multiLevelType w:val="hybridMultilevel"/>
    <w:tmpl w:val="3CC2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680F"/>
    <w:multiLevelType w:val="hybridMultilevel"/>
    <w:tmpl w:val="57BA1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1B1E"/>
    <w:multiLevelType w:val="hybridMultilevel"/>
    <w:tmpl w:val="A7E0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E627D"/>
    <w:multiLevelType w:val="hybridMultilevel"/>
    <w:tmpl w:val="2ACA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3F1676"/>
    <w:multiLevelType w:val="hybridMultilevel"/>
    <w:tmpl w:val="0034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A267E"/>
    <w:multiLevelType w:val="hybridMultilevel"/>
    <w:tmpl w:val="7D0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6083D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906F2C"/>
    <w:multiLevelType w:val="hybridMultilevel"/>
    <w:tmpl w:val="B8CC11BE"/>
    <w:lvl w:ilvl="0" w:tplc="DD84B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A82CFF"/>
    <w:multiLevelType w:val="hybridMultilevel"/>
    <w:tmpl w:val="E40C3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2ECA"/>
    <w:multiLevelType w:val="hybridMultilevel"/>
    <w:tmpl w:val="CF0EDF9C"/>
    <w:lvl w:ilvl="0" w:tplc="9EBC2A3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23AE6"/>
    <w:multiLevelType w:val="hybridMultilevel"/>
    <w:tmpl w:val="4D2C0714"/>
    <w:lvl w:ilvl="0" w:tplc="A0F68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407BB9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5B0DEE"/>
    <w:multiLevelType w:val="hybridMultilevel"/>
    <w:tmpl w:val="395E4552"/>
    <w:lvl w:ilvl="0" w:tplc="A0F68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CD0E2F"/>
    <w:multiLevelType w:val="hybridMultilevel"/>
    <w:tmpl w:val="1A6A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70612"/>
    <w:multiLevelType w:val="hybridMultilevel"/>
    <w:tmpl w:val="16C006C6"/>
    <w:lvl w:ilvl="0" w:tplc="1E366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93C11"/>
    <w:multiLevelType w:val="hybridMultilevel"/>
    <w:tmpl w:val="108E60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9"/>
  </w:num>
  <w:num w:numId="5">
    <w:abstractNumId w:val="30"/>
  </w:num>
  <w:num w:numId="6">
    <w:abstractNumId w:val="1"/>
  </w:num>
  <w:num w:numId="7">
    <w:abstractNumId w:val="23"/>
  </w:num>
  <w:num w:numId="8">
    <w:abstractNumId w:val="12"/>
  </w:num>
  <w:num w:numId="9">
    <w:abstractNumId w:val="15"/>
  </w:num>
  <w:num w:numId="10">
    <w:abstractNumId w:val="31"/>
  </w:num>
  <w:num w:numId="11">
    <w:abstractNumId w:val="13"/>
  </w:num>
  <w:num w:numId="12">
    <w:abstractNumId w:val="27"/>
  </w:num>
  <w:num w:numId="13">
    <w:abstractNumId w:val="11"/>
  </w:num>
  <w:num w:numId="14">
    <w:abstractNumId w:val="10"/>
  </w:num>
  <w:num w:numId="15">
    <w:abstractNumId w:val="5"/>
  </w:num>
  <w:num w:numId="16">
    <w:abstractNumId w:val="22"/>
  </w:num>
  <w:num w:numId="17">
    <w:abstractNumId w:val="9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</w:num>
  <w:num w:numId="22">
    <w:abstractNumId w:val="7"/>
  </w:num>
  <w:num w:numId="23">
    <w:abstractNumId w:val="8"/>
  </w:num>
  <w:num w:numId="24">
    <w:abstractNumId w:val="3"/>
  </w:num>
  <w:num w:numId="25">
    <w:abstractNumId w:val="26"/>
  </w:num>
  <w:num w:numId="26">
    <w:abstractNumId w:val="28"/>
  </w:num>
  <w:num w:numId="27">
    <w:abstractNumId w:val="16"/>
  </w:num>
  <w:num w:numId="28">
    <w:abstractNumId w:val="24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88"/>
    <w:rsid w:val="00007778"/>
    <w:rsid w:val="00007FD9"/>
    <w:rsid w:val="00010F48"/>
    <w:rsid w:val="00011F4D"/>
    <w:rsid w:val="00013079"/>
    <w:rsid w:val="00013A3B"/>
    <w:rsid w:val="00013AF2"/>
    <w:rsid w:val="00017957"/>
    <w:rsid w:val="00034B73"/>
    <w:rsid w:val="00035CDD"/>
    <w:rsid w:val="00036F9D"/>
    <w:rsid w:val="00042CCB"/>
    <w:rsid w:val="00042F31"/>
    <w:rsid w:val="000465C9"/>
    <w:rsid w:val="00051F5C"/>
    <w:rsid w:val="00065D6D"/>
    <w:rsid w:val="00067056"/>
    <w:rsid w:val="000679AD"/>
    <w:rsid w:val="000730C7"/>
    <w:rsid w:val="00073281"/>
    <w:rsid w:val="00074149"/>
    <w:rsid w:val="00080368"/>
    <w:rsid w:val="0008296C"/>
    <w:rsid w:val="00085294"/>
    <w:rsid w:val="000903F4"/>
    <w:rsid w:val="000A19D6"/>
    <w:rsid w:val="000A276A"/>
    <w:rsid w:val="000A4C67"/>
    <w:rsid w:val="000A6FD2"/>
    <w:rsid w:val="000B23FB"/>
    <w:rsid w:val="000B4C55"/>
    <w:rsid w:val="000C237C"/>
    <w:rsid w:val="000C316B"/>
    <w:rsid w:val="000D6C2D"/>
    <w:rsid w:val="000D6E8C"/>
    <w:rsid w:val="000E0BBE"/>
    <w:rsid w:val="000E0E2E"/>
    <w:rsid w:val="000E2356"/>
    <w:rsid w:val="000E5342"/>
    <w:rsid w:val="000F3222"/>
    <w:rsid w:val="00107DD2"/>
    <w:rsid w:val="00113FEC"/>
    <w:rsid w:val="00117C6E"/>
    <w:rsid w:val="00120B7D"/>
    <w:rsid w:val="00123040"/>
    <w:rsid w:val="00125889"/>
    <w:rsid w:val="001300DE"/>
    <w:rsid w:val="00135E8B"/>
    <w:rsid w:val="001439C4"/>
    <w:rsid w:val="00151732"/>
    <w:rsid w:val="00155F5C"/>
    <w:rsid w:val="00156E24"/>
    <w:rsid w:val="00157DAF"/>
    <w:rsid w:val="00160585"/>
    <w:rsid w:val="0016176A"/>
    <w:rsid w:val="00172778"/>
    <w:rsid w:val="0017289C"/>
    <w:rsid w:val="00176B0D"/>
    <w:rsid w:val="00180244"/>
    <w:rsid w:val="00190F73"/>
    <w:rsid w:val="00194E37"/>
    <w:rsid w:val="001A1CE4"/>
    <w:rsid w:val="001A67BF"/>
    <w:rsid w:val="001A6A43"/>
    <w:rsid w:val="001A7362"/>
    <w:rsid w:val="001B07D3"/>
    <w:rsid w:val="001B1633"/>
    <w:rsid w:val="001B7ECB"/>
    <w:rsid w:val="001C551A"/>
    <w:rsid w:val="001C5A5A"/>
    <w:rsid w:val="001D0B05"/>
    <w:rsid w:val="001D210E"/>
    <w:rsid w:val="001D4B37"/>
    <w:rsid w:val="001D505F"/>
    <w:rsid w:val="001D7342"/>
    <w:rsid w:val="001E1974"/>
    <w:rsid w:val="001E4C4D"/>
    <w:rsid w:val="001E6046"/>
    <w:rsid w:val="001E6FA0"/>
    <w:rsid w:val="001F51CC"/>
    <w:rsid w:val="00203042"/>
    <w:rsid w:val="00214EA0"/>
    <w:rsid w:val="002268B2"/>
    <w:rsid w:val="00227C78"/>
    <w:rsid w:val="00231976"/>
    <w:rsid w:val="00236D69"/>
    <w:rsid w:val="00241535"/>
    <w:rsid w:val="0024243A"/>
    <w:rsid w:val="002425AD"/>
    <w:rsid w:val="00247EB6"/>
    <w:rsid w:val="00253ADB"/>
    <w:rsid w:val="00262859"/>
    <w:rsid w:val="002631C8"/>
    <w:rsid w:val="00266C42"/>
    <w:rsid w:val="002828CC"/>
    <w:rsid w:val="00285162"/>
    <w:rsid w:val="00290BA3"/>
    <w:rsid w:val="00291337"/>
    <w:rsid w:val="00293929"/>
    <w:rsid w:val="00294754"/>
    <w:rsid w:val="0029689F"/>
    <w:rsid w:val="002A051A"/>
    <w:rsid w:val="002A57EB"/>
    <w:rsid w:val="002A6788"/>
    <w:rsid w:val="002B2801"/>
    <w:rsid w:val="002B3DD1"/>
    <w:rsid w:val="002C7364"/>
    <w:rsid w:val="002D0196"/>
    <w:rsid w:val="002D74D4"/>
    <w:rsid w:val="002E4375"/>
    <w:rsid w:val="002E44F2"/>
    <w:rsid w:val="002E65DA"/>
    <w:rsid w:val="002E6983"/>
    <w:rsid w:val="002F725D"/>
    <w:rsid w:val="002F7344"/>
    <w:rsid w:val="00302005"/>
    <w:rsid w:val="00305535"/>
    <w:rsid w:val="00310B73"/>
    <w:rsid w:val="00310CE6"/>
    <w:rsid w:val="00320958"/>
    <w:rsid w:val="00325A53"/>
    <w:rsid w:val="00331D73"/>
    <w:rsid w:val="00331E98"/>
    <w:rsid w:val="00332E49"/>
    <w:rsid w:val="003379C3"/>
    <w:rsid w:val="003416A5"/>
    <w:rsid w:val="003452F0"/>
    <w:rsid w:val="0034590D"/>
    <w:rsid w:val="003540AA"/>
    <w:rsid w:val="00370C28"/>
    <w:rsid w:val="00375FA0"/>
    <w:rsid w:val="003824C4"/>
    <w:rsid w:val="00390D4B"/>
    <w:rsid w:val="00391614"/>
    <w:rsid w:val="00394192"/>
    <w:rsid w:val="00394B2E"/>
    <w:rsid w:val="00396CFA"/>
    <w:rsid w:val="003A3DA9"/>
    <w:rsid w:val="003D6353"/>
    <w:rsid w:val="003D6C4C"/>
    <w:rsid w:val="003E2294"/>
    <w:rsid w:val="003E704F"/>
    <w:rsid w:val="003F08DB"/>
    <w:rsid w:val="003F3F21"/>
    <w:rsid w:val="003F61AF"/>
    <w:rsid w:val="00402CD0"/>
    <w:rsid w:val="00413274"/>
    <w:rsid w:val="0041335F"/>
    <w:rsid w:val="00417BE0"/>
    <w:rsid w:val="00425851"/>
    <w:rsid w:val="004277BE"/>
    <w:rsid w:val="0043288E"/>
    <w:rsid w:val="00436F97"/>
    <w:rsid w:val="0043714D"/>
    <w:rsid w:val="004476D6"/>
    <w:rsid w:val="004518A7"/>
    <w:rsid w:val="00452CB5"/>
    <w:rsid w:val="00453E31"/>
    <w:rsid w:val="004554DB"/>
    <w:rsid w:val="00455E20"/>
    <w:rsid w:val="00457CF7"/>
    <w:rsid w:val="00460E9F"/>
    <w:rsid w:val="00467B12"/>
    <w:rsid w:val="004705DB"/>
    <w:rsid w:val="00474CEA"/>
    <w:rsid w:val="00475308"/>
    <w:rsid w:val="004763CC"/>
    <w:rsid w:val="00476E66"/>
    <w:rsid w:val="00483073"/>
    <w:rsid w:val="0048339D"/>
    <w:rsid w:val="00486AC6"/>
    <w:rsid w:val="00487526"/>
    <w:rsid w:val="0049159A"/>
    <w:rsid w:val="00492F52"/>
    <w:rsid w:val="004A1391"/>
    <w:rsid w:val="004A5F33"/>
    <w:rsid w:val="004B0948"/>
    <w:rsid w:val="004B5189"/>
    <w:rsid w:val="004C5326"/>
    <w:rsid w:val="004C6361"/>
    <w:rsid w:val="004C769E"/>
    <w:rsid w:val="004D16C7"/>
    <w:rsid w:val="004D28FE"/>
    <w:rsid w:val="004D63CD"/>
    <w:rsid w:val="004D6F45"/>
    <w:rsid w:val="004E5099"/>
    <w:rsid w:val="004F04BA"/>
    <w:rsid w:val="004F7878"/>
    <w:rsid w:val="005034D8"/>
    <w:rsid w:val="0051568C"/>
    <w:rsid w:val="005177BB"/>
    <w:rsid w:val="005263D7"/>
    <w:rsid w:val="00530D84"/>
    <w:rsid w:val="00532F2B"/>
    <w:rsid w:val="00545496"/>
    <w:rsid w:val="0054558F"/>
    <w:rsid w:val="00551DBA"/>
    <w:rsid w:val="00560025"/>
    <w:rsid w:val="00565BFA"/>
    <w:rsid w:val="00571732"/>
    <w:rsid w:val="00571C69"/>
    <w:rsid w:val="005737C0"/>
    <w:rsid w:val="00575D22"/>
    <w:rsid w:val="00575F1B"/>
    <w:rsid w:val="0057611E"/>
    <w:rsid w:val="00576D49"/>
    <w:rsid w:val="00581845"/>
    <w:rsid w:val="00587152"/>
    <w:rsid w:val="00590B47"/>
    <w:rsid w:val="00592650"/>
    <w:rsid w:val="0059409B"/>
    <w:rsid w:val="005A2355"/>
    <w:rsid w:val="005A2A39"/>
    <w:rsid w:val="005A52F7"/>
    <w:rsid w:val="005B2563"/>
    <w:rsid w:val="005B4A2B"/>
    <w:rsid w:val="005B7E2C"/>
    <w:rsid w:val="005B7E92"/>
    <w:rsid w:val="005C0F53"/>
    <w:rsid w:val="005C1390"/>
    <w:rsid w:val="005C239F"/>
    <w:rsid w:val="005C3201"/>
    <w:rsid w:val="005D336F"/>
    <w:rsid w:val="005D753F"/>
    <w:rsid w:val="005E0FC4"/>
    <w:rsid w:val="005F0E43"/>
    <w:rsid w:val="005F1D84"/>
    <w:rsid w:val="005F2407"/>
    <w:rsid w:val="005F2D55"/>
    <w:rsid w:val="005F3BC4"/>
    <w:rsid w:val="005F6124"/>
    <w:rsid w:val="0060191E"/>
    <w:rsid w:val="006120A3"/>
    <w:rsid w:val="0061359D"/>
    <w:rsid w:val="00616706"/>
    <w:rsid w:val="00617AB8"/>
    <w:rsid w:val="00631218"/>
    <w:rsid w:val="006368DC"/>
    <w:rsid w:val="006370CB"/>
    <w:rsid w:val="00641D56"/>
    <w:rsid w:val="00644B0F"/>
    <w:rsid w:val="00645A18"/>
    <w:rsid w:val="00646379"/>
    <w:rsid w:val="00646598"/>
    <w:rsid w:val="00650E0D"/>
    <w:rsid w:val="00654FF5"/>
    <w:rsid w:val="00655273"/>
    <w:rsid w:val="00660D1F"/>
    <w:rsid w:val="00665657"/>
    <w:rsid w:val="00667836"/>
    <w:rsid w:val="00671EFD"/>
    <w:rsid w:val="00674B6F"/>
    <w:rsid w:val="006759A9"/>
    <w:rsid w:val="00677F70"/>
    <w:rsid w:val="00682F09"/>
    <w:rsid w:val="006865C1"/>
    <w:rsid w:val="00687660"/>
    <w:rsid w:val="006970E8"/>
    <w:rsid w:val="0069725F"/>
    <w:rsid w:val="006A2BFD"/>
    <w:rsid w:val="006A7266"/>
    <w:rsid w:val="006B3C01"/>
    <w:rsid w:val="006B6A03"/>
    <w:rsid w:val="006C074A"/>
    <w:rsid w:val="006C1089"/>
    <w:rsid w:val="006C1B7F"/>
    <w:rsid w:val="006C47C4"/>
    <w:rsid w:val="006C49DE"/>
    <w:rsid w:val="006C5C1A"/>
    <w:rsid w:val="006C5C2A"/>
    <w:rsid w:val="006C6D3F"/>
    <w:rsid w:val="006C6DDD"/>
    <w:rsid w:val="006C77E9"/>
    <w:rsid w:val="006D7B17"/>
    <w:rsid w:val="006E18F7"/>
    <w:rsid w:val="006E3276"/>
    <w:rsid w:val="006F1780"/>
    <w:rsid w:val="006F18DC"/>
    <w:rsid w:val="006F4C1A"/>
    <w:rsid w:val="00701177"/>
    <w:rsid w:val="00702164"/>
    <w:rsid w:val="007042DF"/>
    <w:rsid w:val="00705345"/>
    <w:rsid w:val="007069F6"/>
    <w:rsid w:val="00707592"/>
    <w:rsid w:val="007115CA"/>
    <w:rsid w:val="00713BAE"/>
    <w:rsid w:val="00715ECA"/>
    <w:rsid w:val="00727E52"/>
    <w:rsid w:val="0073123C"/>
    <w:rsid w:val="00732795"/>
    <w:rsid w:val="00736ACA"/>
    <w:rsid w:val="00762007"/>
    <w:rsid w:val="00765458"/>
    <w:rsid w:val="00774FF9"/>
    <w:rsid w:val="007755C1"/>
    <w:rsid w:val="00783129"/>
    <w:rsid w:val="00792BB1"/>
    <w:rsid w:val="00793110"/>
    <w:rsid w:val="00796700"/>
    <w:rsid w:val="007971A4"/>
    <w:rsid w:val="007A2B12"/>
    <w:rsid w:val="007A762D"/>
    <w:rsid w:val="007B53DB"/>
    <w:rsid w:val="007C01A9"/>
    <w:rsid w:val="007D3CB5"/>
    <w:rsid w:val="007E3F68"/>
    <w:rsid w:val="007F24D9"/>
    <w:rsid w:val="007F5249"/>
    <w:rsid w:val="00800688"/>
    <w:rsid w:val="0080500A"/>
    <w:rsid w:val="00813A84"/>
    <w:rsid w:val="00813DD1"/>
    <w:rsid w:val="008247B8"/>
    <w:rsid w:val="00826BC3"/>
    <w:rsid w:val="00827ABC"/>
    <w:rsid w:val="0083358D"/>
    <w:rsid w:val="008409C0"/>
    <w:rsid w:val="00845981"/>
    <w:rsid w:val="00850DB5"/>
    <w:rsid w:val="00854043"/>
    <w:rsid w:val="00861155"/>
    <w:rsid w:val="008649BC"/>
    <w:rsid w:val="00865B0B"/>
    <w:rsid w:val="0086628D"/>
    <w:rsid w:val="008677B2"/>
    <w:rsid w:val="008758B6"/>
    <w:rsid w:val="00880973"/>
    <w:rsid w:val="00883053"/>
    <w:rsid w:val="0088455C"/>
    <w:rsid w:val="008946CF"/>
    <w:rsid w:val="00895299"/>
    <w:rsid w:val="008957DB"/>
    <w:rsid w:val="00895BFE"/>
    <w:rsid w:val="00897F81"/>
    <w:rsid w:val="008A0708"/>
    <w:rsid w:val="008A4499"/>
    <w:rsid w:val="008A525F"/>
    <w:rsid w:val="008A7315"/>
    <w:rsid w:val="008B1319"/>
    <w:rsid w:val="008B3D16"/>
    <w:rsid w:val="008B428F"/>
    <w:rsid w:val="008B4E69"/>
    <w:rsid w:val="008C317B"/>
    <w:rsid w:val="008D5A96"/>
    <w:rsid w:val="008D5EBA"/>
    <w:rsid w:val="008E133D"/>
    <w:rsid w:val="008E14A7"/>
    <w:rsid w:val="008E1DE2"/>
    <w:rsid w:val="008F0B7F"/>
    <w:rsid w:val="008F1172"/>
    <w:rsid w:val="008F408C"/>
    <w:rsid w:val="008F49DB"/>
    <w:rsid w:val="008F4A72"/>
    <w:rsid w:val="009012E6"/>
    <w:rsid w:val="00902418"/>
    <w:rsid w:val="00904041"/>
    <w:rsid w:val="009076BD"/>
    <w:rsid w:val="009122BE"/>
    <w:rsid w:val="0092470E"/>
    <w:rsid w:val="009249F6"/>
    <w:rsid w:val="0092585F"/>
    <w:rsid w:val="00935785"/>
    <w:rsid w:val="00941305"/>
    <w:rsid w:val="009509F0"/>
    <w:rsid w:val="00952EFB"/>
    <w:rsid w:val="00953979"/>
    <w:rsid w:val="0095401A"/>
    <w:rsid w:val="009653B8"/>
    <w:rsid w:val="0096682F"/>
    <w:rsid w:val="00970AA5"/>
    <w:rsid w:val="009732AA"/>
    <w:rsid w:val="0097354B"/>
    <w:rsid w:val="009743B0"/>
    <w:rsid w:val="00976780"/>
    <w:rsid w:val="00981554"/>
    <w:rsid w:val="00983106"/>
    <w:rsid w:val="0098550D"/>
    <w:rsid w:val="00987139"/>
    <w:rsid w:val="00992AFC"/>
    <w:rsid w:val="00995839"/>
    <w:rsid w:val="0099784B"/>
    <w:rsid w:val="009A0C51"/>
    <w:rsid w:val="009A7C43"/>
    <w:rsid w:val="009B1128"/>
    <w:rsid w:val="009B18B4"/>
    <w:rsid w:val="009C06B5"/>
    <w:rsid w:val="009C0C8A"/>
    <w:rsid w:val="009C34DB"/>
    <w:rsid w:val="009C3FD0"/>
    <w:rsid w:val="009D5DA9"/>
    <w:rsid w:val="009D6F93"/>
    <w:rsid w:val="009D7F89"/>
    <w:rsid w:val="009E0C24"/>
    <w:rsid w:val="009E105B"/>
    <w:rsid w:val="009E13EC"/>
    <w:rsid w:val="009E32D4"/>
    <w:rsid w:val="009F00F2"/>
    <w:rsid w:val="009F35FE"/>
    <w:rsid w:val="00A03750"/>
    <w:rsid w:val="00A055D0"/>
    <w:rsid w:val="00A07176"/>
    <w:rsid w:val="00A17139"/>
    <w:rsid w:val="00A2205C"/>
    <w:rsid w:val="00A2205E"/>
    <w:rsid w:val="00A22D69"/>
    <w:rsid w:val="00A23EC8"/>
    <w:rsid w:val="00A248FF"/>
    <w:rsid w:val="00A25C38"/>
    <w:rsid w:val="00A277A0"/>
    <w:rsid w:val="00A34FE0"/>
    <w:rsid w:val="00A408E5"/>
    <w:rsid w:val="00A4402C"/>
    <w:rsid w:val="00A454B7"/>
    <w:rsid w:val="00A46003"/>
    <w:rsid w:val="00A5007B"/>
    <w:rsid w:val="00A5221E"/>
    <w:rsid w:val="00A5309C"/>
    <w:rsid w:val="00A547A9"/>
    <w:rsid w:val="00A56968"/>
    <w:rsid w:val="00A61373"/>
    <w:rsid w:val="00A61BEC"/>
    <w:rsid w:val="00A62738"/>
    <w:rsid w:val="00A63884"/>
    <w:rsid w:val="00A679A5"/>
    <w:rsid w:val="00A67CF8"/>
    <w:rsid w:val="00A72750"/>
    <w:rsid w:val="00A73B5C"/>
    <w:rsid w:val="00A76E14"/>
    <w:rsid w:val="00A77373"/>
    <w:rsid w:val="00A8333B"/>
    <w:rsid w:val="00A91DF2"/>
    <w:rsid w:val="00A93BFF"/>
    <w:rsid w:val="00AA1348"/>
    <w:rsid w:val="00AA15E1"/>
    <w:rsid w:val="00AA172F"/>
    <w:rsid w:val="00AA54BC"/>
    <w:rsid w:val="00AA58BD"/>
    <w:rsid w:val="00AA7B8B"/>
    <w:rsid w:val="00AB0E6E"/>
    <w:rsid w:val="00AB11C5"/>
    <w:rsid w:val="00AB3942"/>
    <w:rsid w:val="00AB460C"/>
    <w:rsid w:val="00AB5A3E"/>
    <w:rsid w:val="00AC0E6B"/>
    <w:rsid w:val="00AC2354"/>
    <w:rsid w:val="00AC3BC0"/>
    <w:rsid w:val="00AC4E03"/>
    <w:rsid w:val="00AC52B7"/>
    <w:rsid w:val="00AC5339"/>
    <w:rsid w:val="00AD09B3"/>
    <w:rsid w:val="00AD165F"/>
    <w:rsid w:val="00AE0F43"/>
    <w:rsid w:val="00AE60BB"/>
    <w:rsid w:val="00AE6FC0"/>
    <w:rsid w:val="00AF380D"/>
    <w:rsid w:val="00AF3CD8"/>
    <w:rsid w:val="00AF60D8"/>
    <w:rsid w:val="00AF7615"/>
    <w:rsid w:val="00B1039E"/>
    <w:rsid w:val="00B13422"/>
    <w:rsid w:val="00B159A9"/>
    <w:rsid w:val="00B159E8"/>
    <w:rsid w:val="00B16B74"/>
    <w:rsid w:val="00B17B87"/>
    <w:rsid w:val="00B24420"/>
    <w:rsid w:val="00B24B55"/>
    <w:rsid w:val="00B2627E"/>
    <w:rsid w:val="00B30A6C"/>
    <w:rsid w:val="00B31666"/>
    <w:rsid w:val="00B35536"/>
    <w:rsid w:val="00B3675D"/>
    <w:rsid w:val="00B456C2"/>
    <w:rsid w:val="00B533AE"/>
    <w:rsid w:val="00B62043"/>
    <w:rsid w:val="00B6299D"/>
    <w:rsid w:val="00B63690"/>
    <w:rsid w:val="00B66935"/>
    <w:rsid w:val="00B70755"/>
    <w:rsid w:val="00B71285"/>
    <w:rsid w:val="00B714A1"/>
    <w:rsid w:val="00B71613"/>
    <w:rsid w:val="00B73D4A"/>
    <w:rsid w:val="00B8378D"/>
    <w:rsid w:val="00B91744"/>
    <w:rsid w:val="00BA16DE"/>
    <w:rsid w:val="00BA1BAD"/>
    <w:rsid w:val="00BA2153"/>
    <w:rsid w:val="00BA3C06"/>
    <w:rsid w:val="00BA7547"/>
    <w:rsid w:val="00BB0F4E"/>
    <w:rsid w:val="00BB4AC0"/>
    <w:rsid w:val="00BC7373"/>
    <w:rsid w:val="00BD14EA"/>
    <w:rsid w:val="00BD3330"/>
    <w:rsid w:val="00BD50B6"/>
    <w:rsid w:val="00BE1053"/>
    <w:rsid w:val="00BE27B6"/>
    <w:rsid w:val="00BE42D6"/>
    <w:rsid w:val="00BF4344"/>
    <w:rsid w:val="00BF467C"/>
    <w:rsid w:val="00BF5431"/>
    <w:rsid w:val="00BF6314"/>
    <w:rsid w:val="00BF7048"/>
    <w:rsid w:val="00C055D4"/>
    <w:rsid w:val="00C0570E"/>
    <w:rsid w:val="00C133A3"/>
    <w:rsid w:val="00C16327"/>
    <w:rsid w:val="00C36F15"/>
    <w:rsid w:val="00C41769"/>
    <w:rsid w:val="00C418BB"/>
    <w:rsid w:val="00C46DC1"/>
    <w:rsid w:val="00C4734C"/>
    <w:rsid w:val="00C527C4"/>
    <w:rsid w:val="00C55FE1"/>
    <w:rsid w:val="00C578AE"/>
    <w:rsid w:val="00C65261"/>
    <w:rsid w:val="00C66A46"/>
    <w:rsid w:val="00C72358"/>
    <w:rsid w:val="00C82D09"/>
    <w:rsid w:val="00C91FE2"/>
    <w:rsid w:val="00C92AF1"/>
    <w:rsid w:val="00C93F53"/>
    <w:rsid w:val="00C94EC2"/>
    <w:rsid w:val="00CA217F"/>
    <w:rsid w:val="00CA2416"/>
    <w:rsid w:val="00CA535B"/>
    <w:rsid w:val="00CA7C0E"/>
    <w:rsid w:val="00CB0725"/>
    <w:rsid w:val="00CB1B38"/>
    <w:rsid w:val="00CB3802"/>
    <w:rsid w:val="00CC544E"/>
    <w:rsid w:val="00CC7983"/>
    <w:rsid w:val="00CD54FA"/>
    <w:rsid w:val="00CD58AA"/>
    <w:rsid w:val="00CE2194"/>
    <w:rsid w:val="00CE3A10"/>
    <w:rsid w:val="00CE3E2F"/>
    <w:rsid w:val="00CE50D0"/>
    <w:rsid w:val="00CE6F4F"/>
    <w:rsid w:val="00CF15DB"/>
    <w:rsid w:val="00D0044D"/>
    <w:rsid w:val="00D03236"/>
    <w:rsid w:val="00D03C54"/>
    <w:rsid w:val="00D0515B"/>
    <w:rsid w:val="00D06944"/>
    <w:rsid w:val="00D10528"/>
    <w:rsid w:val="00D12A51"/>
    <w:rsid w:val="00D211A6"/>
    <w:rsid w:val="00D23FFF"/>
    <w:rsid w:val="00D34A06"/>
    <w:rsid w:val="00D366BC"/>
    <w:rsid w:val="00D50AD4"/>
    <w:rsid w:val="00D617ED"/>
    <w:rsid w:val="00D61C4B"/>
    <w:rsid w:val="00D61F47"/>
    <w:rsid w:val="00D62E78"/>
    <w:rsid w:val="00D646D7"/>
    <w:rsid w:val="00D70CD3"/>
    <w:rsid w:val="00D8166D"/>
    <w:rsid w:val="00D904B5"/>
    <w:rsid w:val="00D9051C"/>
    <w:rsid w:val="00D90D12"/>
    <w:rsid w:val="00DA17DF"/>
    <w:rsid w:val="00DA5BEA"/>
    <w:rsid w:val="00DA6AC3"/>
    <w:rsid w:val="00DB1E59"/>
    <w:rsid w:val="00DB412B"/>
    <w:rsid w:val="00DB41E0"/>
    <w:rsid w:val="00DC0676"/>
    <w:rsid w:val="00DC2D5A"/>
    <w:rsid w:val="00DC6C4E"/>
    <w:rsid w:val="00DD1C74"/>
    <w:rsid w:val="00DD34B0"/>
    <w:rsid w:val="00DD519E"/>
    <w:rsid w:val="00DD5FE8"/>
    <w:rsid w:val="00DE3285"/>
    <w:rsid w:val="00DE4D88"/>
    <w:rsid w:val="00DE7026"/>
    <w:rsid w:val="00DE7581"/>
    <w:rsid w:val="00DF195F"/>
    <w:rsid w:val="00DF2FE0"/>
    <w:rsid w:val="00DF3FEE"/>
    <w:rsid w:val="00DF4CFA"/>
    <w:rsid w:val="00DF4D5A"/>
    <w:rsid w:val="00E060CC"/>
    <w:rsid w:val="00E176F1"/>
    <w:rsid w:val="00E219FF"/>
    <w:rsid w:val="00E243A4"/>
    <w:rsid w:val="00E31023"/>
    <w:rsid w:val="00E3354C"/>
    <w:rsid w:val="00E33BF6"/>
    <w:rsid w:val="00E35AE7"/>
    <w:rsid w:val="00E40E91"/>
    <w:rsid w:val="00E4733F"/>
    <w:rsid w:val="00E52930"/>
    <w:rsid w:val="00E52CC7"/>
    <w:rsid w:val="00E53B7D"/>
    <w:rsid w:val="00E53D30"/>
    <w:rsid w:val="00E5447B"/>
    <w:rsid w:val="00E54E90"/>
    <w:rsid w:val="00E632E7"/>
    <w:rsid w:val="00E63764"/>
    <w:rsid w:val="00E64695"/>
    <w:rsid w:val="00E7041D"/>
    <w:rsid w:val="00E70C8D"/>
    <w:rsid w:val="00E73EFC"/>
    <w:rsid w:val="00E756BF"/>
    <w:rsid w:val="00E76226"/>
    <w:rsid w:val="00E82843"/>
    <w:rsid w:val="00E830E5"/>
    <w:rsid w:val="00E848A9"/>
    <w:rsid w:val="00E87267"/>
    <w:rsid w:val="00E90256"/>
    <w:rsid w:val="00E90AE1"/>
    <w:rsid w:val="00E9267A"/>
    <w:rsid w:val="00E95AB7"/>
    <w:rsid w:val="00E96E4B"/>
    <w:rsid w:val="00E97BDA"/>
    <w:rsid w:val="00EA49EA"/>
    <w:rsid w:val="00EA4A2F"/>
    <w:rsid w:val="00EA716C"/>
    <w:rsid w:val="00EA7409"/>
    <w:rsid w:val="00EB0DDD"/>
    <w:rsid w:val="00EB468D"/>
    <w:rsid w:val="00EB4806"/>
    <w:rsid w:val="00EC0C38"/>
    <w:rsid w:val="00EC335B"/>
    <w:rsid w:val="00EC4BB5"/>
    <w:rsid w:val="00ED0FEA"/>
    <w:rsid w:val="00ED3500"/>
    <w:rsid w:val="00ED3545"/>
    <w:rsid w:val="00ED444F"/>
    <w:rsid w:val="00ED4748"/>
    <w:rsid w:val="00EE0975"/>
    <w:rsid w:val="00EE22E8"/>
    <w:rsid w:val="00EE25FD"/>
    <w:rsid w:val="00EE2962"/>
    <w:rsid w:val="00EE4572"/>
    <w:rsid w:val="00EE5BEF"/>
    <w:rsid w:val="00EE5E6A"/>
    <w:rsid w:val="00F00A06"/>
    <w:rsid w:val="00F063B7"/>
    <w:rsid w:val="00F067EE"/>
    <w:rsid w:val="00F06890"/>
    <w:rsid w:val="00F107B1"/>
    <w:rsid w:val="00F11E87"/>
    <w:rsid w:val="00F21707"/>
    <w:rsid w:val="00F2498B"/>
    <w:rsid w:val="00F26233"/>
    <w:rsid w:val="00F26669"/>
    <w:rsid w:val="00F2700B"/>
    <w:rsid w:val="00F32670"/>
    <w:rsid w:val="00F34524"/>
    <w:rsid w:val="00F34A35"/>
    <w:rsid w:val="00F40E06"/>
    <w:rsid w:val="00F4198A"/>
    <w:rsid w:val="00F43A3D"/>
    <w:rsid w:val="00F44AB3"/>
    <w:rsid w:val="00F470E4"/>
    <w:rsid w:val="00F478F5"/>
    <w:rsid w:val="00F479B9"/>
    <w:rsid w:val="00F5719D"/>
    <w:rsid w:val="00F574BB"/>
    <w:rsid w:val="00F5796D"/>
    <w:rsid w:val="00F62D0B"/>
    <w:rsid w:val="00F63196"/>
    <w:rsid w:val="00F66E03"/>
    <w:rsid w:val="00F67CF5"/>
    <w:rsid w:val="00F71DAC"/>
    <w:rsid w:val="00F73700"/>
    <w:rsid w:val="00F75DC1"/>
    <w:rsid w:val="00F766F6"/>
    <w:rsid w:val="00F76FC6"/>
    <w:rsid w:val="00F7733A"/>
    <w:rsid w:val="00F859B7"/>
    <w:rsid w:val="00FA3B96"/>
    <w:rsid w:val="00FB025C"/>
    <w:rsid w:val="00FB2CAB"/>
    <w:rsid w:val="00FB57A4"/>
    <w:rsid w:val="00FC5E5A"/>
    <w:rsid w:val="00FD2B32"/>
    <w:rsid w:val="00FD6C2D"/>
    <w:rsid w:val="00FD71B8"/>
    <w:rsid w:val="00FE0B04"/>
    <w:rsid w:val="00FE2034"/>
    <w:rsid w:val="00FE300E"/>
    <w:rsid w:val="00FE6D1B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FC5B"/>
  <w15:docId w15:val="{B9A747F0-CDB8-4A99-8D33-655C1F2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61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8">
    <w:name w:val="List Paragraph"/>
    <w:basedOn w:val="a"/>
    <w:link w:val="a9"/>
    <w:uiPriority w:val="34"/>
    <w:qFormat/>
    <w:rsid w:val="001D4B37"/>
    <w:pPr>
      <w:ind w:left="720"/>
      <w:contextualSpacing/>
    </w:pPr>
  </w:style>
  <w:style w:type="table" w:styleId="aa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rsid w:val="00D61F4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D61F47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a"/>
    <w:rsid w:val="0060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79C3"/>
    <w:rPr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13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13DD1"/>
    <w:rPr>
      <w:b/>
      <w:bCs/>
      <w:i/>
      <w:iCs/>
      <w:color w:val="4F81BD" w:themeColor="accent1"/>
      <w:sz w:val="24"/>
      <w:szCs w:val="24"/>
    </w:rPr>
  </w:style>
  <w:style w:type="paragraph" w:styleId="af3">
    <w:name w:val="Subtitle"/>
    <w:basedOn w:val="a"/>
    <w:next w:val="a"/>
    <w:link w:val="af4"/>
    <w:qFormat/>
    <w:rsid w:val="00560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560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16176A"/>
    <w:rPr>
      <w:sz w:val="24"/>
      <w:szCs w:val="24"/>
    </w:rPr>
  </w:style>
  <w:style w:type="table" w:customStyle="1" w:styleId="21">
    <w:name w:val="Сетка таблицы2"/>
    <w:basedOn w:val="a1"/>
    <w:next w:val="aa"/>
    <w:rsid w:val="00A0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rsid w:val="001A6A43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1E1974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E1974"/>
  </w:style>
  <w:style w:type="character" w:styleId="af7">
    <w:name w:val="footnote reference"/>
    <w:basedOn w:val="a0"/>
    <w:semiHidden/>
    <w:unhideWhenUsed/>
    <w:rsid w:val="001E1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</c:numRef>
          </c:val>
          <c:extLst>
            <c:ext xmlns:c16="http://schemas.microsoft.com/office/drawing/2014/chart" uri="{C3380CC4-5D6E-409C-BE32-E72D297353CC}">
              <c16:uniqueId val="{00000000-03D6-4E5A-86F8-6F87A88749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2015 - 40 программ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Лист1!$C$2:$C$5</c:f>
            </c:numRef>
          </c:val>
          <c:extLst>
            <c:ext xmlns:c16="http://schemas.microsoft.com/office/drawing/2014/chart" uri="{C3380CC4-5D6E-409C-BE32-E72D297353CC}">
              <c16:uniqueId val="{00000001-03D6-4E5A-86F8-6F87A88749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03D6-4E5A-86F8-6F87A88749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Лист1!$E$2:$E$5</c:f>
            </c:numRef>
          </c:val>
          <c:extLst>
            <c:ext xmlns:c16="http://schemas.microsoft.com/office/drawing/2014/chart" uri="{C3380CC4-5D6E-409C-BE32-E72D297353CC}">
              <c16:uniqueId val="{00000003-03D6-4E5A-86F8-6F87A88749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Лист1!$F$2:$F$5</c:f>
            </c:numRef>
          </c:val>
          <c:extLst>
            <c:ext xmlns:c16="http://schemas.microsoft.com/office/drawing/2014/chart" uri="{C3380CC4-5D6E-409C-BE32-E72D297353CC}">
              <c16:uniqueId val="{00000004-03D6-4E5A-86F8-6F87A88749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D6-4E5A-86F8-6F87A887499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4-40DE-803B-02D99976D0B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A-471E-936D-B719D3229F7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22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8-40D1-8911-78839BC32ABA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29-4A4B-A90D-6B3E3E7641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66656"/>
        <c:axId val="91236608"/>
      </c:barChart>
      <c:catAx>
        <c:axId val="905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236608"/>
        <c:crosses val="autoZero"/>
        <c:auto val="1"/>
        <c:lblAlgn val="ctr"/>
        <c:lblOffset val="100"/>
        <c:noMultiLvlLbl val="0"/>
      </c:catAx>
      <c:valAx>
        <c:axId val="912366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056665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1433-1C89-4CB6-BB54-2845A19D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11</Pages>
  <Words>1984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Поляруш Татьяна Игоревна</cp:lastModifiedBy>
  <cp:revision>123</cp:revision>
  <cp:lastPrinted>2024-03-19T00:36:00Z</cp:lastPrinted>
  <dcterms:created xsi:type="dcterms:W3CDTF">2019-03-20T10:32:00Z</dcterms:created>
  <dcterms:modified xsi:type="dcterms:W3CDTF">2024-03-21T23:48:00Z</dcterms:modified>
</cp:coreProperties>
</file>