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EE4B78" w:rsidRPr="00574BBA" w14:paraId="43B13CD8" w14:textId="77777777" w:rsidTr="00FC1ECB">
        <w:trPr>
          <w:trHeight w:val="1313"/>
        </w:trPr>
        <w:tc>
          <w:tcPr>
            <w:tcW w:w="4320" w:type="dxa"/>
          </w:tcPr>
          <w:p w14:paraId="4FAA8AAB" w14:textId="77777777" w:rsidR="00EE4B78" w:rsidRPr="00574BBA" w:rsidRDefault="00EE4B78" w:rsidP="00FC1E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bookmarkStart w:id="0" w:name="_GoBack"/>
            <w:bookmarkEnd w:id="0"/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Российская Федерация</w:t>
            </w:r>
          </w:p>
          <w:p w14:paraId="5C96B4D6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Республика Саха (Якутия)</w:t>
            </w:r>
          </w:p>
          <w:p w14:paraId="1CA4531B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Мирнинский район</w:t>
            </w:r>
          </w:p>
          <w:p w14:paraId="6714F2B8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14:paraId="29B07ABA" w14:textId="77777777" w:rsidR="00EE4B78" w:rsidRPr="00574BBA" w:rsidRDefault="00EE4B78" w:rsidP="00FC1E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</w:t>
            </w:r>
          </w:p>
          <w:p w14:paraId="7260EB0A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 ОБРАЗОВАНИЯ</w:t>
            </w:r>
          </w:p>
          <w:p w14:paraId="0B25C4B0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«Поселок Чернышевский»</w:t>
            </w:r>
          </w:p>
        </w:tc>
        <w:tc>
          <w:tcPr>
            <w:tcW w:w="1510" w:type="dxa"/>
          </w:tcPr>
          <w:p w14:paraId="42F756B3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574BBA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5A1FAE49" wp14:editId="0C6E0D66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14:paraId="25C5E4CD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Россия 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Федерацията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14:paraId="33E742CC" w14:textId="77777777" w:rsidR="00EE4B78" w:rsidRPr="00574BBA" w:rsidRDefault="00EE4B78" w:rsidP="00FC1E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74BB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Саха </w:t>
            </w:r>
            <w:proofErr w:type="spellStart"/>
            <w:r w:rsidRPr="00574BBA">
              <w:rPr>
                <w:rFonts w:ascii="Times New Roman" w:eastAsia="Calibri" w:hAnsi="Times New Roman" w:cs="Times New Roman"/>
                <w:b/>
              </w:rPr>
              <w:t>Өрөспүүбүлүкэтэ</w:t>
            </w:r>
            <w:proofErr w:type="spellEnd"/>
            <w:r w:rsidRPr="00574BB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49FA5A09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Мииринэй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оройуона</w:t>
            </w:r>
            <w:proofErr w:type="spellEnd"/>
          </w:p>
          <w:p w14:paraId="245CE184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14:paraId="1A443B0E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Чернышевскай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бө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үөлэгэ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469A411B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МУНИЦИПАЛЬНАЙ ТЭРИЛЛИИ</w:t>
            </w:r>
          </w:p>
          <w:p w14:paraId="26C08B6B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ДЬА</w:t>
            </w: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АЛТАТА</w:t>
            </w:r>
          </w:p>
        </w:tc>
      </w:tr>
      <w:tr w:rsidR="00EE4B78" w:rsidRPr="00574BBA" w14:paraId="76B42090" w14:textId="77777777" w:rsidTr="00FC1ECB">
        <w:tc>
          <w:tcPr>
            <w:tcW w:w="9720" w:type="dxa"/>
            <w:gridSpan w:val="3"/>
            <w:vAlign w:val="bottom"/>
          </w:tcPr>
          <w:p w14:paraId="0178146C" w14:textId="77777777" w:rsidR="00EE4B78" w:rsidRPr="00574BBA" w:rsidRDefault="00EE4B78" w:rsidP="00FC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14:paraId="77523064" w14:textId="77777777" w:rsidR="00EE4B78" w:rsidRPr="00574BBA" w:rsidRDefault="00EE4B78" w:rsidP="00EE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4B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678175, Мирнинский район,   п. Чернышевский ул. Каландарашвили 1 «А». </w:t>
      </w:r>
    </w:p>
    <w:p w14:paraId="27177047" w14:textId="77777777" w:rsidR="00EE4B78" w:rsidRPr="00B2049F" w:rsidRDefault="00EE4B78" w:rsidP="00EE4B78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4B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 7-32-59, факс 7-20-89.  </w:t>
      </w:r>
      <w:r w:rsidRPr="00574BB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167EFB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74BB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167E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7" w:history="1">
        <w:r w:rsidRPr="003E3FEF">
          <w:rPr>
            <w:rStyle w:val="a4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adm</w:t>
        </w:r>
        <w:r w:rsidRPr="00167EFB">
          <w:rPr>
            <w:rStyle w:val="a4"/>
            <w:rFonts w:ascii="Times New Roman" w:eastAsia="Times New Roman" w:hAnsi="Times New Roman" w:cs="Times New Roman"/>
            <w:sz w:val="18"/>
            <w:szCs w:val="18"/>
            <w:lang w:eastAsia="ru-RU"/>
          </w:rPr>
          <w:t>-</w:t>
        </w:r>
        <w:r w:rsidRPr="003E3FEF">
          <w:rPr>
            <w:rStyle w:val="a4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ok</w:t>
        </w:r>
        <w:r w:rsidRPr="00167EFB">
          <w:rPr>
            <w:rStyle w:val="a4"/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Pr="003E3FEF">
          <w:rPr>
            <w:rStyle w:val="a4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mail</w:t>
        </w:r>
        <w:r w:rsidRPr="00167EFB">
          <w:rPr>
            <w:rStyle w:val="a4"/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r w:rsidRPr="003E3FEF">
          <w:rPr>
            <w:rStyle w:val="a4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</w:hyperlink>
    </w:p>
    <w:p w14:paraId="493B28B0" w14:textId="77777777" w:rsidR="00EE4B78" w:rsidRPr="00167EFB" w:rsidRDefault="00EE4B78" w:rsidP="00EE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1B049B" w14:textId="77777777" w:rsidR="00EC7075" w:rsidRDefault="00EC7075" w:rsidP="00482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D50275" w14:textId="3F4A36D9" w:rsidR="00EE4B78" w:rsidRPr="00043512" w:rsidRDefault="004C0C15" w:rsidP="00EC70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№_7</w:t>
      </w:r>
      <w:r w:rsidR="001D0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_24_</w:t>
      </w:r>
      <w:r w:rsidR="001D0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«_01</w:t>
      </w:r>
      <w:r w:rsidR="001D0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043512" w:rsidRPr="00043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43512" w:rsidRPr="000435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2022 </w:t>
      </w:r>
      <w:r w:rsidR="00043512" w:rsidRPr="00043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14:paraId="4F679E5E" w14:textId="77777777" w:rsidR="00EC7075" w:rsidRDefault="00EC7075" w:rsidP="00EC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F9DADD" w14:textId="77777777" w:rsidR="00EC7075" w:rsidRDefault="00EC7075" w:rsidP="00EC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C23F15" w14:textId="5A8C7F3B" w:rsidR="00EC7075" w:rsidRPr="00167EFB" w:rsidRDefault="00EC7075" w:rsidP="00EC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08AD560D" w14:textId="1DD3E499" w:rsidR="00296F7D" w:rsidRPr="00482525" w:rsidRDefault="00EE4B78" w:rsidP="004825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E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</w:t>
      </w:r>
      <w:r w:rsidR="00C66E94" w:rsidRPr="00C66E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="00835D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  <w:r w:rsidR="00C66E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7CCAE312" w14:textId="77777777" w:rsidR="00296F7D" w:rsidRPr="008171B3" w:rsidRDefault="00296F7D" w:rsidP="00EE4B7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762C24" w14:textId="77777777" w:rsidR="00EE4B78" w:rsidRPr="008171B3" w:rsidRDefault="00EE4B78" w:rsidP="00EE4B7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муниципальную</w:t>
      </w:r>
    </w:p>
    <w:p w14:paraId="66882BA1" w14:textId="77777777" w:rsidR="00EE4B78" w:rsidRPr="008171B3" w:rsidRDefault="00EE4B78" w:rsidP="00EE4B7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программу «Благоустройство </w:t>
      </w:r>
    </w:p>
    <w:p w14:paraId="10FEB56E" w14:textId="77777777" w:rsidR="00EE4B78" w:rsidRPr="008171B3" w:rsidRDefault="00EE4B78" w:rsidP="00EE4B7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МО «Посёлок Чернышевский» </w:t>
      </w:r>
    </w:p>
    <w:p w14:paraId="1682ECB1" w14:textId="45F05B18" w:rsidR="00EE4B78" w:rsidRPr="008171B3" w:rsidRDefault="00D16B28" w:rsidP="00EE4B7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2019 - 202</w:t>
      </w:r>
      <w:r w:rsidR="00B76C01" w:rsidRPr="00435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87FE4" w:rsidRPr="00435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годы.</w:t>
      </w:r>
    </w:p>
    <w:p w14:paraId="37BF10D4" w14:textId="77777777" w:rsidR="00EE4B78" w:rsidRPr="008171B3" w:rsidRDefault="00EE4B78" w:rsidP="00EE4B7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F55647" w14:textId="05F18F3B" w:rsidR="00296F7D" w:rsidRPr="008171B3" w:rsidRDefault="00296F7D" w:rsidP="008A1E5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 w:right="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21227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46D1B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сессии Поселкового Совета Депутатов</w:t>
      </w:r>
      <w:r w:rsidR="00EC09D0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4351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B1BFB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351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C7286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173CD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7286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B1BFB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D1B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46D1B" w:rsidRPr="008171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55146A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2480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512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E52480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435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5146A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9D0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</w:t>
      </w:r>
      <w:r w:rsidR="00AA1F34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 w:rsidR="0055146A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2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МО «Посё</w:t>
      </w:r>
      <w:r w:rsidR="00F46D1B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Чернышевский» Мирнинского района</w:t>
      </w:r>
      <w:r w:rsidR="00E52480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</w:t>
      </w:r>
      <w:r w:rsidR="000D47C4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C1EE9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52480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="00E52480" w:rsidRPr="00435983">
        <w:rPr>
          <w:rFonts w:ascii="Times New Roman" w:eastAsia="Times New Roman" w:hAnsi="Times New Roman" w:cs="Times New Roman"/>
          <w:sz w:val="24"/>
          <w:szCs w:val="24"/>
          <w:lang w:eastAsia="ru-RU"/>
        </w:rPr>
        <w:t>2022 - 202</w:t>
      </w:r>
      <w:r w:rsidR="00B76C01" w:rsidRPr="004359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52480" w:rsidRPr="00435983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</w:p>
    <w:p w14:paraId="59FBC3A6" w14:textId="77777777" w:rsidR="008A1E5F" w:rsidRPr="008171B3" w:rsidRDefault="008A1E5F" w:rsidP="008A1E5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 w:right="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D99B0" w14:textId="795FE9E9" w:rsidR="00EE4B78" w:rsidRPr="00CA284F" w:rsidRDefault="00EE4B78" w:rsidP="008A1E5F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муниципальную программу «Благоустройство территории МО «По</w:t>
      </w:r>
      <w:r w:rsidR="00391E25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сё</w:t>
      </w:r>
      <w:r w:rsidR="001B1BFB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Черныш</w:t>
      </w:r>
      <w:r w:rsidR="001D0E85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евский» на 2019-2024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следующим позициям:</w:t>
      </w:r>
    </w:p>
    <w:p w14:paraId="50E87AF9" w14:textId="1D3E86F9" w:rsidR="006727FE" w:rsidRPr="00CA284F" w:rsidRDefault="006727FE" w:rsidP="006727F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изменения в титульный лист период 201</w:t>
      </w:r>
      <w:r w:rsidR="0002250C" w:rsidRPr="00CA2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9-2023</w:t>
      </w:r>
      <w:r w:rsidR="00B76C01" w:rsidRPr="00CA2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гг. заменить на  2019-2024</w:t>
      </w:r>
      <w:r w:rsidRPr="00CA2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гг.</w:t>
      </w:r>
    </w:p>
    <w:p w14:paraId="7AFA609C" w14:textId="34CFAA99" w:rsidR="00F165B5" w:rsidRPr="00CA284F" w:rsidRDefault="006430D7" w:rsidP="006727F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объем финансирования по благоустройству по годам в перечне мероприятий на 2021 г. в пункте 3 «Содержание уличного освещения» в колонке Местный бюджет цифру 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561,59 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цифру</w:t>
      </w:r>
      <w:r w:rsidR="00AA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1 371,05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7786E7" w14:textId="2C714588" w:rsidR="006430D7" w:rsidRPr="00CA284F" w:rsidRDefault="006430D7" w:rsidP="006727F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объем финансирования по благоустройству по годам в перечне мероприятий на 2021 г. в пункте 3 «Содержание уличного освещения» в колонке бюджет МО «Мирнинский район» цифру 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699,997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на цифру 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696,50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5353F" w14:textId="7D4FC106" w:rsidR="006430D7" w:rsidRPr="00CA284F" w:rsidRDefault="006430D7" w:rsidP="006727F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объем финансирования по благоустройству по годам в перечне мероприятий на 2021 г. в пункте 3 «Содержание уличного освещения» в колонке ВСЕГО </w:t>
      </w:r>
      <w:r w:rsidR="001A35B3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цифру </w:t>
      </w:r>
      <w:r w:rsidR="001A35B3"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1 261,575</w:t>
      </w:r>
      <w:r w:rsidR="001A35B3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на цифру </w:t>
      </w:r>
      <w:r w:rsidR="001A35B3"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2 067,55</w:t>
      </w:r>
      <w:r w:rsidR="001A35B3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AD0A92" w14:textId="7E334D23" w:rsidR="001A35B3" w:rsidRPr="00CA284F" w:rsidRDefault="001A35B3" w:rsidP="006727F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объем финансирования по благоустройству по годам в перечне мероприятий на 2021 г. в пункте 6 «Установка уличного освещения в кв. Монтажников» в колонке Местный бюджет цифру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300 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цифру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200,00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23318D" w14:textId="17A5A0AC" w:rsidR="001A35B3" w:rsidRPr="00CA284F" w:rsidRDefault="001A35B3" w:rsidP="006727F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объем финансирования по благоустройству по годам в перечне мероприятий на 2021 г. в пункте 6 «Установка уличного освещения в кв. Монтажников» в колонке ВСЕГО цифру 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300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на цифру 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200,00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164987" w14:textId="644B02D6" w:rsidR="00D657F9" w:rsidRPr="00CA284F" w:rsidRDefault="00D657F9" w:rsidP="006727F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объем финансирования по благоустройству по год</w:t>
      </w:r>
      <w:r w:rsidR="00E37431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в перечне мероприятий на 2021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строке ИТОГО в колонке Местный бюджет цифру 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1 166,59 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цифру</w:t>
      </w:r>
      <w:r w:rsidR="00AA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1 876,05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856726" w14:textId="5DB63D85" w:rsidR="00D657F9" w:rsidRPr="00CA284F" w:rsidRDefault="00D657F9" w:rsidP="006727F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объем финансирования по благоустройству по год</w:t>
      </w:r>
      <w:r w:rsidR="00E37431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в перечне мероприятий на 2021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строке ИТОГО в колонке МО «Мирнинский район» цифру 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699,997 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цифру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696,50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6303F7" w14:textId="0493D237" w:rsidR="00E37431" w:rsidRPr="00CA284F" w:rsidRDefault="00E37431" w:rsidP="006727F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раздел объем финансирования по благоустройству по годам в перечне мероприятий на 2021 г. в строке ИТОГО цифру 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1 866,59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на цифру 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2 572,55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34A15A" w14:textId="0E18F541" w:rsidR="00244F92" w:rsidRPr="00CA284F" w:rsidRDefault="00244F92" w:rsidP="00244F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объем финансирования по благоустройству по годам в перечне мероприятий на 2022 г. в пункте 3 «Содержание уличного освещения» в колонке бюджет</w:t>
      </w:r>
      <w:r w:rsidR="00E95AA2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«Мирнинский район» </w:t>
      </w:r>
      <w:r w:rsidR="0002250C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цифру 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1 106,98</w:t>
      </w:r>
      <w:r w:rsidR="00E95AA2"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83753868"/>
      <w:r w:rsidR="0002250C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цифру</w:t>
      </w:r>
      <w:r w:rsidR="00E95AA2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AA2"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906,08</w:t>
      </w:r>
      <w:r w:rsidR="0002250C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D646A1" w14:textId="42804BD2" w:rsidR="00E95AA2" w:rsidRPr="00CA284F" w:rsidRDefault="00E95AA2" w:rsidP="00E95AA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объем финансирования по благоустройству по годам в перечне мероприятий на 2022 г. в пункте  3 «Содержание уличного освещения» </w:t>
      </w:r>
      <w:bookmarkStart w:id="2" w:name="_Hlk93853104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колонке местный бюджет  </w:t>
      </w:r>
      <w:bookmarkEnd w:id="2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цифру 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1 106,98  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на цифру 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991ABD" w14:textId="2B05CB51" w:rsidR="00E95AA2" w:rsidRPr="00CA284F" w:rsidRDefault="00E95AA2" w:rsidP="00244F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объем финансирования по благоустройству по годам в перечне мероприятий на 2022 г. в пункте 3 «Содержание уличного освещения» в колонке ВСЕГО цифру 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1 106,98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на цифру 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906,08</w:t>
      </w:r>
      <w:r w:rsidR="00D03EF9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8F97D3" w14:textId="27DED7B4" w:rsidR="00566BAC" w:rsidRPr="00CA284F" w:rsidRDefault="00566BAC" w:rsidP="00566B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годам в перечне мероприятий на 2022 г. в</w:t>
      </w:r>
      <w:r w:rsidR="00D03EF9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строке ИТОГО в колонке Бюджет МО «Мирнинский район»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добавить цифру 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906,08 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14:paraId="68978154" w14:textId="77777777" w:rsidR="00E95AA2" w:rsidRPr="00CA284F" w:rsidRDefault="00E95AA2" w:rsidP="00E95AA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объем финансирования по благоустройству по годам в перечне мероприятий на 2022 г. в пункте 4 «Содержание площадей, тротуаров, детских, спортивных площадок» в колонке Местный бюджет  цифру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150 </w:t>
      </w:r>
      <w:r w:rsidRPr="00CA2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заменить на цифру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51CF87" w14:textId="71B4F866" w:rsidR="00DC6851" w:rsidRPr="00CA284F" w:rsidRDefault="00DC6851" w:rsidP="00244F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объем финансирования по благоустройству по годам в перечне мероприятий на 2022 г. в пункте 4 «Содержание площадей, тротуаров, детских, спортивных площадок»  </w:t>
      </w:r>
      <w:r w:rsidR="00E95AA2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колонке ВСЕГО 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цифру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150</w:t>
      </w:r>
      <w:r w:rsidR="00E95AA2"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95AA2" w:rsidRPr="00CA2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заменить на цифру</w:t>
      </w:r>
      <w:r w:rsidR="00E95AA2"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7E04CA" w14:textId="4D870F4F" w:rsidR="004C0BB0" w:rsidRPr="00CA284F" w:rsidRDefault="00DC6851" w:rsidP="004C0BB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87712077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на 2022 г. в пункте 7 «Содержание территории мест захоронения» в колонке Местный бюджет цифру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120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на </w:t>
      </w:r>
      <w:r w:rsidR="00506184"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420,00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3"/>
    </w:p>
    <w:p w14:paraId="1086F960" w14:textId="51632F73" w:rsidR="00492BF0" w:rsidRPr="00CA284F" w:rsidRDefault="00492BF0" w:rsidP="00492BF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на 2022 г. в пункте 7 «Содержание территории мест захоронения» в колонке ВСЕГО цифру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120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на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420,00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B996F8" w14:textId="751BEA90" w:rsidR="00506184" w:rsidRPr="00CA284F" w:rsidRDefault="00506184" w:rsidP="004C0BB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годам в перечне мероприятий на 2022 г.</w:t>
      </w:r>
      <w:r w:rsidR="000439B6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добавить пункт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«Установка опор уличного освещения на территории МО «Посёлок Чернышевский»</w:t>
      </w:r>
      <w:r w:rsidR="00E2650B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027DEFA" w14:textId="2D8CC1E3" w:rsidR="00E2650B" w:rsidRPr="00CA284F" w:rsidRDefault="00E2650B" w:rsidP="00E2650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на 2022 г. в пункте 8 «Установка опор уличного освещения на территории МО «Посёлок Чернышевский» в колонке Местный бюджет добавить цифру </w:t>
      </w:r>
      <w:r w:rsidR="00B01E80"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267FF7" w14:textId="0BF6F949" w:rsidR="00E2650B" w:rsidRPr="00CA284F" w:rsidRDefault="00E2650B" w:rsidP="00E2650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на 2022 г. в пункте 8 «Установка опор уличного освещения на территории МО «Посёлок Чернышевский» в колонке ВСЕГО добавить цифру </w:t>
      </w:r>
      <w:r w:rsidR="00B01E80"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0,00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583DC6" w14:textId="4FBCE509" w:rsidR="00E2650B" w:rsidRPr="00CA284F" w:rsidRDefault="00E2650B" w:rsidP="00E2650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годам в перечне мероприятий на 2022 г.</w:t>
      </w:r>
      <w:r w:rsidR="000439B6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добавить пункт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r w:rsidR="00420F7B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работы и услуги (оплата электроэнергии уличного освещения)</w:t>
      </w:r>
      <w:r w:rsidR="00420F7B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744C9AF" w14:textId="640FF5F9" w:rsidR="00420F7B" w:rsidRPr="00CA284F" w:rsidRDefault="00420F7B" w:rsidP="00420F7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годам в перечне мероприятий на 2022 г.</w:t>
      </w:r>
      <w:r w:rsidR="00D04CB4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 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9 «Иные работы и услуги (оплата электроэнергии уличного освещения)»</w:t>
      </w:r>
      <w:r w:rsidR="005C32A7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колонке</w:t>
      </w:r>
      <w:r w:rsidR="00B01E80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Местный бюджет добавить цифру </w:t>
      </w:r>
      <w:r w:rsidR="00B01E80"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1 444,73</w:t>
      </w:r>
      <w:r w:rsidR="00B01E80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2DA09F" w14:textId="3A6048D7" w:rsidR="00420F7B" w:rsidRPr="00CA284F" w:rsidRDefault="00B01E80" w:rsidP="00E2650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годам в перечне мероприятий на 2022 г.</w:t>
      </w:r>
      <w:r w:rsidR="00D04CB4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 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9 «Иные работы и услуги (оплата электроэнерг</w:t>
      </w:r>
      <w:r w:rsidR="005C32A7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уличного освещения)» в колонке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добавить цифру 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1 444,73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0DB3EC" w14:textId="10562598" w:rsidR="005C32A7" w:rsidRPr="00CA284F" w:rsidRDefault="005C32A7" w:rsidP="005C32A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на 2022 г. в строке ИТОГО в колонке Местный бюджет цифру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1 376,98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заменить на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1 964,73</w:t>
      </w:r>
      <w:r w:rsidRPr="00CA2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AD729C3" w14:textId="51FEF126" w:rsidR="005C32A7" w:rsidRPr="00CA284F" w:rsidRDefault="005C32A7" w:rsidP="00C43EE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объем финансирования по благоустройству по годам в перечне мероприятий на 2022 г. в строке ИТОГО</w:t>
      </w:r>
      <w:r w:rsidR="00C43EE2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EE2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колонке бюджет МО «Мирнинский район» цифру </w:t>
      </w:r>
      <w:r w:rsidR="00C43EE2"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43EE2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на цифру  </w:t>
      </w:r>
      <w:r w:rsidR="00C43EE2"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906,08</w:t>
      </w:r>
      <w:r w:rsidR="00C43EE2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B4CAA1" w14:textId="0A8C0FFB" w:rsidR="004C0BB0" w:rsidRPr="00CA284F" w:rsidRDefault="004C0BB0" w:rsidP="00244F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на 2022 г. в строке ИТОГО цифру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1 376,98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на </w:t>
      </w:r>
      <w:r w:rsidR="00506184"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2 870,81</w:t>
      </w:r>
      <w:r w:rsidR="005C32A7"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9D426F1" w14:textId="30A9962A" w:rsidR="004C0BB0" w:rsidRPr="00CA284F" w:rsidRDefault="004C0BB0" w:rsidP="004C0BB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объем финансирования по благоустройству по годам в перечне мероприятий на 202</w:t>
      </w:r>
      <w:r w:rsidR="00566BAC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пункте 3 «Содержание уличного освещения» в колонке Местный бюджет цифру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1 306,98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на цифру </w:t>
      </w:r>
      <w:r w:rsidR="00FC2169"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456,195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74C30F" w14:textId="77777777" w:rsidR="00C43EE2" w:rsidRPr="00CA284F" w:rsidRDefault="00C43EE2" w:rsidP="00C43EE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объем финансирования по благоустройству по годам в перечне мероприятий на 2023 г. в пункт 3 «Содержание уличного освещения» в колонке ВСЕГО цифру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1 306,98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заменить на цифру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456,195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4BE35A" w14:textId="48D2F706" w:rsidR="008B1077" w:rsidRPr="00CA284F" w:rsidRDefault="008B1077" w:rsidP="008B107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объем финансирования по благоустройству по годам в перечне мероприятий на 2023 г. в пункте 4 «Содержание площадей, тротуаров, детских, спортивных площадок» в колонке Местный бюджет цифру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150</w:t>
      </w:r>
      <w:r w:rsidR="00804E0B"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04E0B" w:rsidRPr="00CA2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заменить на цифру</w:t>
      </w:r>
      <w:r w:rsidR="00804E0B"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B8063D" w14:textId="70D4118C" w:rsidR="00804E0B" w:rsidRPr="00CA284F" w:rsidRDefault="00804E0B" w:rsidP="00804E0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объем финансирования по благоустройству по годам в перечне мероприятий на 2023 г. в пункте 4 «Содержание площадей, тротуаров, детских, спортивных площадок»  в колонке ВСЕГО цифру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150 </w:t>
      </w:r>
      <w:r w:rsidRPr="00CA2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заменить на цифру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0.</w:t>
      </w:r>
    </w:p>
    <w:p w14:paraId="41C86FF0" w14:textId="65BDAB55" w:rsidR="008B1077" w:rsidRPr="00CA284F" w:rsidRDefault="008B1077" w:rsidP="008B107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87712132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годам в перечне мероприятий на 2023 г</w:t>
      </w:r>
      <w:bookmarkEnd w:id="4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пункте 7 «Содержание территории мест захоронения» в колонке Местный бюджет цифру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120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на </w:t>
      </w:r>
      <w:r w:rsidR="00FC2169"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157,500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F785F5" w14:textId="4AB33542" w:rsidR="00804E0B" w:rsidRPr="00CA284F" w:rsidRDefault="00804E0B" w:rsidP="00804E0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87712300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годам в перечне мероприятий на 2023 г. в пункте 7 «Содержание территории м</w:t>
      </w:r>
      <w:r w:rsidR="0081567E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 захоронения» в колонке ВСЕГО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цифру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120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на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157,500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346BC" w14:textId="48519596" w:rsidR="0081567E" w:rsidRPr="00CA284F" w:rsidRDefault="0081567E" w:rsidP="0081567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на 2023 г. в строке ИТОГО в колонке Местный бюджет цифру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1 576,98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на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613,695</w:t>
      </w:r>
      <w:r w:rsidRPr="00CA2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228FA8" w14:textId="3A4DB9B2" w:rsidR="004C0BB0" w:rsidRPr="00CA284F" w:rsidRDefault="008B1077" w:rsidP="00244F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на 2023 г. в строке ИТОГО цифру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1 576,98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на </w:t>
      </w:r>
      <w:r w:rsidR="00FC2169"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613,695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C7C7B1" w14:textId="4F4D97BF" w:rsidR="00566BAC" w:rsidRPr="00CA284F" w:rsidRDefault="00566BAC" w:rsidP="00DC685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83754305"/>
      <w:bookmarkEnd w:id="1"/>
      <w:bookmarkEnd w:id="5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объем финансирования по благоустройству по годам добавить Перечень мероприятий в 2024 г.</w:t>
      </w:r>
    </w:p>
    <w:p w14:paraId="32597A48" w14:textId="523B08A6" w:rsidR="00944041" w:rsidRPr="00CA284F" w:rsidRDefault="00944041" w:rsidP="0094404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в 2024 г. в пункт 3 «Содержание уличного освещения» в строке Местный бюджет добавить цифру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456,195 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14:paraId="62DF8BE9" w14:textId="5CAD5B98" w:rsidR="00435983" w:rsidRPr="00CA284F" w:rsidRDefault="00435983" w:rsidP="0043598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</w:t>
      </w:r>
      <w:r w:rsidR="00B211BF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</w:t>
      </w:r>
      <w:r w:rsidR="00B211BF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 2024 г.</w:t>
      </w:r>
      <w:r w:rsidR="0081567E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«Содержа</w:t>
      </w:r>
      <w:r w:rsidR="00944041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уличного освещения» в колонке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добавить цифру </w:t>
      </w:r>
      <w:bookmarkStart w:id="7" w:name="_Hlk93854221"/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456,195</w:t>
      </w:r>
      <w:bookmarkEnd w:id="7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07A14F" w14:textId="66FB1B02" w:rsidR="00944041" w:rsidRPr="00CA284F" w:rsidRDefault="00944041" w:rsidP="0094404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в 2024 г. в пункт 7 «Содержание территории мест захоронения» в колонке Местный бюджет добавить цифру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157,500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49C67D" w14:textId="519CEEC9" w:rsidR="002C5605" w:rsidRPr="00CA284F" w:rsidRDefault="002C5605" w:rsidP="00DC685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</w:t>
      </w:r>
      <w:r w:rsidR="00B211BF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</w:t>
      </w:r>
      <w:r w:rsidR="00B211BF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 2024 г.</w:t>
      </w:r>
      <w:r w:rsidR="00944041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«Содержание терри</w:t>
      </w:r>
      <w:r w:rsidR="00944041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мест захоронения» в колонке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добавить цифру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157,500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948273" w14:textId="52A970F3" w:rsidR="00944041" w:rsidRPr="00CA284F" w:rsidRDefault="00944041" w:rsidP="0094404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93855017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в 2024 г. в колонке </w:t>
      </w:r>
      <w:bookmarkEnd w:id="8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Местный бюджет добавить цифру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613,695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60B1EE" w14:textId="328CC6B9" w:rsidR="002C5605" w:rsidRPr="00CA284F" w:rsidRDefault="00B211BF" w:rsidP="00DC685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объем финансирования по благоустройству по годам в Перечне мероприятий в 2024 г. в строке ИТОГО добавить цифру </w:t>
      </w:r>
      <w:r w:rsidRPr="00CA2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613,695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D4376D" w14:textId="77777777" w:rsidR="0051367A" w:rsidRPr="00CA284F" w:rsidRDefault="0051367A" w:rsidP="005136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объем финансирования по благоустройству по годам в Перечне мероприятий в  строке ВСЕГО в колонке Бюджет района цифру 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7 707,71 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на цифру 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8 655,33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5F366C" w14:textId="6BC87D8D" w:rsidR="0051367A" w:rsidRPr="00CA284F" w:rsidRDefault="0051367A" w:rsidP="005136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объем финансирования по благоустройству по годам в Перечне мероприятий в колонке бюджет МО «Мирнинский район» добавить цифру </w:t>
      </w:r>
      <w:r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1 602,58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D9AA56" w14:textId="5362886C" w:rsidR="00B211BF" w:rsidRPr="00CA284F" w:rsidRDefault="00B211BF" w:rsidP="00DC685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объем финансирования по благоустройству по годам в Перечне мероприятий в </w:t>
      </w:r>
      <w:r w:rsidR="00637075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</w:t>
      </w:r>
      <w:r w:rsidR="00637075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цифру </w:t>
      </w:r>
      <w:r w:rsidR="00637075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075" w:rsidRPr="00CA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8 407,71</w:t>
      </w:r>
      <w:r w:rsidR="00637075" w:rsidRPr="00CA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на цифру </w:t>
      </w:r>
      <w:r w:rsidR="0055085A" w:rsidRPr="00CA284F">
        <w:rPr>
          <w:rFonts w:ascii="Times New Roman" w:hAnsi="Times New Roman" w:cs="Times New Roman"/>
          <w:b/>
          <w:sz w:val="24"/>
          <w:szCs w:val="24"/>
        </w:rPr>
        <w:t>10 257,91</w:t>
      </w:r>
      <w:r w:rsidR="00A2187D" w:rsidRPr="00CA284F">
        <w:rPr>
          <w:rFonts w:ascii="Times New Roman" w:hAnsi="Times New Roman" w:cs="Times New Roman"/>
          <w:sz w:val="24"/>
          <w:szCs w:val="24"/>
        </w:rPr>
        <w:t>.</w:t>
      </w:r>
    </w:p>
    <w:p w14:paraId="32E102DA" w14:textId="666A31FA" w:rsidR="00B147D3" w:rsidRPr="00B466C2" w:rsidRDefault="00B147D3" w:rsidP="00DC685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паспорте программы в наименование программы «Муниципальная программа МО «Посёлок Чернышевский» «Благоустройство на 2019-2023 годы» заменить годы на «Благоустройство на 2019-2024 годы»</w:t>
      </w:r>
      <w:r w:rsidR="00B466C2" w:rsidRPr="00B46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0463E8" w14:textId="1CF93387" w:rsidR="00B466C2" w:rsidRDefault="00B466C2" w:rsidP="00DC685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паспорте программы в строке «Сроки реализации программы» 2019-2023 годы заменить на 2019-2024 годы.</w:t>
      </w:r>
    </w:p>
    <w:p w14:paraId="07EC9347" w14:textId="37DF2549" w:rsidR="00B147D3" w:rsidRPr="00B466C2" w:rsidRDefault="00B147D3" w:rsidP="00B466C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паспорте программы в разделе предварительный объем финансовых средств, для реализации программы в строке общий объём финансирования программы на </w:t>
      </w:r>
      <w:r w:rsidRPr="00B46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2019-2023</w:t>
      </w:r>
      <w:r w:rsidRPr="00B46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заменить на </w:t>
      </w:r>
      <w:r w:rsidRPr="00B46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2019-2024</w:t>
      </w:r>
      <w:r w:rsidRPr="00B46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bookmarkEnd w:id="6"/>
    <w:p w14:paraId="734CECBC" w14:textId="23999B48" w:rsidR="00482525" w:rsidRPr="00B466C2" w:rsidRDefault="00EE4B78" w:rsidP="008A1E5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паспорте программы в разделе предварительный объем финансовых средств</w:t>
      </w:r>
      <w:r w:rsidR="002404DF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программы в строке </w:t>
      </w:r>
      <w:bookmarkStart w:id="9" w:name="_Hlk83753591"/>
      <w:bookmarkStart w:id="10" w:name="_Hlk83753114"/>
      <w:r w:rsidR="00552C76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финанс</w:t>
      </w:r>
      <w:r w:rsidR="003C7A5A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ирования программы на 20</w:t>
      </w:r>
      <w:r w:rsidR="009F2A3F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19-202</w:t>
      </w:r>
      <w:r w:rsidR="00B466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2C76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цифру </w:t>
      </w:r>
      <w:r w:rsidR="00482525"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8 407,71 </w:t>
      </w:r>
      <w:r w:rsidR="003C7A5A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цифру</w:t>
      </w:r>
      <w:r w:rsidR="00B46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5B5" w:rsidRPr="00F165B5">
        <w:rPr>
          <w:rFonts w:ascii="Times New Roman" w:hAnsi="Times New Roman" w:cs="Times New Roman"/>
          <w:b/>
          <w:sz w:val="24"/>
          <w:szCs w:val="24"/>
        </w:rPr>
        <w:t>10 257,91</w:t>
      </w:r>
      <w:r w:rsidR="00482525" w:rsidRPr="00B46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82525"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4D9B79E7" w14:textId="62C7BC8F" w:rsidR="00B466C2" w:rsidRPr="00482525" w:rsidRDefault="00B466C2" w:rsidP="008A1E5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паспорте программы в разделе предварительный объем финансовых средств, для реализации программы в строке общий объём финансирования программы на 2019-202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«Мирнинский район» цифру </w:t>
      </w:r>
      <w:r w:rsidRPr="00B46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699,997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на цифру </w:t>
      </w:r>
      <w:r w:rsidR="00F165B5">
        <w:rPr>
          <w:rFonts w:ascii="Times New Roman" w:hAnsi="Times New Roman" w:cs="Times New Roman"/>
          <w:b/>
          <w:sz w:val="24"/>
          <w:szCs w:val="24"/>
        </w:rPr>
        <w:t>1 602,58</w:t>
      </w:r>
      <w:r w:rsidR="00F165B5">
        <w:rPr>
          <w:b/>
          <w:sz w:val="24"/>
          <w:szCs w:val="24"/>
        </w:rPr>
        <w:t>.</w:t>
      </w:r>
    </w:p>
    <w:p w14:paraId="509922AB" w14:textId="32C642B8" w:rsidR="00482525" w:rsidRPr="009A6C45" w:rsidRDefault="00482525" w:rsidP="009A6C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паспорте программы в разделе предварительный объем финансовых средств, для реализации программы в строке общий объём финансирования программы на 2019-202</w:t>
      </w:r>
      <w:r w:rsidR="00B466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  <w:r w:rsidR="003C7A5A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МО </w:t>
      </w:r>
      <w:r w:rsidR="00EE4B78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</w:t>
      </w:r>
      <w:r w:rsidR="009F005E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EE4B78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Чернышевский»</w:t>
      </w:r>
      <w:bookmarkEnd w:id="9"/>
      <w:r w:rsidR="00EE4B78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C76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цифру </w:t>
      </w:r>
      <w:r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7 707,71 </w:t>
      </w:r>
      <w:r w:rsidR="003C7A5A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B78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</w:t>
      </w:r>
      <w:r w:rsidR="003C7A5A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E4B78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5B5">
        <w:rPr>
          <w:rFonts w:ascii="Times New Roman" w:hAnsi="Times New Roman" w:cs="Times New Roman"/>
          <w:b/>
          <w:sz w:val="24"/>
          <w:szCs w:val="24"/>
        </w:rPr>
        <w:t>8 655,33</w:t>
      </w:r>
      <w:bookmarkEnd w:id="10"/>
      <w:r w:rsidR="003C7A5A"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D281AD" w14:textId="5AC44717" w:rsidR="00EE4B78" w:rsidRPr="008171B3" w:rsidRDefault="00EE4B78" w:rsidP="008A1E5F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 CYR" w:eastAsia="Times New Roman" w:hAnsi="Arial CYR" w:cs="Arial CYR"/>
          <w:sz w:val="24"/>
          <w:szCs w:val="24"/>
        </w:rPr>
      </w:pPr>
      <w:r w:rsidRPr="008171B3">
        <w:rPr>
          <w:rFonts w:ascii="Times New Roman" w:eastAsia="Times New Roman" w:hAnsi="Times New Roman" w:cs="Times New Roman"/>
          <w:sz w:val="24"/>
          <w:szCs w:val="24"/>
        </w:rPr>
        <w:t xml:space="preserve">Данное Постановление разместить на официальном сайте МО «Мирнинский район» РС (Я) </w:t>
      </w:r>
      <w:r w:rsidRPr="008171B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www</w:t>
      </w:r>
      <w:r w:rsidRPr="008171B3">
        <w:rPr>
          <w:rFonts w:ascii="Times New Roman" w:eastAsia="Times New Roman" w:hAnsi="Times New Roman" w:cs="Times New Roman"/>
          <w:sz w:val="24"/>
          <w:szCs w:val="24"/>
          <w:u w:val="single"/>
        </w:rPr>
        <w:t>.алмазный –</w:t>
      </w:r>
      <w:r w:rsidR="009F2A3F" w:rsidRPr="008171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171B3">
        <w:rPr>
          <w:rFonts w:ascii="Times New Roman" w:eastAsia="Times New Roman" w:hAnsi="Times New Roman" w:cs="Times New Roman"/>
          <w:sz w:val="24"/>
          <w:szCs w:val="24"/>
          <w:u w:val="single"/>
        </w:rPr>
        <w:t>край.рф</w:t>
      </w:r>
      <w:proofErr w:type="spellEnd"/>
      <w:r w:rsidRPr="008171B3">
        <w:rPr>
          <w:rFonts w:ascii="Times New Roman" w:eastAsia="Times New Roman" w:hAnsi="Times New Roman" w:cs="Times New Roman"/>
          <w:sz w:val="24"/>
          <w:szCs w:val="24"/>
        </w:rPr>
        <w:t xml:space="preserve"> в разделе МО «Посёлок Чернышевский».</w:t>
      </w:r>
    </w:p>
    <w:p w14:paraId="6DC5B0A3" w14:textId="77777777" w:rsidR="00EE4B78" w:rsidRPr="008171B3" w:rsidRDefault="00EE4B78" w:rsidP="008A1E5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14:paraId="5416565F" w14:textId="77777777" w:rsidR="00EE4B78" w:rsidRPr="008171B3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FC6FC5" w14:textId="77777777" w:rsidR="00C66E94" w:rsidRPr="008171B3" w:rsidRDefault="00C66E94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58E309" w14:textId="77777777" w:rsidR="00EE4B78" w:rsidRPr="008171B3" w:rsidRDefault="008A1E5F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</w:t>
      </w:r>
      <w:r w:rsidR="00EE4B78"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 </w:t>
      </w:r>
    </w:p>
    <w:p w14:paraId="798AC246" w14:textId="250C1B9A" w:rsidR="00CB58B6" w:rsidRDefault="00EE4B78" w:rsidP="00482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«Посёлок Чернышевский                                                           </w:t>
      </w:r>
      <w:r w:rsidR="00C66E94"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66E94"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AE252E"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Л.Н. Трофимова</w:t>
      </w:r>
    </w:p>
    <w:p w14:paraId="5A5C121D" w14:textId="77777777" w:rsidR="008171B3" w:rsidRDefault="008171B3" w:rsidP="00817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34545" w14:textId="4F6D21D6" w:rsidR="00CB58B6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8B7E25D" w14:textId="3173D889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46D5F0" w14:textId="6C8A2DAE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074FB8" w14:textId="0F8A01B7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7081FA" w14:textId="43372C03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A040EA" w14:textId="3CE711F9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A94372" w14:textId="038D128E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0D9685" w14:textId="62544A5A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B536F6" w14:textId="010A5429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9F257" w14:textId="586BB0C1" w:rsidR="00F84D3C" w:rsidRDefault="00F84D3C" w:rsidP="00435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68D1D4" w14:textId="77777777" w:rsidR="00435983" w:rsidRDefault="00435983" w:rsidP="00435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0D4A4E" w14:textId="77777777" w:rsidR="00F84D3C" w:rsidRDefault="00F84D3C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0CCD48" w14:textId="622C0205" w:rsidR="00BB0C1F" w:rsidRDefault="00BB0C1F" w:rsidP="00D0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59B60" w14:textId="77777777" w:rsidR="00D03EF9" w:rsidRDefault="00D03EF9" w:rsidP="00D0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5662DE" w14:textId="061BAB74" w:rsidR="00BB0C1F" w:rsidRDefault="00BB0C1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8D3B95" w14:textId="77777777" w:rsidR="00BB0C1F" w:rsidRDefault="00BB0C1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2139F0" w14:textId="77777777" w:rsidR="00F84D3C" w:rsidRDefault="00F84D3C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D9AD44" w14:textId="77777777" w:rsidR="00CA284F" w:rsidRDefault="00CA284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D8EE1C" w14:textId="77777777" w:rsidR="00CA284F" w:rsidRDefault="00CA284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336AEF" w14:textId="77777777" w:rsidR="00CA284F" w:rsidRDefault="00CA284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9A2698" w14:textId="77777777" w:rsidR="00CA284F" w:rsidRDefault="00CA284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C771E8" w14:textId="77777777" w:rsidR="00CA284F" w:rsidRDefault="00CA284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794B3A" w14:textId="45C4709E" w:rsidR="00EE4B78" w:rsidRPr="00FF4025" w:rsidRDefault="00C66E9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«УТВЕРЖДЕНО»</w:t>
      </w:r>
      <w:r w:rsidR="00EE4B78" w:rsidRPr="00FF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7147CC14" w14:textId="77777777" w:rsidR="00EE4B78" w:rsidRPr="00FF4025" w:rsidRDefault="00EE4B78" w:rsidP="00296F7D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  </w:t>
      </w:r>
    </w:p>
    <w:p w14:paraId="6A6D1D90" w14:textId="5270D2DB" w:rsidR="00EE4B78" w:rsidRPr="00FF4025" w:rsidRDefault="001D0E85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 МО «Посё</w:t>
      </w:r>
      <w:r w:rsidR="00EE4B78" w:rsidRPr="00FF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лок Чернышевский»</w:t>
      </w:r>
    </w:p>
    <w:p w14:paraId="771418B7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14:paraId="59052AE7" w14:textId="7713B0F1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№_</w:t>
      </w:r>
      <w:r w:rsidR="00B76C01">
        <w:rPr>
          <w:rFonts w:ascii="Times New Roman" w:eastAsia="Times New Roman" w:hAnsi="Times New Roman" w:cs="Times New Roman"/>
          <w:b/>
          <w:lang w:eastAsia="ru-RU"/>
        </w:rPr>
        <w:t>_</w:t>
      </w:r>
      <w:r w:rsidR="004C0C15">
        <w:rPr>
          <w:rFonts w:ascii="Times New Roman" w:eastAsia="Times New Roman" w:hAnsi="Times New Roman" w:cs="Times New Roman"/>
          <w:b/>
          <w:lang w:eastAsia="ru-RU"/>
        </w:rPr>
        <w:t>7</w:t>
      </w:r>
      <w:r w:rsidR="00B76C01">
        <w:rPr>
          <w:rFonts w:ascii="Times New Roman" w:eastAsia="Times New Roman" w:hAnsi="Times New Roman" w:cs="Times New Roman"/>
          <w:b/>
          <w:lang w:eastAsia="ru-RU"/>
        </w:rPr>
        <w:t>_</w:t>
      </w:r>
      <w:r w:rsidR="001D0E85">
        <w:rPr>
          <w:rFonts w:ascii="Times New Roman" w:eastAsia="Times New Roman" w:hAnsi="Times New Roman" w:cs="Times New Roman"/>
          <w:b/>
          <w:lang w:eastAsia="ru-RU"/>
        </w:rPr>
        <w:t>_</w:t>
      </w:r>
      <w:r w:rsidR="004C0C15">
        <w:rPr>
          <w:rFonts w:ascii="Times New Roman" w:eastAsia="Times New Roman" w:hAnsi="Times New Roman" w:cs="Times New Roman"/>
          <w:b/>
          <w:lang w:eastAsia="ru-RU"/>
        </w:rPr>
        <w:t xml:space="preserve"> от «__24</w:t>
      </w:r>
      <w:r w:rsidR="00B76C01">
        <w:rPr>
          <w:rFonts w:ascii="Times New Roman" w:eastAsia="Times New Roman" w:hAnsi="Times New Roman" w:cs="Times New Roman"/>
          <w:b/>
          <w:lang w:eastAsia="ru-RU"/>
        </w:rPr>
        <w:t>_</w:t>
      </w:r>
      <w:r w:rsidR="001D0E85">
        <w:rPr>
          <w:rFonts w:ascii="Times New Roman" w:eastAsia="Times New Roman" w:hAnsi="Times New Roman" w:cs="Times New Roman"/>
          <w:b/>
          <w:lang w:eastAsia="ru-RU"/>
        </w:rPr>
        <w:t>_</w:t>
      </w:r>
      <w:r w:rsidR="00B76C01">
        <w:rPr>
          <w:rFonts w:ascii="Times New Roman" w:eastAsia="Times New Roman" w:hAnsi="Times New Roman" w:cs="Times New Roman"/>
          <w:b/>
          <w:lang w:eastAsia="ru-RU"/>
        </w:rPr>
        <w:t>»__</w:t>
      </w:r>
      <w:r w:rsidR="004C0C15">
        <w:rPr>
          <w:rFonts w:ascii="Times New Roman" w:eastAsia="Times New Roman" w:hAnsi="Times New Roman" w:cs="Times New Roman"/>
          <w:b/>
          <w:lang w:eastAsia="ru-RU"/>
        </w:rPr>
        <w:t>01</w:t>
      </w:r>
      <w:r w:rsidR="00B76C01">
        <w:rPr>
          <w:rFonts w:ascii="Times New Roman" w:eastAsia="Times New Roman" w:hAnsi="Times New Roman" w:cs="Times New Roman"/>
          <w:b/>
          <w:lang w:eastAsia="ru-RU"/>
        </w:rPr>
        <w:t>___2022</w:t>
      </w:r>
      <w:r w:rsidRPr="00167EFB">
        <w:rPr>
          <w:rFonts w:ascii="Times New Roman" w:eastAsia="Times New Roman" w:hAnsi="Times New Roman" w:cs="Times New Roman"/>
          <w:b/>
          <w:lang w:eastAsia="ru-RU"/>
        </w:rPr>
        <w:t xml:space="preserve">г.           </w:t>
      </w:r>
    </w:p>
    <w:p w14:paraId="364BB4A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EA1F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77FA0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81E9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ACEF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39FF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CC1D6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5194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B810F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6F887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D3ABB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6FDEA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BC9B15" w14:textId="77777777" w:rsidR="00EE4B78" w:rsidRPr="00167EFB" w:rsidRDefault="005460E2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</w:t>
      </w:r>
      <w:r w:rsidR="00EE4B78"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</w:t>
      </w:r>
    </w:p>
    <w:p w14:paraId="4A96513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«Благоустройство территории </w:t>
      </w:r>
      <w:r w:rsidRPr="00167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«Посёлок Чернышевский»»</w:t>
      </w:r>
    </w:p>
    <w:p w14:paraId="03B77E7C" w14:textId="23611773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</w:t>
      </w:r>
      <w:r w:rsidR="00B76C01" w:rsidRPr="00BB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B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317C0F0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A1B7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DBC75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7A65A4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99F7AE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BFA368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EC946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0672D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713F5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98736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8F2A9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8B0DEF" w14:textId="77777777" w:rsidR="00F84D3C" w:rsidRDefault="00F84D3C" w:rsidP="00435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5F0784A" w14:textId="6E467333" w:rsidR="00F84D3C" w:rsidRDefault="00F84D3C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FBE6CC8" w14:textId="675FF4DE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741DC09" w14:textId="64A33AFB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51A96BC" w14:textId="4815852F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CA34293" w14:textId="1E3DEDD3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8D98B32" w14:textId="5CBDEB4F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CF90FFC" w14:textId="79E73207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5771D92" w14:textId="35B63A97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AF27073" w14:textId="31D0AB18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D407DDA" w14:textId="1E28EEA3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3579FE9" w14:textId="739E6610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EBE6B67" w14:textId="0A2AFE00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E5F0697" w14:textId="0E8C985D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BDE287" w14:textId="09A83E79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6714AE0" w14:textId="77777777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5F30BA7" w14:textId="77777777" w:rsidR="00F84D3C" w:rsidRDefault="00F84D3C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AAA859" w14:textId="77777777" w:rsidR="00F84D3C" w:rsidRDefault="00F84D3C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7425E2" w14:textId="464809BE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Паспорт программы</w:t>
      </w:r>
    </w:p>
    <w:p w14:paraId="2FDE1A7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4"/>
        <w:gridCol w:w="7309"/>
      </w:tblGrid>
      <w:tr w:rsidR="00EE4B78" w:rsidRPr="00167EFB" w14:paraId="639AD92C" w14:textId="77777777" w:rsidTr="00FC1ECB">
        <w:tc>
          <w:tcPr>
            <w:tcW w:w="2614" w:type="dxa"/>
          </w:tcPr>
          <w:p w14:paraId="76AAB02E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7309" w:type="dxa"/>
          </w:tcPr>
          <w:p w14:paraId="0D35CA34" w14:textId="5F3A275D" w:rsidR="00EE4B78" w:rsidRPr="00167EFB" w:rsidRDefault="00EE4B78" w:rsidP="00546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МО «Посёлок Чернышевский»» «</w:t>
            </w:r>
            <w:r w:rsidR="00437A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на 2019- 2024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годы»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E4B78" w:rsidRPr="00167EFB" w14:paraId="6058F9F8" w14:textId="77777777" w:rsidTr="00FC1ECB">
        <w:tc>
          <w:tcPr>
            <w:tcW w:w="2614" w:type="dxa"/>
          </w:tcPr>
          <w:p w14:paraId="468A543C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разработчик программы </w:t>
            </w:r>
          </w:p>
        </w:tc>
        <w:tc>
          <w:tcPr>
            <w:tcW w:w="7309" w:type="dxa"/>
          </w:tcPr>
          <w:p w14:paraId="43CE672D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«Управление жилищно-коммунального хозяйства» МО «Посёлок Чернышевский»</w:t>
            </w:r>
          </w:p>
        </w:tc>
      </w:tr>
      <w:tr w:rsidR="00EE4B78" w:rsidRPr="00167EFB" w14:paraId="7F9902F2" w14:textId="77777777" w:rsidTr="00FC1ECB">
        <w:tc>
          <w:tcPr>
            <w:tcW w:w="2614" w:type="dxa"/>
          </w:tcPr>
          <w:p w14:paraId="507A8A04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основных мероприятий программы </w:t>
            </w:r>
          </w:p>
        </w:tc>
        <w:tc>
          <w:tcPr>
            <w:tcW w:w="7309" w:type="dxa"/>
          </w:tcPr>
          <w:p w14:paraId="080D9D03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Администрация МО «Посёлок Чернышевский»;</w:t>
            </w:r>
          </w:p>
          <w:p w14:paraId="0D4D429A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МКУ «УЖКХ» «Посёлок Чернышевский»;</w:t>
            </w:r>
          </w:p>
          <w:p w14:paraId="6800BE7F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Подрядные организации, индивидуальные предприниматели.</w:t>
            </w:r>
          </w:p>
        </w:tc>
      </w:tr>
      <w:tr w:rsidR="00EE4B78" w:rsidRPr="00167EFB" w14:paraId="2130A662" w14:textId="77777777" w:rsidTr="00FC1ECB">
        <w:tc>
          <w:tcPr>
            <w:tcW w:w="2614" w:type="dxa"/>
          </w:tcPr>
          <w:p w14:paraId="2C1304F0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12AF3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C99C38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программы </w:t>
            </w:r>
          </w:p>
        </w:tc>
        <w:tc>
          <w:tcPr>
            <w:tcW w:w="7309" w:type="dxa"/>
          </w:tcPr>
          <w:p w14:paraId="6C7AF891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санитарного состояния территории поселка;</w:t>
            </w:r>
          </w:p>
          <w:p w14:paraId="449EC5EA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озеленение  общественных территорий посёлка Чернышевский;</w:t>
            </w:r>
          </w:p>
          <w:p w14:paraId="1A1B89F0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уличного освещения на территории муниципального образования;</w:t>
            </w:r>
          </w:p>
          <w:p w14:paraId="2D876D31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и содержание детских дворовых площадок;</w:t>
            </w:r>
          </w:p>
          <w:p w14:paraId="3F74C2B3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территории МО «Посёлок Чернышевский», в целях обеспечения  комфортного проживания населения   в посёлке;</w:t>
            </w:r>
          </w:p>
          <w:p w14:paraId="7D5E14F5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обслуживание санитарного состояния мест захоронения;</w:t>
            </w:r>
          </w:p>
          <w:p w14:paraId="1D56E33B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эстетической привлекательности посёлка;</w:t>
            </w:r>
          </w:p>
          <w:p w14:paraId="29581B63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выработка и реализация комплексного подхода благоустройства территории муниципального образования;</w:t>
            </w:r>
          </w:p>
          <w:p w14:paraId="341F6D59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уровня летней занятости молодежи  и обеспечение их достойности;</w:t>
            </w:r>
          </w:p>
          <w:p w14:paraId="34B2B4A4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поселковых субботников санитарной очистки  территорий МО «Посёлок Чернышевский» с участием организаций всех форм собственности</w:t>
            </w:r>
          </w:p>
          <w:p w14:paraId="46C8D217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у жителей патриотического образования, привитие любви и уважения к своему поселку, к соблюдению чистоты и порядка на территории.</w:t>
            </w:r>
          </w:p>
        </w:tc>
      </w:tr>
      <w:tr w:rsidR="00EE4B78" w:rsidRPr="00167EFB" w14:paraId="6C62C338" w14:textId="77777777" w:rsidTr="00FC1ECB">
        <w:trPr>
          <w:trHeight w:val="671"/>
        </w:trPr>
        <w:tc>
          <w:tcPr>
            <w:tcW w:w="2614" w:type="dxa"/>
          </w:tcPr>
          <w:p w14:paraId="626BB1E6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09" w:type="dxa"/>
          </w:tcPr>
          <w:p w14:paraId="5894BC84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0E65F" w14:textId="0239057D" w:rsidR="00EE4B78" w:rsidRPr="00167EFB" w:rsidRDefault="00AC7286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3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  <w:r w:rsidR="00EE4B78"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E4B78" w:rsidRPr="00167EFB" w14:paraId="22A8BAB4" w14:textId="77777777" w:rsidTr="00FC1ECB">
        <w:tc>
          <w:tcPr>
            <w:tcW w:w="2614" w:type="dxa"/>
          </w:tcPr>
          <w:p w14:paraId="23E82D16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7309" w:type="dxa"/>
          </w:tcPr>
          <w:p w14:paraId="1D1674A5" w14:textId="77777777" w:rsidR="00EE4B78" w:rsidRPr="00167EFB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обеспечение чистоты, порядка и благоустройства на территории МО «Посёлок Чернышевский»;</w:t>
            </w:r>
          </w:p>
          <w:p w14:paraId="018594A5" w14:textId="77777777" w:rsidR="00EE4B78" w:rsidRPr="00167EFB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сохранение, реабилитация и развитие  существующего  озеленения на территории посёлка.</w:t>
            </w:r>
          </w:p>
          <w:p w14:paraId="7CA421FB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организация работ  по в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ывозу  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бесхозяйных  автомобильных кузовов с территории посёлка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 условий для организации сбора бытовых отходов от населения;</w:t>
            </w:r>
          </w:p>
          <w:p w14:paraId="3FB88230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планировка гравийных дорог;</w:t>
            </w:r>
          </w:p>
          <w:p w14:paraId="24672EF3" w14:textId="77777777" w:rsidR="00EE4B78" w:rsidRPr="00167EFB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содержание и обслуживание общественных территорий (площадей,  детских игровых и обучающих спортивных, оздоровительных площадок);</w:t>
            </w:r>
          </w:p>
          <w:p w14:paraId="2580ED01" w14:textId="77777777" w:rsidR="00EE4B78" w:rsidRPr="00167EFB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организация мероприятий по содержанию мест захоронения.</w:t>
            </w:r>
          </w:p>
          <w:p w14:paraId="5E111933" w14:textId="77777777" w:rsidR="00EE4B78" w:rsidRPr="00167EFB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организация поселковых субботников санитарной очистки  на территории  МО «Посёлок Чернышевский» с участием организаций всех форм собственности.</w:t>
            </w:r>
          </w:p>
          <w:p w14:paraId="5100B190" w14:textId="77777777" w:rsidR="00EE4B78" w:rsidRPr="00167EFB" w:rsidRDefault="00EE4B78" w:rsidP="00FC1ECB">
            <w:pPr>
              <w:tabs>
                <w:tab w:val="left" w:pos="133"/>
                <w:tab w:val="left" w:pos="556"/>
              </w:tabs>
              <w:spacing w:after="0" w:line="240" w:lineRule="auto"/>
              <w:ind w:left="133"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4B78" w:rsidRPr="00167EFB" w14:paraId="489B7D1B" w14:textId="77777777" w:rsidTr="00FC1ECB">
        <w:trPr>
          <w:trHeight w:val="2567"/>
        </w:trPr>
        <w:tc>
          <w:tcPr>
            <w:tcW w:w="2614" w:type="dxa"/>
          </w:tcPr>
          <w:p w14:paraId="3E0F599E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Предварительный объем финансовых средств для реализации программы (тыс. руб.) </w:t>
            </w:r>
          </w:p>
        </w:tc>
        <w:tc>
          <w:tcPr>
            <w:tcW w:w="7309" w:type="dxa"/>
          </w:tcPr>
          <w:p w14:paraId="6DEDCE26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0A7A25" w14:textId="3F996C99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</w:t>
            </w:r>
            <w:r w:rsidR="001D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сирования программы на </w:t>
            </w:r>
            <w:r w:rsidR="001D0E85" w:rsidRPr="004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  <w:r w:rsidRPr="004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5085A" w:rsidRPr="00F165B5">
              <w:rPr>
                <w:rFonts w:ascii="Times New Roman" w:hAnsi="Times New Roman" w:cs="Times New Roman"/>
                <w:b/>
                <w:sz w:val="24"/>
                <w:szCs w:val="24"/>
              </w:rPr>
              <w:t>10 257,91</w:t>
            </w:r>
            <w:r w:rsidR="0055085A">
              <w:rPr>
                <w:b/>
                <w:sz w:val="24"/>
                <w:szCs w:val="24"/>
              </w:rPr>
              <w:t xml:space="preserve"> </w:t>
            </w:r>
            <w:r w:rsidR="0029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тыс. </w:t>
            </w:r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руб.  </w:t>
            </w:r>
          </w:p>
          <w:p w14:paraId="47FCBE79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Бюджет 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(Я) – 0,00 </w:t>
            </w:r>
            <w:r w:rsidR="00826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</w:t>
            </w:r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14:paraId="46240A6A" w14:textId="520E2BBD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Бюджет МО «Мирнинский район» - </w:t>
            </w:r>
            <w:r w:rsidR="0055085A" w:rsidRPr="00F165B5">
              <w:rPr>
                <w:rFonts w:ascii="Times New Roman" w:hAnsi="Times New Roman" w:cs="Times New Roman"/>
                <w:b/>
                <w:sz w:val="24"/>
                <w:szCs w:val="24"/>
              </w:rPr>
              <w:t>1 602,58</w:t>
            </w:r>
            <w:r w:rsidR="0055085A">
              <w:rPr>
                <w:b/>
                <w:sz w:val="24"/>
                <w:szCs w:val="24"/>
              </w:rPr>
              <w:t xml:space="preserve"> </w:t>
            </w:r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  <w:p w14:paraId="6FB051E8" w14:textId="02E03BD6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Бюджет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«Посёлок Чернышевский</w:t>
            </w:r>
            <w:r w:rsidR="00EF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r w:rsidR="00376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4D45">
              <w:rPr>
                <w:rFonts w:ascii="Times New Roman" w:hAnsi="Times New Roman" w:cs="Times New Roman"/>
                <w:b/>
                <w:sz w:val="24"/>
                <w:szCs w:val="24"/>
              </w:rPr>
              <w:t>8 655,33</w:t>
            </w:r>
            <w:r w:rsidR="00376BE3">
              <w:rPr>
                <w:b/>
                <w:sz w:val="24"/>
                <w:szCs w:val="24"/>
              </w:rPr>
              <w:t xml:space="preserve"> </w:t>
            </w:r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A432378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B4ABE7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ходе реализации Программы ежегодные объемы финансирования мероприятий при необходимости подлежат корректировке.</w:t>
            </w:r>
          </w:p>
          <w:p w14:paraId="1A3399AF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4B78" w:rsidRPr="00167EFB" w14:paraId="52432A1F" w14:textId="77777777" w:rsidTr="00FC1ECB">
        <w:tc>
          <w:tcPr>
            <w:tcW w:w="2614" w:type="dxa"/>
          </w:tcPr>
          <w:p w14:paraId="101B46EF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09" w:type="dxa"/>
            <w:tcBorders>
              <w:bottom w:val="single" w:sz="4" w:space="0" w:color="auto"/>
            </w:tcBorders>
          </w:tcPr>
          <w:p w14:paraId="017CF54D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ind w:left="34" w:right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внешнего вида поселка;</w:t>
            </w:r>
          </w:p>
          <w:p w14:paraId="31DB4079" w14:textId="51320334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ind w:left="34" w:right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6F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зеленение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путём посадки деревьев, кустарников  и цветов;</w:t>
            </w:r>
          </w:p>
          <w:p w14:paraId="43452FF5" w14:textId="77777777" w:rsidR="00EE4B78" w:rsidRPr="00167EFB" w:rsidRDefault="00EE4B78" w:rsidP="00FC1ECB">
            <w:pPr>
              <w:tabs>
                <w:tab w:val="left" w:pos="556"/>
                <w:tab w:val="left" w:pos="71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обустройство детских и  спортивных  площадок;</w:t>
            </w:r>
          </w:p>
          <w:p w14:paraId="504DB2B7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улучшение санитарного состояния территории мест захоронения;</w:t>
            </w:r>
          </w:p>
          <w:p w14:paraId="4FCDFD6E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качественное содержание дорог местного значения в зимний период;</w:t>
            </w:r>
          </w:p>
          <w:p w14:paraId="2C8054D5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благоприятных условий для улучшение качества жизни и отдыха населения обеспечивающих возможность комфортного проживания в посёлке Чернышевский. </w:t>
            </w:r>
          </w:p>
        </w:tc>
      </w:tr>
      <w:tr w:rsidR="00EE4B78" w:rsidRPr="00167EFB" w14:paraId="09EFCF06" w14:textId="77777777" w:rsidTr="00FC1ECB">
        <w:tc>
          <w:tcPr>
            <w:tcW w:w="2614" w:type="dxa"/>
          </w:tcPr>
          <w:p w14:paraId="75B3D0AF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9B939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7309" w:type="dxa"/>
            <w:tcBorders>
              <w:top w:val="single" w:sz="4" w:space="0" w:color="auto"/>
            </w:tcBorders>
          </w:tcPr>
          <w:p w14:paraId="232365B3" w14:textId="77777777" w:rsidR="00EE4B78" w:rsidRPr="00167EFB" w:rsidRDefault="00EE4B78" w:rsidP="00FC1ECB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Контроль, за ходом реализации Программы осуществляет Администрация МО «Посёлок Чернышевский» в соответствии с её полномочиями, установленными федеральными и республиканским законодательством.</w:t>
            </w:r>
          </w:p>
          <w:p w14:paraId="20013B07" w14:textId="77777777" w:rsidR="00EE4B78" w:rsidRPr="00167EFB" w:rsidRDefault="00EE4B78" w:rsidP="00FC1ECB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исполнителем программы «Благоустройство  территории МО «Посёлок Чернышевский»  является – МКУ «УЖКХ» </w:t>
            </w:r>
          </w:p>
          <w:p w14:paraId="6A423B74" w14:textId="77777777" w:rsidR="00EE4B78" w:rsidRPr="00167EFB" w:rsidRDefault="00EE4B78" w:rsidP="00FC1ECB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E5D2A6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F105B" w14:textId="77777777" w:rsidR="00EE4B78" w:rsidRPr="000C1EE9" w:rsidRDefault="00EE4B78" w:rsidP="000C1EE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проблемы</w:t>
      </w:r>
    </w:p>
    <w:p w14:paraId="28B35C0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30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E8B1B" w14:textId="32638700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Администрация МО «Посёлок Чернышевский» ведет целенаправленную деятельность по благоустройству поселения, и разрабатывает методы и способы по решению вопросов благоустройства в частности муниципальной программой «Благоустройство территории МО «Посёлок Чернышевский» на 2019-202</w:t>
      </w:r>
      <w:r w:rsidR="000225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г.г.». В течении предыдущих лет опыт работы показал необходимость комплексного подхода по решению вопросов благоустройства, тем самым является логическим продолжением выполненных работ и отражает в себе основные направ</w:t>
      </w:r>
      <w:r w:rsidR="00C01B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бл</w:t>
      </w:r>
      <w:r w:rsidR="0002250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агоустройства до 2024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 Для решения задач по повышению уровня благоустройства поселка требуются финансовые средства.</w:t>
      </w:r>
    </w:p>
    <w:p w14:paraId="0B8B496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Комплексность благоустройства территории представляет собой комплекс мероприятий, направленных на создание благоприятных условий жизни, и сводится к решению следующих видов работ:</w:t>
      </w:r>
    </w:p>
    <w:p w14:paraId="798AB50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условия массового отдыха жителей поселения и организация обустройства мест массового отдыха населения;</w:t>
      </w:r>
    </w:p>
    <w:p w14:paraId="5950910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 территории поселения;</w:t>
      </w:r>
    </w:p>
    <w:p w14:paraId="02D7D91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санитарного состояния мест захоронения;</w:t>
      </w:r>
    </w:p>
    <w:p w14:paraId="2DB0E9C7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 уличного освещения;</w:t>
      </w:r>
    </w:p>
    <w:p w14:paraId="770552A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общего уровня б</w:t>
      </w:r>
      <w:r w:rsid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лагоустройства поселения и т.д.</w:t>
      </w:r>
    </w:p>
    <w:p w14:paraId="223FEB7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территории МО «Посёлок Чернышевский» имеется место захоронения, которое нуждается в содержании, кроме того, на территории мест захоронения длительный период времени не осуществлялись работы по вырубке аварийных деревьев и сухостоев, что и является данной проблемой.</w:t>
      </w:r>
    </w:p>
    <w:p w14:paraId="093818C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целях привлечения молодого поколения, трудоустройство несовершеннолетних и безработных студентов  ежегодно требуется организация стройотрядов, которые обеспечат  не только очистку территории МО «Поселок Чернышевский», а также  проведут ряд возможных работ  по благоустройству.</w:t>
      </w:r>
    </w:p>
    <w:p w14:paraId="481A81A0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Большая проблема вызывает благоустройство и санитарное содержание дворовых, 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общественных территории, общий вид улиц (ливнестоков). </w:t>
      </w:r>
    </w:p>
    <w:p w14:paraId="3BEBA4F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Комплексное решение проблемы окажет положительный эффект на санитарно-эпидемиологическую обстановку и будет способствовать повышению уровня и комфортного проживания населения. Организация работ по вопросам улучшения благоустройств, должна осуществляться в соответствии с настоящей Программой. </w:t>
      </w:r>
    </w:p>
    <w:p w14:paraId="5A24DA18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97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и задачи</w:t>
      </w:r>
    </w:p>
    <w:p w14:paraId="52CFAB4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определения комплекса проблем, подлежащих программному решению проведен анализ, по результатам которых сформулированы цели и задачи направленные на осуществление данной Программы.</w:t>
      </w:r>
    </w:p>
    <w:p w14:paraId="03EB87F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Основные цели программы это создание благоприятных условий жизни, формирование у жителей патриотического образования, привитие любви и уважения к своему поселку, к соблюдению чистоты и порядка на территории МО «Посёлка Чернышевский».</w:t>
      </w:r>
    </w:p>
    <w:p w14:paraId="7DCC8E4F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Одной из задач и является необходимость координировать взаимодействие между предприятиями, организациями и учреждениями при решении вопросов благоустройства поселка.</w:t>
      </w:r>
    </w:p>
    <w:p w14:paraId="2B7C5CA5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97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программных мероприятий</w:t>
      </w:r>
    </w:p>
    <w:p w14:paraId="5CFAE7C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16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B96B7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предусматривает ежегодное выполнение мероприятий направленных на комплексное благоустройство территории поселка, включающие организационные действия с указанием видов и объемов работ, источников финансирования, сроков выполнения и исполнителей работ.</w:t>
      </w:r>
    </w:p>
    <w:p w14:paraId="0BF1ABE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Работы по благоустройству, озеленению и содержанию в надлежащем санитарном состоянии поселковых территории общего пользования требуют особый подход. Для решения этой проблемы необходимо, чтобы работы по озеленению выполнялись по утвержденному плану и активному участию в месячниках санитарной очистки всех жителей. </w:t>
      </w:r>
    </w:p>
    <w:p w14:paraId="515C399F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программе учитывается комплексный подход  к решению задач, так же запланированы мероприятия по устройству ограждений детских игровых площадок, содержание и обслуживание  уличного освещения, обслуживание площадей, тротуаров, содержание и поддержка санитарного состояния  мест захоронения, планировка гравийных дорог, повышение общего уровня благоустройства поселения.   </w:t>
      </w:r>
    </w:p>
    <w:p w14:paraId="5A1B62E6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DFF19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Привлечение жителей, организаций, предприятий, учреждений к участию в решении проблемы благоустройства поселка.</w:t>
      </w:r>
    </w:p>
    <w:p w14:paraId="1920515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Одной из проблем благоустройства поселения является негативное отношение жителей к элементам благоустройства: засоряются  общественные территория поселения, разрушаются ограждения, создаются несанкционированные свалки бытового мусора, а также металлосвалки (кузова автомобилей).</w:t>
      </w:r>
    </w:p>
    <w:p w14:paraId="07DDB96C" w14:textId="1AAA201C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течение 2019-202</w:t>
      </w:r>
      <w:r w:rsidR="000225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планируется продолжить проведение различных мероприятий по благоустройству, привлекать жителей, организации, предприятия и учреждения к участию в работах по благоустройству, санитарному и гигиеническому содержанию прилегающих территории.</w:t>
      </w:r>
    </w:p>
    <w:p w14:paraId="601F21E6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Проведение мероприятий призвано повышать культуру поведения жителей, прививать бережное отношение к элементам благоустройства.</w:t>
      </w:r>
    </w:p>
    <w:p w14:paraId="25646134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14:paraId="16F1C9E8" w14:textId="77777777" w:rsidR="00EE4B78" w:rsidRPr="00B45AFC" w:rsidRDefault="00EE4B78" w:rsidP="00EE4B7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программных мероприятий, ресурсное обеспечение, перечень</w:t>
      </w:r>
    </w:p>
    <w:p w14:paraId="54DB7DB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142" w:hanging="14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 с разбивкой по годам, источникам финансирования программы.</w:t>
      </w:r>
    </w:p>
    <w:p w14:paraId="03734E7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Основой программы является система </w:t>
      </w:r>
      <w:proofErr w:type="spellStart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взаимоуязвимых</w:t>
      </w:r>
      <w:proofErr w:type="spellEnd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согласованных по ресурсам, исполнителям и срокам осуществления.</w:t>
      </w:r>
    </w:p>
    <w:p w14:paraId="79961BC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Финансирование данных мероприятий осуществляется за счет средств местного и государственного бюджета.</w:t>
      </w:r>
    </w:p>
    <w:p w14:paraId="0EB44E07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62226F4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3D3242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BE0316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895F86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226D2D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C3147E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ФИНАНСИРОВАНИЯ ПО БЛАГОУСТРОЙСТВУ ПО ГОДАМ</w:t>
      </w:r>
    </w:p>
    <w:p w14:paraId="3BF5E1A4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6"/>
        <w:gridCol w:w="136"/>
        <w:gridCol w:w="3118"/>
        <w:gridCol w:w="1560"/>
        <w:gridCol w:w="1559"/>
        <w:gridCol w:w="1559"/>
        <w:gridCol w:w="23"/>
        <w:gridCol w:w="1536"/>
      </w:tblGrid>
      <w:tr w:rsidR="00EE4B78" w:rsidRPr="00167EFB" w14:paraId="2CD1A547" w14:textId="77777777" w:rsidTr="00993DC4">
        <w:tc>
          <w:tcPr>
            <w:tcW w:w="574" w:type="dxa"/>
            <w:gridSpan w:val="2"/>
            <w:vMerge w:val="restart"/>
            <w:vAlign w:val="center"/>
          </w:tcPr>
          <w:p w14:paraId="62DE2F6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№ п/п</w:t>
            </w:r>
          </w:p>
        </w:tc>
        <w:tc>
          <w:tcPr>
            <w:tcW w:w="3254" w:type="dxa"/>
            <w:gridSpan w:val="2"/>
            <w:vMerge w:val="restart"/>
            <w:vAlign w:val="center"/>
          </w:tcPr>
          <w:p w14:paraId="00CEB3E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Перечень мероприятий по благоустройству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14D79090" w14:textId="5798EF1B" w:rsidR="00EE4B78" w:rsidRPr="00167EFB" w:rsidRDefault="00EE4B78" w:rsidP="002E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План финансирование, тыс. ру</w:t>
            </w:r>
            <w:r w:rsidR="002E7245">
              <w:rPr>
                <w:sz w:val="24"/>
                <w:szCs w:val="24"/>
              </w:rPr>
              <w:t>б</w:t>
            </w:r>
            <w:r w:rsidRPr="00167EFB">
              <w:rPr>
                <w:sz w:val="24"/>
                <w:szCs w:val="24"/>
              </w:rPr>
              <w:t>.</w:t>
            </w:r>
          </w:p>
        </w:tc>
      </w:tr>
      <w:tr w:rsidR="00EE4B78" w:rsidRPr="00167EFB" w14:paraId="1B5A07A3" w14:textId="77777777" w:rsidTr="00993DC4">
        <w:tc>
          <w:tcPr>
            <w:tcW w:w="574" w:type="dxa"/>
            <w:gridSpan w:val="2"/>
            <w:vMerge/>
          </w:tcPr>
          <w:p w14:paraId="01BE664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</w:tcPr>
          <w:p w14:paraId="00668CF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939E54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3D1D1D2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Бюджет РС</w:t>
            </w:r>
            <w:r w:rsidR="00ED3C07">
              <w:rPr>
                <w:sz w:val="24"/>
                <w:szCs w:val="24"/>
              </w:rPr>
              <w:t xml:space="preserve"> </w:t>
            </w:r>
            <w:r w:rsidRPr="00167EFB">
              <w:rPr>
                <w:sz w:val="24"/>
                <w:szCs w:val="24"/>
              </w:rPr>
              <w:t>(Я)</w:t>
            </w:r>
          </w:p>
        </w:tc>
        <w:tc>
          <w:tcPr>
            <w:tcW w:w="1559" w:type="dxa"/>
          </w:tcPr>
          <w:p w14:paraId="20F4431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gridSpan w:val="2"/>
          </w:tcPr>
          <w:p w14:paraId="55BEFF6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Местный бюджет</w:t>
            </w:r>
          </w:p>
        </w:tc>
      </w:tr>
      <w:tr w:rsidR="00EE4B78" w:rsidRPr="00167EFB" w14:paraId="2891252F" w14:textId="77777777" w:rsidTr="00993DC4">
        <w:tc>
          <w:tcPr>
            <w:tcW w:w="10065" w:type="dxa"/>
            <w:gridSpan w:val="9"/>
            <w:vAlign w:val="center"/>
          </w:tcPr>
          <w:p w14:paraId="67E3C88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  Перечень мероприятий в 2019 г.</w:t>
            </w:r>
          </w:p>
        </w:tc>
      </w:tr>
      <w:tr w:rsidR="00EE4B78" w:rsidRPr="00167EFB" w14:paraId="552519E9" w14:textId="77777777" w:rsidTr="00993DC4">
        <w:tc>
          <w:tcPr>
            <w:tcW w:w="710" w:type="dxa"/>
            <w:gridSpan w:val="3"/>
          </w:tcPr>
          <w:p w14:paraId="634C47C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0697C2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14:paraId="69CB964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25082D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5B8A66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37D3D87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34BD84BF" w14:textId="77777777" w:rsidTr="00993DC4">
        <w:tc>
          <w:tcPr>
            <w:tcW w:w="710" w:type="dxa"/>
            <w:gridSpan w:val="3"/>
          </w:tcPr>
          <w:p w14:paraId="0B5FEC1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9F01BA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B61701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14:paraId="34170D6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369445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86E977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35B67BF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5E2D7554" w14:textId="77777777" w:rsidTr="00993DC4">
        <w:tc>
          <w:tcPr>
            <w:tcW w:w="710" w:type="dxa"/>
            <w:gridSpan w:val="3"/>
          </w:tcPr>
          <w:p w14:paraId="659A761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1B04C7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1372F08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14:paraId="3B81A5BC" w14:textId="77777777" w:rsidR="00EE4B78" w:rsidRPr="00167EFB" w:rsidRDefault="003D52D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1098,15</w:t>
            </w:r>
          </w:p>
        </w:tc>
        <w:tc>
          <w:tcPr>
            <w:tcW w:w="1559" w:type="dxa"/>
            <w:vAlign w:val="center"/>
          </w:tcPr>
          <w:p w14:paraId="77BFF67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A5EEC8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46A5B56A" w14:textId="77777777" w:rsidR="00EE4B78" w:rsidRPr="00167EFB" w:rsidRDefault="003D52D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1098,15</w:t>
            </w:r>
            <w:r w:rsidR="00EE4B78" w:rsidRPr="00167EFB">
              <w:rPr>
                <w:sz w:val="24"/>
                <w:szCs w:val="24"/>
              </w:rPr>
              <w:t> </w:t>
            </w:r>
          </w:p>
        </w:tc>
      </w:tr>
      <w:tr w:rsidR="00EE4B78" w:rsidRPr="00167EFB" w14:paraId="368C64D9" w14:textId="77777777" w:rsidTr="00993DC4">
        <w:tc>
          <w:tcPr>
            <w:tcW w:w="710" w:type="dxa"/>
            <w:gridSpan w:val="3"/>
          </w:tcPr>
          <w:p w14:paraId="10FAFED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80F6A7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3118" w:type="dxa"/>
          </w:tcPr>
          <w:p w14:paraId="5273B0A4" w14:textId="49890668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60" w:type="dxa"/>
            <w:vAlign w:val="center"/>
          </w:tcPr>
          <w:p w14:paraId="3B4C6EE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E46656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DAD456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2B4CA61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0405CA41" w14:textId="77777777" w:rsidTr="00993DC4">
        <w:tc>
          <w:tcPr>
            <w:tcW w:w="710" w:type="dxa"/>
            <w:gridSpan w:val="3"/>
          </w:tcPr>
          <w:p w14:paraId="43059DE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8805F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025A3E3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14:paraId="5B1150C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25557E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F1A602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11E7C88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1D8549C1" w14:textId="77777777" w:rsidTr="00993DC4">
        <w:tc>
          <w:tcPr>
            <w:tcW w:w="710" w:type="dxa"/>
            <w:gridSpan w:val="3"/>
          </w:tcPr>
          <w:p w14:paraId="6D2CCAD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A6EB94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34C5C4F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14:paraId="2221DCB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81E5AE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F91859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5CBEC48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75F2CCF3" w14:textId="77777777" w:rsidTr="00993DC4">
        <w:tc>
          <w:tcPr>
            <w:tcW w:w="710" w:type="dxa"/>
            <w:gridSpan w:val="3"/>
          </w:tcPr>
          <w:p w14:paraId="1D6B302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422329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1EFC759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14:paraId="563829C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Pr="00167EFB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43A77DC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B91F86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79F2E2C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Pr="00167EFB">
              <w:rPr>
                <w:sz w:val="24"/>
                <w:szCs w:val="24"/>
              </w:rPr>
              <w:t>,00</w:t>
            </w:r>
          </w:p>
        </w:tc>
      </w:tr>
      <w:tr w:rsidR="00EE4B78" w:rsidRPr="00167EFB" w14:paraId="639B0F5A" w14:textId="77777777" w:rsidTr="00993DC4">
        <w:trPr>
          <w:trHeight w:val="447"/>
        </w:trPr>
        <w:tc>
          <w:tcPr>
            <w:tcW w:w="710" w:type="dxa"/>
            <w:gridSpan w:val="3"/>
          </w:tcPr>
          <w:p w14:paraId="7EAD6C6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E249B6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D6BE07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6E8E373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0E88BCC" w14:textId="77777777" w:rsidR="00EE4B78" w:rsidRPr="00167EFB" w:rsidRDefault="003D52D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1 378,15</w:t>
            </w:r>
          </w:p>
        </w:tc>
        <w:tc>
          <w:tcPr>
            <w:tcW w:w="1559" w:type="dxa"/>
          </w:tcPr>
          <w:p w14:paraId="5447FD1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8C4DEA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639E863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38F7B6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14:paraId="427E7B6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09502B55" w14:textId="77777777" w:rsidR="00EE4B78" w:rsidRPr="00167EFB" w:rsidRDefault="003D52D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1 378,15</w:t>
            </w:r>
          </w:p>
        </w:tc>
      </w:tr>
      <w:tr w:rsidR="00EE4B78" w:rsidRPr="00167EFB" w14:paraId="5834A060" w14:textId="77777777" w:rsidTr="00993DC4">
        <w:trPr>
          <w:trHeight w:val="259"/>
        </w:trPr>
        <w:tc>
          <w:tcPr>
            <w:tcW w:w="10065" w:type="dxa"/>
            <w:gridSpan w:val="9"/>
            <w:vAlign w:val="center"/>
          </w:tcPr>
          <w:p w14:paraId="4EA8E7B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40CECA5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Перечень мероприятий в 2020 г.</w:t>
            </w:r>
          </w:p>
        </w:tc>
      </w:tr>
      <w:tr w:rsidR="00EE4B78" w:rsidRPr="00167EFB" w14:paraId="7EDA1539" w14:textId="77777777" w:rsidTr="00993DC4">
        <w:trPr>
          <w:trHeight w:val="689"/>
        </w:trPr>
        <w:tc>
          <w:tcPr>
            <w:tcW w:w="574" w:type="dxa"/>
            <w:gridSpan w:val="2"/>
          </w:tcPr>
          <w:p w14:paraId="75F974F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E0A003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gridSpan w:val="2"/>
          </w:tcPr>
          <w:p w14:paraId="60B8784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FEB44B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14:paraId="1FB6E84F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6FAE66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265F71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C579AF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4B78" w:rsidRPr="00167EFB" w14:paraId="0CCF7254" w14:textId="77777777" w:rsidTr="00993DC4">
        <w:trPr>
          <w:trHeight w:val="713"/>
        </w:trPr>
        <w:tc>
          <w:tcPr>
            <w:tcW w:w="574" w:type="dxa"/>
            <w:gridSpan w:val="2"/>
          </w:tcPr>
          <w:p w14:paraId="0F6D261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95A257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</w:tcPr>
          <w:p w14:paraId="425CA83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14:paraId="77AE193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D0A985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A832C87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255018A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19EB7F9F" w14:textId="77777777" w:rsidTr="00993DC4">
        <w:trPr>
          <w:trHeight w:val="713"/>
        </w:trPr>
        <w:tc>
          <w:tcPr>
            <w:tcW w:w="574" w:type="dxa"/>
            <w:gridSpan w:val="2"/>
          </w:tcPr>
          <w:p w14:paraId="0D61ACF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734B51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</w:tcPr>
          <w:p w14:paraId="3C14839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14:paraId="7A08BC93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1 999,01</w:t>
            </w:r>
          </w:p>
        </w:tc>
        <w:tc>
          <w:tcPr>
            <w:tcW w:w="1559" w:type="dxa"/>
            <w:vAlign w:val="center"/>
          </w:tcPr>
          <w:p w14:paraId="3C373E4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E5BF7F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19457D7A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1999,01</w:t>
            </w:r>
          </w:p>
        </w:tc>
      </w:tr>
      <w:tr w:rsidR="00EE4B78" w:rsidRPr="00167EFB" w14:paraId="77F587A7" w14:textId="77777777" w:rsidTr="00993DC4">
        <w:tc>
          <w:tcPr>
            <w:tcW w:w="574" w:type="dxa"/>
            <w:gridSpan w:val="2"/>
          </w:tcPr>
          <w:p w14:paraId="7A8BC97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FBD61E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3254" w:type="dxa"/>
            <w:gridSpan w:val="2"/>
          </w:tcPr>
          <w:p w14:paraId="7F61BC3F" w14:textId="2364C19B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60" w:type="dxa"/>
            <w:vAlign w:val="center"/>
          </w:tcPr>
          <w:p w14:paraId="637FBB3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63E106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6086769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0B73E3C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6467AE77" w14:textId="77777777" w:rsidTr="00993DC4">
        <w:tc>
          <w:tcPr>
            <w:tcW w:w="574" w:type="dxa"/>
            <w:gridSpan w:val="2"/>
          </w:tcPr>
          <w:p w14:paraId="21620D6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A7F18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gridSpan w:val="2"/>
          </w:tcPr>
          <w:p w14:paraId="4AE9466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14:paraId="723E6AA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F8F74D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D816D7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     </w:t>
            </w:r>
            <w:r w:rsidR="00ED3C07">
              <w:rPr>
                <w:sz w:val="24"/>
                <w:szCs w:val="24"/>
              </w:rPr>
              <w:t xml:space="preserve">   </w:t>
            </w:r>
            <w:r w:rsidR="00C66E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095030A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1997FF92" w14:textId="77777777" w:rsidTr="00993DC4">
        <w:tc>
          <w:tcPr>
            <w:tcW w:w="574" w:type="dxa"/>
            <w:gridSpan w:val="2"/>
          </w:tcPr>
          <w:p w14:paraId="789CFAB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94B6FD6" w14:textId="77777777" w:rsidR="00EE4B78" w:rsidRPr="00167EFB" w:rsidRDefault="00853407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  <w:gridSpan w:val="2"/>
          </w:tcPr>
          <w:p w14:paraId="1E0E3C7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14:paraId="23332F6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DAF1BE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1CF16D5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40ABCB0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1B3198DF" w14:textId="77777777" w:rsidTr="00993DC4">
        <w:tc>
          <w:tcPr>
            <w:tcW w:w="574" w:type="dxa"/>
            <w:gridSpan w:val="2"/>
          </w:tcPr>
          <w:p w14:paraId="7734307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83460C9" w14:textId="77777777" w:rsidR="00EE4B78" w:rsidRPr="00167EFB" w:rsidRDefault="00853407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  <w:gridSpan w:val="2"/>
          </w:tcPr>
          <w:p w14:paraId="7C71B5C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14:paraId="3157FE1F" w14:textId="0F0D6B65" w:rsidR="00EE4B78" w:rsidRPr="00167EFB" w:rsidRDefault="00C01B7F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780182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17BCA8E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BA978B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6F89F965" w14:textId="10DDAFED" w:rsidR="00EE4B78" w:rsidRPr="00167EFB" w:rsidRDefault="00C01B7F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780182">
              <w:rPr>
                <w:sz w:val="24"/>
                <w:szCs w:val="24"/>
              </w:rPr>
              <w:t>,00</w:t>
            </w:r>
          </w:p>
        </w:tc>
      </w:tr>
      <w:tr w:rsidR="00EE4B78" w:rsidRPr="00167EFB" w14:paraId="1D45EE9B" w14:textId="77777777" w:rsidTr="00993DC4">
        <w:trPr>
          <w:trHeight w:val="428"/>
        </w:trPr>
        <w:tc>
          <w:tcPr>
            <w:tcW w:w="574" w:type="dxa"/>
            <w:gridSpan w:val="2"/>
          </w:tcPr>
          <w:p w14:paraId="58C25C2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14:paraId="3357414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56F2DB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0539637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05A925CC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2 209,01</w:t>
            </w:r>
          </w:p>
        </w:tc>
        <w:tc>
          <w:tcPr>
            <w:tcW w:w="1559" w:type="dxa"/>
          </w:tcPr>
          <w:p w14:paraId="451BAF9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22D163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26B92ED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945D9AD" w14:textId="6F210E28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14:paraId="77BC7BD7" w14:textId="77777777" w:rsidR="00C66E94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4E7D793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2 209,01</w:t>
            </w:r>
          </w:p>
        </w:tc>
      </w:tr>
      <w:tr w:rsidR="00EE4B78" w:rsidRPr="00167EFB" w14:paraId="6F5B124E" w14:textId="77777777" w:rsidTr="00993DC4">
        <w:tc>
          <w:tcPr>
            <w:tcW w:w="10065" w:type="dxa"/>
            <w:gridSpan w:val="9"/>
            <w:vAlign w:val="center"/>
          </w:tcPr>
          <w:p w14:paraId="1EDF7FBC" w14:textId="77777777" w:rsidR="00853407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              </w:t>
            </w:r>
          </w:p>
          <w:p w14:paraId="7F341773" w14:textId="77777777" w:rsidR="00EE4B78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Перечень мероприятий в 2021 г.</w:t>
            </w:r>
          </w:p>
          <w:p w14:paraId="0C7493E9" w14:textId="77777777" w:rsidR="00853407" w:rsidRPr="00167EFB" w:rsidRDefault="00853407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EE4B78" w:rsidRPr="00167EFB" w14:paraId="016C8186" w14:textId="77777777" w:rsidTr="00993DC4">
        <w:tc>
          <w:tcPr>
            <w:tcW w:w="574" w:type="dxa"/>
            <w:gridSpan w:val="2"/>
          </w:tcPr>
          <w:p w14:paraId="13DA312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gridSpan w:val="2"/>
          </w:tcPr>
          <w:p w14:paraId="349D421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14:paraId="0FFE70A3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F33DAB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5B16A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14:paraId="0880823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450F924E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4B78" w:rsidRPr="00167EFB" w14:paraId="79C165BF" w14:textId="77777777" w:rsidTr="00993DC4">
        <w:tc>
          <w:tcPr>
            <w:tcW w:w="574" w:type="dxa"/>
            <w:gridSpan w:val="2"/>
          </w:tcPr>
          <w:p w14:paraId="3AB1943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901E6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</w:tcPr>
          <w:p w14:paraId="38EC517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14:paraId="5CFDB3C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BE6643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0A01935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38F3BDB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005AE27F" w14:textId="77777777" w:rsidTr="00993DC4">
        <w:tc>
          <w:tcPr>
            <w:tcW w:w="574" w:type="dxa"/>
            <w:gridSpan w:val="2"/>
          </w:tcPr>
          <w:p w14:paraId="0B695BE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3F78F2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</w:tcPr>
          <w:p w14:paraId="2B3B83A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14:paraId="2536E8F3" w14:textId="5BEE19C8" w:rsidR="00EE4B78" w:rsidRPr="00167EFB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284F">
              <w:rPr>
                <w:sz w:val="24"/>
                <w:szCs w:val="24"/>
              </w:rPr>
              <w:t>2 067,55</w:t>
            </w:r>
          </w:p>
        </w:tc>
        <w:tc>
          <w:tcPr>
            <w:tcW w:w="1559" w:type="dxa"/>
            <w:vAlign w:val="center"/>
          </w:tcPr>
          <w:p w14:paraId="4693841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43F9A69" w14:textId="610A7E39" w:rsidR="00EE4B78" w:rsidRPr="00CA284F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696</w:t>
            </w:r>
            <w:r w:rsidR="006D7C7B" w:rsidRPr="00CA284F">
              <w:rPr>
                <w:sz w:val="24"/>
                <w:szCs w:val="24"/>
              </w:rPr>
              <w:t>,5</w:t>
            </w:r>
            <w:r w:rsidR="0055085A" w:rsidRPr="00CA284F">
              <w:rPr>
                <w:sz w:val="24"/>
                <w:szCs w:val="24"/>
              </w:rPr>
              <w:t>0</w:t>
            </w:r>
            <w:r w:rsidR="003C6634" w:rsidRPr="00CA284F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559" w:type="dxa"/>
            <w:gridSpan w:val="2"/>
            <w:vAlign w:val="center"/>
          </w:tcPr>
          <w:p w14:paraId="37137421" w14:textId="7237613A" w:rsidR="00EE4B78" w:rsidRPr="00CA284F" w:rsidRDefault="006D7C7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AA08E9">
              <w:rPr>
                <w:sz w:val="24"/>
                <w:szCs w:val="24"/>
              </w:rPr>
              <w:t>1</w:t>
            </w:r>
            <w:r w:rsidR="0043575B" w:rsidRPr="00AA08E9">
              <w:rPr>
                <w:sz w:val="24"/>
                <w:szCs w:val="24"/>
              </w:rPr>
              <w:t xml:space="preserve"> </w:t>
            </w:r>
            <w:r w:rsidRPr="00AA08E9">
              <w:rPr>
                <w:sz w:val="24"/>
                <w:szCs w:val="24"/>
              </w:rPr>
              <w:t>371</w:t>
            </w:r>
            <w:r w:rsidR="00AA08E9" w:rsidRPr="00AA08E9">
              <w:rPr>
                <w:sz w:val="24"/>
                <w:szCs w:val="24"/>
              </w:rPr>
              <w:t>,05</w:t>
            </w:r>
          </w:p>
        </w:tc>
      </w:tr>
      <w:tr w:rsidR="00EE4B78" w:rsidRPr="00167EFB" w14:paraId="4A64DEC6" w14:textId="77777777" w:rsidTr="00993DC4">
        <w:tc>
          <w:tcPr>
            <w:tcW w:w="574" w:type="dxa"/>
            <w:gridSpan w:val="2"/>
          </w:tcPr>
          <w:p w14:paraId="39AFC0B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680BDC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254" w:type="dxa"/>
            <w:gridSpan w:val="2"/>
          </w:tcPr>
          <w:p w14:paraId="33FDD50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67EFB">
              <w:rPr>
                <w:sz w:val="24"/>
                <w:szCs w:val="24"/>
              </w:rPr>
              <w:t>Содержание  площадей</w:t>
            </w:r>
            <w:proofErr w:type="gramEnd"/>
            <w:r w:rsidRPr="00167EFB">
              <w:rPr>
                <w:sz w:val="24"/>
                <w:szCs w:val="24"/>
              </w:rPr>
              <w:t>, тротуаров, детских , спортивных площадок.</w:t>
            </w:r>
          </w:p>
        </w:tc>
        <w:tc>
          <w:tcPr>
            <w:tcW w:w="1560" w:type="dxa"/>
            <w:vAlign w:val="center"/>
          </w:tcPr>
          <w:p w14:paraId="2BE28E4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D7891E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5833F64" w14:textId="77777777" w:rsidR="00EE4B78" w:rsidRPr="00CA284F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17239056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</w:tr>
      <w:tr w:rsidR="00EE4B78" w:rsidRPr="00167EFB" w14:paraId="41ABF7B9" w14:textId="77777777" w:rsidTr="00993DC4">
        <w:tc>
          <w:tcPr>
            <w:tcW w:w="574" w:type="dxa"/>
            <w:gridSpan w:val="2"/>
          </w:tcPr>
          <w:p w14:paraId="1AC3403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F83B2E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gridSpan w:val="2"/>
          </w:tcPr>
          <w:p w14:paraId="0A7447B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14:paraId="29EF85C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4ECF94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2237FD7" w14:textId="77777777" w:rsidR="00EE4B78" w:rsidRPr="00CA284F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56EC48A6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</w:tr>
      <w:tr w:rsidR="00EE4B78" w:rsidRPr="00167EFB" w14:paraId="0CB8FE61" w14:textId="77777777" w:rsidTr="00993DC4">
        <w:trPr>
          <w:trHeight w:val="669"/>
        </w:trPr>
        <w:tc>
          <w:tcPr>
            <w:tcW w:w="574" w:type="dxa"/>
            <w:gridSpan w:val="2"/>
          </w:tcPr>
          <w:p w14:paraId="7D4B51D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D908D6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  <w:gridSpan w:val="2"/>
          </w:tcPr>
          <w:p w14:paraId="3D8EC8CC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уличного освещения в кв. Монтажников </w:t>
            </w:r>
          </w:p>
        </w:tc>
        <w:tc>
          <w:tcPr>
            <w:tcW w:w="1560" w:type="dxa"/>
            <w:vAlign w:val="center"/>
          </w:tcPr>
          <w:p w14:paraId="29B9FC0C" w14:textId="738E35CE" w:rsidR="00EE4B78" w:rsidRPr="00167EFB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284F">
              <w:rPr>
                <w:sz w:val="24"/>
                <w:szCs w:val="24"/>
              </w:rPr>
              <w:t>2</w:t>
            </w:r>
            <w:r w:rsidR="00D95BFD" w:rsidRPr="00CA284F">
              <w:rPr>
                <w:sz w:val="24"/>
                <w:szCs w:val="24"/>
              </w:rPr>
              <w:t>00</w:t>
            </w:r>
            <w:r w:rsidR="00415A0F" w:rsidRPr="00CA284F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5F072C3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137AA8C" w14:textId="77777777" w:rsidR="00EE4B78" w:rsidRPr="00CA284F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3F9686AA" w14:textId="2F14C5B1" w:rsidR="00EE4B78" w:rsidRPr="00CA284F" w:rsidRDefault="00D54D45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2</w:t>
            </w:r>
            <w:r w:rsidR="00D95BFD" w:rsidRPr="00CA284F">
              <w:rPr>
                <w:sz w:val="24"/>
                <w:szCs w:val="24"/>
              </w:rPr>
              <w:t>00</w:t>
            </w:r>
            <w:r w:rsidR="00415A0F" w:rsidRPr="00CA284F">
              <w:rPr>
                <w:sz w:val="24"/>
                <w:szCs w:val="24"/>
              </w:rPr>
              <w:t>,00</w:t>
            </w:r>
          </w:p>
        </w:tc>
      </w:tr>
      <w:tr w:rsidR="00EE4B78" w:rsidRPr="00167EFB" w14:paraId="05544458" w14:textId="77777777" w:rsidTr="00993DC4">
        <w:tc>
          <w:tcPr>
            <w:tcW w:w="574" w:type="dxa"/>
            <w:gridSpan w:val="2"/>
          </w:tcPr>
          <w:p w14:paraId="300381D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197F9B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  <w:gridSpan w:val="2"/>
          </w:tcPr>
          <w:p w14:paraId="0E5352D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14:paraId="2D9EFEBE" w14:textId="6F7185CA" w:rsidR="00EE4B78" w:rsidRPr="00167EFB" w:rsidRDefault="00B5270A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  <w:r w:rsidR="00415A0F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479F8EA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F31398B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2E797A44" w14:textId="6CE812CA" w:rsidR="00EE4B78" w:rsidRPr="00CA284F" w:rsidRDefault="00B5270A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305</w:t>
            </w:r>
            <w:r w:rsidR="00415A0F" w:rsidRPr="00CA284F">
              <w:rPr>
                <w:sz w:val="24"/>
                <w:szCs w:val="24"/>
              </w:rPr>
              <w:t>,00</w:t>
            </w:r>
          </w:p>
        </w:tc>
      </w:tr>
      <w:tr w:rsidR="00EE4B78" w:rsidRPr="00167EFB" w14:paraId="20D06EBE" w14:textId="77777777" w:rsidTr="00993DC4">
        <w:tc>
          <w:tcPr>
            <w:tcW w:w="574" w:type="dxa"/>
            <w:gridSpan w:val="2"/>
          </w:tcPr>
          <w:p w14:paraId="0CCE9BF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14:paraId="6D413A5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7A6770D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1FD0CD0C" w14:textId="77777777" w:rsidR="0090302B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8E22ADB" w14:textId="51D62831" w:rsidR="00EE4B78" w:rsidRPr="00167EFB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284F">
              <w:rPr>
                <w:b/>
                <w:sz w:val="24"/>
                <w:szCs w:val="24"/>
              </w:rPr>
              <w:t>2 572,55</w:t>
            </w:r>
          </w:p>
        </w:tc>
        <w:tc>
          <w:tcPr>
            <w:tcW w:w="1559" w:type="dxa"/>
          </w:tcPr>
          <w:p w14:paraId="3792D9C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7B9159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327EE09B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12D69974" w14:textId="77777777" w:rsidR="00EE4B78" w:rsidRPr="00CA284F" w:rsidRDefault="003C6634" w:rsidP="006D7C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284F">
              <w:rPr>
                <w:b/>
                <w:sz w:val="24"/>
                <w:szCs w:val="24"/>
              </w:rPr>
              <w:t>696</w:t>
            </w:r>
            <w:r w:rsidR="006D7C7B" w:rsidRPr="00CA284F">
              <w:rPr>
                <w:b/>
                <w:sz w:val="24"/>
                <w:szCs w:val="24"/>
              </w:rPr>
              <w:t>,5</w:t>
            </w:r>
            <w:r w:rsidR="0055085A" w:rsidRPr="00CA284F">
              <w:rPr>
                <w:b/>
                <w:sz w:val="24"/>
                <w:szCs w:val="24"/>
              </w:rPr>
              <w:t>0</w:t>
            </w:r>
          </w:p>
          <w:p w14:paraId="487B7978" w14:textId="6A9936C2" w:rsidR="0055085A" w:rsidRPr="00CA284F" w:rsidRDefault="0055085A" w:rsidP="006D7C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</w:tcPr>
          <w:p w14:paraId="43EFBE4B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5F642AF2" w14:textId="33A32F99" w:rsidR="00EE4B78" w:rsidRPr="00CA284F" w:rsidRDefault="0043575B" w:rsidP="00D54D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AA08E9">
              <w:rPr>
                <w:b/>
                <w:sz w:val="24"/>
                <w:szCs w:val="24"/>
              </w:rPr>
              <w:t>1 </w:t>
            </w:r>
            <w:r w:rsidR="00D54D45" w:rsidRPr="00AA08E9">
              <w:rPr>
                <w:b/>
                <w:sz w:val="24"/>
                <w:szCs w:val="24"/>
              </w:rPr>
              <w:t>8</w:t>
            </w:r>
            <w:r w:rsidR="00AA08E9" w:rsidRPr="00AA08E9">
              <w:rPr>
                <w:b/>
                <w:sz w:val="24"/>
                <w:szCs w:val="24"/>
              </w:rPr>
              <w:t>76,05</w:t>
            </w:r>
          </w:p>
        </w:tc>
      </w:tr>
      <w:tr w:rsidR="00EE4B78" w:rsidRPr="00167EFB" w14:paraId="5F4443EF" w14:textId="77777777" w:rsidTr="00993DC4">
        <w:trPr>
          <w:trHeight w:val="768"/>
        </w:trPr>
        <w:tc>
          <w:tcPr>
            <w:tcW w:w="10065" w:type="dxa"/>
            <w:gridSpan w:val="9"/>
            <w:vAlign w:val="center"/>
          </w:tcPr>
          <w:p w14:paraId="773526E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</w:t>
            </w:r>
          </w:p>
          <w:p w14:paraId="4D22F28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          </w:t>
            </w:r>
            <w:r>
              <w:rPr>
                <w:b/>
                <w:sz w:val="24"/>
                <w:szCs w:val="24"/>
              </w:rPr>
              <w:t>Перечень мероприятий в 2022</w:t>
            </w:r>
            <w:r w:rsidRPr="00167EFB">
              <w:rPr>
                <w:b/>
                <w:sz w:val="24"/>
                <w:szCs w:val="24"/>
              </w:rPr>
              <w:t xml:space="preserve"> г.</w:t>
            </w:r>
          </w:p>
          <w:p w14:paraId="50BF8AF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E4B78" w:rsidRPr="00167EFB" w14:paraId="4E605A7F" w14:textId="77777777" w:rsidTr="00993DC4">
        <w:tc>
          <w:tcPr>
            <w:tcW w:w="574" w:type="dxa"/>
            <w:gridSpan w:val="2"/>
          </w:tcPr>
          <w:p w14:paraId="58EF05D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gridSpan w:val="2"/>
          </w:tcPr>
          <w:p w14:paraId="64C0A12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14:paraId="4CF4873A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BF49F4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28F2D2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59C3FA26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4B78" w:rsidRPr="00167EFB" w14:paraId="11C82DB0" w14:textId="77777777" w:rsidTr="00993DC4">
        <w:tc>
          <w:tcPr>
            <w:tcW w:w="574" w:type="dxa"/>
            <w:gridSpan w:val="2"/>
          </w:tcPr>
          <w:p w14:paraId="617C9A0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42E850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</w:tcPr>
          <w:p w14:paraId="07B1CF4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14:paraId="4B6ACFE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BB6D8B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0A3B6E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AB682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5A0768B8" w14:textId="77777777" w:rsidTr="00993DC4">
        <w:tc>
          <w:tcPr>
            <w:tcW w:w="574" w:type="dxa"/>
            <w:gridSpan w:val="2"/>
          </w:tcPr>
          <w:p w14:paraId="478D7A5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99B982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</w:tcPr>
          <w:p w14:paraId="0127DDC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14:paraId="71736F62" w14:textId="614DF34B" w:rsidR="00F4450A" w:rsidRPr="00435983" w:rsidRDefault="00B65E4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906,08</w:t>
            </w:r>
          </w:p>
        </w:tc>
        <w:tc>
          <w:tcPr>
            <w:tcW w:w="1559" w:type="dxa"/>
            <w:vAlign w:val="center"/>
          </w:tcPr>
          <w:p w14:paraId="7484F1DE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B3FD35A" w14:textId="4BDFD99E" w:rsidR="00EE4B78" w:rsidRPr="00435983" w:rsidRDefault="00B65E4B" w:rsidP="00B6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906,08</w:t>
            </w:r>
          </w:p>
        </w:tc>
        <w:tc>
          <w:tcPr>
            <w:tcW w:w="1559" w:type="dxa"/>
            <w:gridSpan w:val="2"/>
            <w:vAlign w:val="center"/>
          </w:tcPr>
          <w:p w14:paraId="4A9BE75B" w14:textId="71375B22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4B78" w:rsidRPr="00167EFB" w14:paraId="57E9AC41" w14:textId="77777777" w:rsidTr="00993DC4">
        <w:tc>
          <w:tcPr>
            <w:tcW w:w="574" w:type="dxa"/>
            <w:gridSpan w:val="2"/>
          </w:tcPr>
          <w:p w14:paraId="694952C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CFA7B4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254" w:type="dxa"/>
            <w:gridSpan w:val="2"/>
          </w:tcPr>
          <w:p w14:paraId="70576552" w14:textId="7B2EEDF6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60" w:type="dxa"/>
            <w:vAlign w:val="center"/>
          </w:tcPr>
          <w:p w14:paraId="63D6EC87" w14:textId="4DF7DEF6" w:rsidR="00EE4B78" w:rsidRPr="00492BF0" w:rsidRDefault="00492BF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92BF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73CED0E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75F0F27" w14:textId="77777777" w:rsidR="00EE4B78" w:rsidRPr="00492BF0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2BF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64D4EF35" w14:textId="42A0FCEA" w:rsidR="00EE4B78" w:rsidRPr="00492BF0" w:rsidRDefault="00492BF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92BF0">
              <w:rPr>
                <w:bCs/>
                <w:sz w:val="24"/>
                <w:szCs w:val="24"/>
              </w:rPr>
              <w:t>0</w:t>
            </w:r>
          </w:p>
        </w:tc>
      </w:tr>
      <w:tr w:rsidR="00EE4B78" w:rsidRPr="00167EFB" w14:paraId="3049194F" w14:textId="77777777" w:rsidTr="00993DC4">
        <w:tc>
          <w:tcPr>
            <w:tcW w:w="574" w:type="dxa"/>
            <w:gridSpan w:val="2"/>
          </w:tcPr>
          <w:p w14:paraId="3A8217F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BDD930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gridSpan w:val="2"/>
          </w:tcPr>
          <w:p w14:paraId="6E5F486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14:paraId="58690908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08C568A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2E0D5C8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7637D7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</w:tr>
      <w:tr w:rsidR="00EE4B78" w:rsidRPr="00167EFB" w14:paraId="7698A53D" w14:textId="77777777" w:rsidTr="00993DC4">
        <w:trPr>
          <w:trHeight w:val="669"/>
        </w:trPr>
        <w:tc>
          <w:tcPr>
            <w:tcW w:w="574" w:type="dxa"/>
            <w:gridSpan w:val="2"/>
          </w:tcPr>
          <w:p w14:paraId="7F5CBC3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3AEA0D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  <w:gridSpan w:val="2"/>
          </w:tcPr>
          <w:p w14:paraId="7D5D3DE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14:paraId="7D1DCDE4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B709C89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A322596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D8C208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</w:tr>
      <w:tr w:rsidR="00EE4B78" w:rsidRPr="00167EFB" w14:paraId="65D5C26A" w14:textId="77777777" w:rsidTr="00993DC4">
        <w:tc>
          <w:tcPr>
            <w:tcW w:w="574" w:type="dxa"/>
            <w:gridSpan w:val="2"/>
          </w:tcPr>
          <w:p w14:paraId="59080A6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484B56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  <w:gridSpan w:val="2"/>
          </w:tcPr>
          <w:p w14:paraId="123077BB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14:paraId="686DFAB3" w14:textId="084FBD9E" w:rsidR="00F4450A" w:rsidRPr="00435983" w:rsidRDefault="00B65E4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420</w:t>
            </w:r>
            <w:r w:rsidR="00DB171B" w:rsidRPr="00435983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5E37A6F4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80CB722" w14:textId="50EB289E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DA5AAF" w14:textId="762A151C" w:rsidR="00F4450A" w:rsidRPr="00435983" w:rsidRDefault="00B65E4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420</w:t>
            </w:r>
            <w:r w:rsidR="00DB171B" w:rsidRPr="00435983">
              <w:rPr>
                <w:sz w:val="24"/>
                <w:szCs w:val="24"/>
              </w:rPr>
              <w:t>,00</w:t>
            </w:r>
          </w:p>
        </w:tc>
      </w:tr>
      <w:tr w:rsidR="00254920" w:rsidRPr="00167EFB" w14:paraId="3DD83074" w14:textId="77777777" w:rsidTr="00993DC4">
        <w:tc>
          <w:tcPr>
            <w:tcW w:w="574" w:type="dxa"/>
            <w:gridSpan w:val="2"/>
          </w:tcPr>
          <w:p w14:paraId="456EEE2A" w14:textId="29C79C2C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8</w:t>
            </w:r>
          </w:p>
        </w:tc>
        <w:tc>
          <w:tcPr>
            <w:tcW w:w="3254" w:type="dxa"/>
            <w:gridSpan w:val="2"/>
          </w:tcPr>
          <w:p w14:paraId="4BB38AD6" w14:textId="7A5242FB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Установка опор уличного освещения на территории МО «Посёлок Чернышевский»</w:t>
            </w:r>
          </w:p>
        </w:tc>
        <w:tc>
          <w:tcPr>
            <w:tcW w:w="1560" w:type="dxa"/>
            <w:vAlign w:val="center"/>
          </w:tcPr>
          <w:p w14:paraId="41E21BD1" w14:textId="16A6BE2D" w:rsidR="00254920" w:rsidRPr="00435983" w:rsidRDefault="00254920" w:rsidP="002E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100</w:t>
            </w:r>
            <w:r w:rsidR="002E7245" w:rsidRPr="00435983">
              <w:rPr>
                <w:sz w:val="24"/>
                <w:szCs w:val="24"/>
              </w:rPr>
              <w:t>,</w:t>
            </w:r>
            <w:r w:rsidRPr="00435983">
              <w:rPr>
                <w:sz w:val="24"/>
                <w:szCs w:val="24"/>
              </w:rPr>
              <w:t> 00</w:t>
            </w:r>
          </w:p>
        </w:tc>
        <w:tc>
          <w:tcPr>
            <w:tcW w:w="1559" w:type="dxa"/>
            <w:vAlign w:val="center"/>
          </w:tcPr>
          <w:p w14:paraId="1A52063B" w14:textId="77777777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C5CF16" w14:textId="77777777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A66E09" w14:textId="4D18A37D" w:rsidR="00254920" w:rsidRPr="00435983" w:rsidRDefault="00B65E4B" w:rsidP="00B6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100,00</w:t>
            </w:r>
          </w:p>
        </w:tc>
      </w:tr>
      <w:tr w:rsidR="00254920" w:rsidRPr="00167EFB" w14:paraId="4A36CE9A" w14:textId="77777777" w:rsidTr="00993DC4">
        <w:tc>
          <w:tcPr>
            <w:tcW w:w="574" w:type="dxa"/>
            <w:gridSpan w:val="2"/>
          </w:tcPr>
          <w:p w14:paraId="37F83739" w14:textId="33A0B89F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9</w:t>
            </w:r>
          </w:p>
        </w:tc>
        <w:tc>
          <w:tcPr>
            <w:tcW w:w="3254" w:type="dxa"/>
            <w:gridSpan w:val="2"/>
          </w:tcPr>
          <w:p w14:paraId="486B4DF0" w14:textId="0595ADAA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Иные работы и услуги</w:t>
            </w:r>
            <w:r w:rsidR="00963EF5" w:rsidRPr="00435983">
              <w:rPr>
                <w:sz w:val="24"/>
                <w:szCs w:val="24"/>
              </w:rPr>
              <w:t xml:space="preserve"> </w:t>
            </w:r>
            <w:r w:rsidRPr="00435983">
              <w:rPr>
                <w:sz w:val="24"/>
                <w:szCs w:val="24"/>
              </w:rPr>
              <w:t>(оплата электроэнергии уличного освещения)</w:t>
            </w:r>
          </w:p>
        </w:tc>
        <w:tc>
          <w:tcPr>
            <w:tcW w:w="1560" w:type="dxa"/>
            <w:vAlign w:val="center"/>
          </w:tcPr>
          <w:p w14:paraId="5799CDEC" w14:textId="0B156129" w:rsidR="00254920" w:rsidRPr="00435983" w:rsidRDefault="002E7245" w:rsidP="002E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1 444,</w:t>
            </w:r>
            <w:r w:rsidR="00DB59F8" w:rsidRPr="00435983">
              <w:rPr>
                <w:sz w:val="24"/>
                <w:szCs w:val="24"/>
              </w:rPr>
              <w:t>7</w:t>
            </w:r>
            <w:r w:rsidRPr="0043598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27DB97D" w14:textId="77777777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41D9AF" w14:textId="77777777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48F048" w14:textId="44100E60" w:rsidR="00254920" w:rsidRPr="00435983" w:rsidRDefault="00DB59F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1</w:t>
            </w:r>
            <w:r w:rsidR="00B65E4B" w:rsidRPr="00435983">
              <w:rPr>
                <w:sz w:val="24"/>
                <w:szCs w:val="24"/>
              </w:rPr>
              <w:t> </w:t>
            </w:r>
            <w:r w:rsidRPr="00435983">
              <w:rPr>
                <w:sz w:val="24"/>
                <w:szCs w:val="24"/>
              </w:rPr>
              <w:t>444</w:t>
            </w:r>
            <w:r w:rsidR="00B65E4B" w:rsidRPr="00435983">
              <w:rPr>
                <w:sz w:val="24"/>
                <w:szCs w:val="24"/>
              </w:rPr>
              <w:t>,73</w:t>
            </w:r>
          </w:p>
        </w:tc>
      </w:tr>
      <w:tr w:rsidR="00EE4B78" w:rsidRPr="00167EFB" w14:paraId="54CCFCA5" w14:textId="77777777" w:rsidTr="00993DC4">
        <w:tc>
          <w:tcPr>
            <w:tcW w:w="574" w:type="dxa"/>
            <w:gridSpan w:val="2"/>
          </w:tcPr>
          <w:p w14:paraId="54904A5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14:paraId="3E814379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00065E90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0F66797B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94F1BE1" w14:textId="15648F4A" w:rsidR="00EE4B78" w:rsidRPr="00435983" w:rsidRDefault="007631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2</w:t>
            </w:r>
            <w:r w:rsidR="00B65E4B" w:rsidRPr="00435983">
              <w:rPr>
                <w:b/>
                <w:sz w:val="24"/>
                <w:szCs w:val="24"/>
              </w:rPr>
              <w:t> </w:t>
            </w:r>
            <w:r w:rsidRPr="00435983">
              <w:rPr>
                <w:b/>
                <w:sz w:val="24"/>
                <w:szCs w:val="24"/>
              </w:rPr>
              <w:t>870</w:t>
            </w:r>
            <w:r w:rsidR="00B65E4B" w:rsidRPr="00435983">
              <w:rPr>
                <w:b/>
                <w:sz w:val="24"/>
                <w:szCs w:val="24"/>
              </w:rPr>
              <w:t>, 81</w:t>
            </w:r>
          </w:p>
        </w:tc>
        <w:tc>
          <w:tcPr>
            <w:tcW w:w="1559" w:type="dxa"/>
          </w:tcPr>
          <w:p w14:paraId="1AED7714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2FDF097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03039EC9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CEF34E6" w14:textId="6CF59A71" w:rsidR="00EE4B78" w:rsidRPr="00435983" w:rsidRDefault="007631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906</w:t>
            </w:r>
            <w:r w:rsidR="00B65E4B" w:rsidRPr="00435983">
              <w:rPr>
                <w:b/>
                <w:sz w:val="24"/>
                <w:szCs w:val="24"/>
              </w:rPr>
              <w:t>,08</w:t>
            </w:r>
          </w:p>
        </w:tc>
        <w:tc>
          <w:tcPr>
            <w:tcW w:w="1559" w:type="dxa"/>
            <w:gridSpan w:val="2"/>
          </w:tcPr>
          <w:p w14:paraId="3FCD3805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EEAE7D7" w14:textId="352B127E" w:rsidR="00EE4B78" w:rsidRPr="00435983" w:rsidRDefault="007631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1</w:t>
            </w:r>
            <w:r w:rsidR="00B65E4B" w:rsidRPr="00435983">
              <w:rPr>
                <w:b/>
                <w:sz w:val="24"/>
                <w:szCs w:val="24"/>
              </w:rPr>
              <w:t> </w:t>
            </w:r>
            <w:r w:rsidRPr="00435983">
              <w:rPr>
                <w:b/>
                <w:sz w:val="24"/>
                <w:szCs w:val="24"/>
              </w:rPr>
              <w:t>964</w:t>
            </w:r>
            <w:r w:rsidR="00B65E4B" w:rsidRPr="00435983">
              <w:rPr>
                <w:b/>
                <w:sz w:val="24"/>
                <w:szCs w:val="24"/>
              </w:rPr>
              <w:t>, 73</w:t>
            </w:r>
          </w:p>
        </w:tc>
      </w:tr>
      <w:tr w:rsidR="00AC7286" w:rsidRPr="00167EFB" w14:paraId="0230D0CC" w14:textId="77777777" w:rsidTr="00993DC4">
        <w:tc>
          <w:tcPr>
            <w:tcW w:w="10065" w:type="dxa"/>
            <w:gridSpan w:val="9"/>
          </w:tcPr>
          <w:p w14:paraId="5705221A" w14:textId="77777777" w:rsidR="00AC7286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AFA2951" w14:textId="77777777" w:rsidR="00AC7286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мероприятий в 2023</w:t>
            </w:r>
            <w:r w:rsidRPr="00167EFB">
              <w:rPr>
                <w:b/>
                <w:sz w:val="24"/>
                <w:szCs w:val="24"/>
              </w:rPr>
              <w:t xml:space="preserve"> г.</w:t>
            </w:r>
          </w:p>
          <w:p w14:paraId="6A0FFB83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C7286" w:rsidRPr="00167EFB" w14:paraId="73C23956" w14:textId="77777777" w:rsidTr="00993DC4">
        <w:tc>
          <w:tcPr>
            <w:tcW w:w="574" w:type="dxa"/>
            <w:gridSpan w:val="2"/>
          </w:tcPr>
          <w:p w14:paraId="25C6CD6B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gridSpan w:val="2"/>
          </w:tcPr>
          <w:p w14:paraId="56C35B43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</w:tcPr>
          <w:p w14:paraId="1F90FE92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882E9BA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14D515E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14:paraId="3E378A52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C7286" w:rsidRPr="00167EFB" w14:paraId="673F2867" w14:textId="77777777" w:rsidTr="00993DC4">
        <w:tc>
          <w:tcPr>
            <w:tcW w:w="574" w:type="dxa"/>
            <w:gridSpan w:val="2"/>
          </w:tcPr>
          <w:p w14:paraId="7D1E985E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54" w:type="dxa"/>
            <w:gridSpan w:val="2"/>
          </w:tcPr>
          <w:p w14:paraId="19C83F5E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</w:tcPr>
          <w:p w14:paraId="3233BE4F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618A948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B22D4B1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14:paraId="02468A95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C7286" w:rsidRPr="00167EFB" w14:paraId="121CD9A2" w14:textId="77777777" w:rsidTr="00993DC4">
        <w:tc>
          <w:tcPr>
            <w:tcW w:w="574" w:type="dxa"/>
            <w:gridSpan w:val="2"/>
          </w:tcPr>
          <w:p w14:paraId="7CFDF30C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</w:tcPr>
          <w:p w14:paraId="35621F54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</w:tcPr>
          <w:p w14:paraId="105898AF" w14:textId="21BC4319" w:rsidR="00AC7286" w:rsidRPr="00435983" w:rsidRDefault="00FF7B85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456</w:t>
            </w:r>
            <w:r w:rsidR="00DB171B" w:rsidRPr="00435983">
              <w:rPr>
                <w:sz w:val="24"/>
                <w:szCs w:val="24"/>
              </w:rPr>
              <w:t>, 195</w:t>
            </w:r>
          </w:p>
        </w:tc>
        <w:tc>
          <w:tcPr>
            <w:tcW w:w="1559" w:type="dxa"/>
          </w:tcPr>
          <w:p w14:paraId="31E629C6" w14:textId="77777777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DD4D3F" w14:textId="77777777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5E94C31" w14:textId="77A4CCBF" w:rsidR="00AC7286" w:rsidRPr="00435983" w:rsidRDefault="00DB171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456,195</w:t>
            </w:r>
          </w:p>
        </w:tc>
      </w:tr>
      <w:tr w:rsidR="00AC7286" w:rsidRPr="00167EFB" w14:paraId="41E52A73" w14:textId="77777777" w:rsidTr="00993DC4">
        <w:tc>
          <w:tcPr>
            <w:tcW w:w="574" w:type="dxa"/>
            <w:gridSpan w:val="2"/>
          </w:tcPr>
          <w:p w14:paraId="77D5C9A1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4" w:type="dxa"/>
            <w:gridSpan w:val="2"/>
          </w:tcPr>
          <w:p w14:paraId="5FA52504" w14:textId="32DD8FD5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60" w:type="dxa"/>
          </w:tcPr>
          <w:p w14:paraId="1FA63E2C" w14:textId="77777777" w:rsidR="00804E0B" w:rsidRDefault="00804E0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D89EA49" w14:textId="2EE1D3A1" w:rsidR="00AC7286" w:rsidRPr="00415A0F" w:rsidRDefault="00804E0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EEDD893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9A4203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7ABD67B" w14:textId="77777777" w:rsidR="00804E0B" w:rsidRDefault="00804E0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9E3594A" w14:textId="69132CB0" w:rsidR="00AC7286" w:rsidRPr="00415A0F" w:rsidRDefault="00804E0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7286" w:rsidRPr="00167EFB" w14:paraId="45791C92" w14:textId="77777777" w:rsidTr="00993DC4">
        <w:tc>
          <w:tcPr>
            <w:tcW w:w="574" w:type="dxa"/>
            <w:gridSpan w:val="2"/>
          </w:tcPr>
          <w:p w14:paraId="0F9A4AF5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gridSpan w:val="2"/>
          </w:tcPr>
          <w:p w14:paraId="2D3A4FEE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</w:tcPr>
          <w:p w14:paraId="31191668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2A7D6F6C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29283B55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</w:tcPr>
          <w:p w14:paraId="0778EF18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C7286" w:rsidRPr="00167EFB" w14:paraId="36EE404B" w14:textId="77777777" w:rsidTr="00993DC4">
        <w:tc>
          <w:tcPr>
            <w:tcW w:w="574" w:type="dxa"/>
            <w:gridSpan w:val="2"/>
          </w:tcPr>
          <w:p w14:paraId="5249F75D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  <w:gridSpan w:val="2"/>
          </w:tcPr>
          <w:p w14:paraId="7AA37AF5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</w:tcPr>
          <w:p w14:paraId="6CB0F07A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5B0672AD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216A4884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</w:tcPr>
          <w:p w14:paraId="056CB87D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C7286" w:rsidRPr="00167EFB" w14:paraId="69197129" w14:textId="77777777" w:rsidTr="00993DC4">
        <w:tc>
          <w:tcPr>
            <w:tcW w:w="574" w:type="dxa"/>
            <w:gridSpan w:val="2"/>
          </w:tcPr>
          <w:p w14:paraId="6D254F84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  <w:gridSpan w:val="2"/>
          </w:tcPr>
          <w:p w14:paraId="4B6865BA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</w:tcPr>
          <w:p w14:paraId="7F136443" w14:textId="099503AD" w:rsidR="00AC7286" w:rsidRPr="00435983" w:rsidRDefault="00FF7B85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157</w:t>
            </w:r>
            <w:r w:rsidR="00DB171B" w:rsidRPr="00435983">
              <w:rPr>
                <w:sz w:val="24"/>
                <w:szCs w:val="24"/>
              </w:rPr>
              <w:t>,5</w:t>
            </w:r>
            <w:r w:rsidR="00780182" w:rsidRPr="00435983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14:paraId="25FA5A6C" w14:textId="77777777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6BB349" w14:textId="77777777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EC9A707" w14:textId="34BAB9DF" w:rsidR="00AC7286" w:rsidRPr="00435983" w:rsidRDefault="00FF7B85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157</w:t>
            </w:r>
            <w:r w:rsidR="00DB171B" w:rsidRPr="00435983">
              <w:rPr>
                <w:sz w:val="24"/>
                <w:szCs w:val="24"/>
              </w:rPr>
              <w:t>,5</w:t>
            </w:r>
            <w:r w:rsidR="00780182" w:rsidRPr="00435983">
              <w:rPr>
                <w:sz w:val="24"/>
                <w:szCs w:val="24"/>
              </w:rPr>
              <w:t>00</w:t>
            </w:r>
          </w:p>
        </w:tc>
      </w:tr>
      <w:tr w:rsidR="00AC7286" w:rsidRPr="00167EFB" w14:paraId="16D1E5FE" w14:textId="77777777" w:rsidTr="00993DC4">
        <w:tc>
          <w:tcPr>
            <w:tcW w:w="574" w:type="dxa"/>
            <w:gridSpan w:val="2"/>
          </w:tcPr>
          <w:p w14:paraId="101725E3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14:paraId="63152FD5" w14:textId="77777777" w:rsidR="00AC7286" w:rsidRDefault="00AC7286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ED8EB53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0EE153AA" w14:textId="77777777" w:rsidR="00DD03DB" w:rsidRPr="00435983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2C8AD0A" w14:textId="385FF9FF" w:rsidR="00AC7286" w:rsidRPr="00435983" w:rsidRDefault="00780182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613,695</w:t>
            </w:r>
          </w:p>
        </w:tc>
        <w:tc>
          <w:tcPr>
            <w:tcW w:w="1559" w:type="dxa"/>
          </w:tcPr>
          <w:p w14:paraId="07A322F7" w14:textId="77777777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811867" w14:textId="4ED8B8D6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5534971" w14:textId="77777777" w:rsidR="00DD03DB" w:rsidRPr="00435983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B91E383" w14:textId="09B3A6B7" w:rsidR="00AC7286" w:rsidRPr="00435983" w:rsidRDefault="00FF7B85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613</w:t>
            </w:r>
            <w:r w:rsidR="00780182" w:rsidRPr="00435983">
              <w:rPr>
                <w:b/>
                <w:sz w:val="24"/>
                <w:szCs w:val="24"/>
              </w:rPr>
              <w:t>,695</w:t>
            </w:r>
          </w:p>
        </w:tc>
      </w:tr>
      <w:tr w:rsidR="00993DC4" w14:paraId="026DD3D7" w14:textId="77777777" w:rsidTr="00993DC4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0065" w:type="dxa"/>
            <w:gridSpan w:val="9"/>
          </w:tcPr>
          <w:p w14:paraId="40DF12B0" w14:textId="77777777" w:rsidR="00993DC4" w:rsidRDefault="00993DC4" w:rsidP="00993DC4">
            <w:pPr>
              <w:widowControl w:val="0"/>
              <w:autoSpaceDE w:val="0"/>
              <w:autoSpaceDN w:val="0"/>
              <w:adjustRightInd w:val="0"/>
              <w:ind w:left="392"/>
              <w:contextualSpacing/>
              <w:rPr>
                <w:b/>
                <w:sz w:val="24"/>
                <w:szCs w:val="24"/>
              </w:rPr>
            </w:pPr>
          </w:p>
          <w:p w14:paraId="57CE20C9" w14:textId="77777777" w:rsidR="00993DC4" w:rsidRDefault="00993DC4" w:rsidP="00993DC4">
            <w:pPr>
              <w:widowControl w:val="0"/>
              <w:autoSpaceDE w:val="0"/>
              <w:autoSpaceDN w:val="0"/>
              <w:adjustRightInd w:val="0"/>
              <w:ind w:left="6848"/>
              <w:contextualSpacing/>
              <w:rPr>
                <w:b/>
                <w:sz w:val="24"/>
                <w:szCs w:val="24"/>
              </w:rPr>
            </w:pPr>
          </w:p>
          <w:p w14:paraId="33CE0A4C" w14:textId="563B3811" w:rsidR="00993DC4" w:rsidRDefault="00993DC4" w:rsidP="00993DC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мероприятий в 2024</w:t>
            </w:r>
            <w:r w:rsidR="00DD03D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993DC4" w14:paraId="66D790FF" w14:textId="77777777" w:rsidTr="00993DC4">
        <w:tc>
          <w:tcPr>
            <w:tcW w:w="568" w:type="dxa"/>
          </w:tcPr>
          <w:p w14:paraId="01287414" w14:textId="16522374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3"/>
          </w:tcPr>
          <w:p w14:paraId="07F9CAC2" w14:textId="5B2F5549" w:rsidR="00993DC4" w:rsidRDefault="00993DC4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</w:tcPr>
          <w:p w14:paraId="14E41D64" w14:textId="24503D97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E484B0D" w14:textId="3557A100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0673F905" w14:textId="7DC839FD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2A24F4FF" w14:textId="05659992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93DC4" w14:paraId="0C953FB6" w14:textId="77777777" w:rsidTr="00993DC4">
        <w:tc>
          <w:tcPr>
            <w:tcW w:w="568" w:type="dxa"/>
          </w:tcPr>
          <w:p w14:paraId="76E26B3A" w14:textId="6826D72E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3"/>
          </w:tcPr>
          <w:p w14:paraId="67387778" w14:textId="2629AEB9" w:rsidR="00993DC4" w:rsidRDefault="00993DC4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</w:t>
            </w:r>
            <w:r w:rsidR="00DD03DB">
              <w:rPr>
                <w:sz w:val="24"/>
                <w:szCs w:val="24"/>
              </w:rPr>
              <w:t>ских ограждений вдоль тротуаров</w:t>
            </w:r>
          </w:p>
        </w:tc>
        <w:tc>
          <w:tcPr>
            <w:tcW w:w="1560" w:type="dxa"/>
          </w:tcPr>
          <w:p w14:paraId="1EBAB47B" w14:textId="77777777" w:rsidR="00DD03DB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C4C29E8" w14:textId="25C136DB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83C5CA3" w14:textId="77777777" w:rsidR="00DD03DB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0F09807" w14:textId="0062279C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40A6C0B9" w14:textId="77777777" w:rsidR="00DD03DB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9050A00" w14:textId="50963A0D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19111D89" w14:textId="77777777" w:rsidR="00DD03DB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15D8A73" w14:textId="2E3DEF46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93DC4" w14:paraId="35F47310" w14:textId="77777777" w:rsidTr="00993DC4">
        <w:tc>
          <w:tcPr>
            <w:tcW w:w="568" w:type="dxa"/>
          </w:tcPr>
          <w:p w14:paraId="54B9EC1A" w14:textId="3519E8D6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3"/>
          </w:tcPr>
          <w:p w14:paraId="7BA38A1E" w14:textId="033516E8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</w:tcPr>
          <w:p w14:paraId="4BF69796" w14:textId="50C070FF" w:rsidR="00993DC4" w:rsidRPr="00BB0C1F" w:rsidRDefault="00780182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0C1F">
              <w:rPr>
                <w:sz w:val="24"/>
                <w:szCs w:val="24"/>
              </w:rPr>
              <w:t>456,195</w:t>
            </w:r>
          </w:p>
        </w:tc>
        <w:tc>
          <w:tcPr>
            <w:tcW w:w="1559" w:type="dxa"/>
          </w:tcPr>
          <w:p w14:paraId="4E22248A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14:paraId="0EE0B42D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5D6CE75B" w14:textId="39B97163" w:rsidR="00993DC4" w:rsidRPr="00BB0C1F" w:rsidRDefault="00780182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0C1F">
              <w:rPr>
                <w:sz w:val="24"/>
                <w:szCs w:val="24"/>
              </w:rPr>
              <w:t>456,195</w:t>
            </w:r>
          </w:p>
        </w:tc>
      </w:tr>
      <w:tr w:rsidR="00993DC4" w14:paraId="396E018E" w14:textId="77777777" w:rsidTr="00993DC4">
        <w:tc>
          <w:tcPr>
            <w:tcW w:w="568" w:type="dxa"/>
          </w:tcPr>
          <w:p w14:paraId="7DEF00F4" w14:textId="3E062D83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3"/>
          </w:tcPr>
          <w:p w14:paraId="5504902B" w14:textId="3894E30B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60" w:type="dxa"/>
          </w:tcPr>
          <w:p w14:paraId="2B1BA175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0DC531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14:paraId="5152D1C6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71468520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93DC4" w14:paraId="29A8D6F1" w14:textId="77777777" w:rsidTr="00993DC4">
        <w:tc>
          <w:tcPr>
            <w:tcW w:w="568" w:type="dxa"/>
          </w:tcPr>
          <w:p w14:paraId="4C3E71D6" w14:textId="0E0CD748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3"/>
          </w:tcPr>
          <w:p w14:paraId="12A20300" w14:textId="13B51C66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</w:tcPr>
          <w:p w14:paraId="6C59CBD2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ED39AA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14:paraId="66CA0AB1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700923A1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93DC4" w14:paraId="79DE50A0" w14:textId="77777777" w:rsidTr="00993DC4">
        <w:tc>
          <w:tcPr>
            <w:tcW w:w="568" w:type="dxa"/>
          </w:tcPr>
          <w:p w14:paraId="4D4AB457" w14:textId="1DAB8CB9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3"/>
          </w:tcPr>
          <w:p w14:paraId="45F550CF" w14:textId="7AC8D96B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</w:tcPr>
          <w:p w14:paraId="6F2A01EB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9883B7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14:paraId="2B01DA53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012169A3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93DC4" w14:paraId="6CE8CC2E" w14:textId="77777777" w:rsidTr="00993DC4">
        <w:tc>
          <w:tcPr>
            <w:tcW w:w="568" w:type="dxa"/>
          </w:tcPr>
          <w:p w14:paraId="60C81617" w14:textId="59424516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3"/>
          </w:tcPr>
          <w:p w14:paraId="7704616B" w14:textId="75C36A48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</w:tcPr>
          <w:p w14:paraId="7E1A49BE" w14:textId="6FBDDFA7" w:rsidR="00993DC4" w:rsidRPr="00BB0C1F" w:rsidRDefault="001D0E85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0C1F">
              <w:rPr>
                <w:sz w:val="24"/>
                <w:szCs w:val="24"/>
              </w:rPr>
              <w:t>157</w:t>
            </w:r>
            <w:r w:rsidR="00780182" w:rsidRPr="00BB0C1F">
              <w:rPr>
                <w:sz w:val="24"/>
                <w:szCs w:val="24"/>
              </w:rPr>
              <w:t>,500</w:t>
            </w:r>
          </w:p>
        </w:tc>
        <w:tc>
          <w:tcPr>
            <w:tcW w:w="1559" w:type="dxa"/>
          </w:tcPr>
          <w:p w14:paraId="518BF23D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14:paraId="00D8DD83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1AB6ABC8" w14:textId="2C39653D" w:rsidR="00993DC4" w:rsidRPr="00BB0C1F" w:rsidRDefault="001D0E85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0C1F">
              <w:rPr>
                <w:sz w:val="24"/>
                <w:szCs w:val="24"/>
              </w:rPr>
              <w:t>157</w:t>
            </w:r>
            <w:r w:rsidR="00780182" w:rsidRPr="00BB0C1F">
              <w:rPr>
                <w:sz w:val="24"/>
                <w:szCs w:val="24"/>
              </w:rPr>
              <w:t>,500</w:t>
            </w:r>
          </w:p>
        </w:tc>
      </w:tr>
      <w:tr w:rsidR="00993DC4" w14:paraId="3550C3B0" w14:textId="77777777" w:rsidTr="00DD03DB">
        <w:trPr>
          <w:trHeight w:val="444"/>
        </w:trPr>
        <w:tc>
          <w:tcPr>
            <w:tcW w:w="568" w:type="dxa"/>
          </w:tcPr>
          <w:p w14:paraId="39EDF2B7" w14:textId="64D14204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78852B39" w14:textId="7BAA8F4C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27D81442" w14:textId="2CBB7D4B" w:rsidR="00993DC4" w:rsidRPr="00637075" w:rsidRDefault="00780182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  <w:r w:rsidRPr="00F165B5">
              <w:rPr>
                <w:b/>
                <w:sz w:val="24"/>
                <w:szCs w:val="24"/>
              </w:rPr>
              <w:t>613,695</w:t>
            </w:r>
          </w:p>
        </w:tc>
        <w:tc>
          <w:tcPr>
            <w:tcW w:w="1559" w:type="dxa"/>
          </w:tcPr>
          <w:p w14:paraId="278DE6D8" w14:textId="77777777" w:rsidR="00993DC4" w:rsidRPr="00637075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</w:p>
        </w:tc>
        <w:tc>
          <w:tcPr>
            <w:tcW w:w="1582" w:type="dxa"/>
            <w:gridSpan w:val="2"/>
          </w:tcPr>
          <w:p w14:paraId="09DDAF29" w14:textId="77777777" w:rsidR="00993DC4" w:rsidRPr="00637075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</w:p>
        </w:tc>
        <w:tc>
          <w:tcPr>
            <w:tcW w:w="1536" w:type="dxa"/>
          </w:tcPr>
          <w:p w14:paraId="18955E56" w14:textId="4BA269A7" w:rsidR="00993DC4" w:rsidRPr="00637075" w:rsidRDefault="00780182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  <w:r w:rsidRPr="00CA284F">
              <w:rPr>
                <w:b/>
                <w:sz w:val="24"/>
                <w:szCs w:val="24"/>
              </w:rPr>
              <w:t>613,695</w:t>
            </w:r>
          </w:p>
        </w:tc>
      </w:tr>
      <w:tr w:rsidR="00DD03DB" w14:paraId="6BDD068D" w14:textId="77777777" w:rsidTr="00DD03DB">
        <w:trPr>
          <w:trHeight w:val="536"/>
        </w:trPr>
        <w:tc>
          <w:tcPr>
            <w:tcW w:w="568" w:type="dxa"/>
          </w:tcPr>
          <w:p w14:paraId="094C3E64" w14:textId="77777777" w:rsidR="00DD03DB" w:rsidRP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17356618" w14:textId="77777777" w:rsidR="00DD03DB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4D023F8B" w14:textId="1FD3FA42" w:rsidR="00DD03DB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14:paraId="05588432" w14:textId="77777777" w:rsidR="003A3A16" w:rsidRDefault="003A3A1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A4CA0B1" w14:textId="01EBDCD2" w:rsidR="00DD03DB" w:rsidRPr="001D0E85" w:rsidRDefault="0042243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65B5">
              <w:rPr>
                <w:b/>
                <w:sz w:val="24"/>
                <w:szCs w:val="24"/>
              </w:rPr>
              <w:t>10 257,91</w:t>
            </w:r>
          </w:p>
        </w:tc>
        <w:tc>
          <w:tcPr>
            <w:tcW w:w="1559" w:type="dxa"/>
          </w:tcPr>
          <w:p w14:paraId="18BDA768" w14:textId="77777777" w:rsidR="00DD03DB" w:rsidRPr="001D0E85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14:paraId="5E1237F6" w14:textId="77777777" w:rsidR="00DD03DB" w:rsidRDefault="00DD03DB" w:rsidP="00437A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ECBF2FC" w14:textId="4F83EA13" w:rsidR="00437A48" w:rsidRPr="001D0E85" w:rsidRDefault="006D7C7B" w:rsidP="00437A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65B5">
              <w:rPr>
                <w:b/>
                <w:sz w:val="24"/>
                <w:szCs w:val="24"/>
              </w:rPr>
              <w:t>1 602,58</w:t>
            </w:r>
          </w:p>
        </w:tc>
        <w:tc>
          <w:tcPr>
            <w:tcW w:w="1536" w:type="dxa"/>
          </w:tcPr>
          <w:p w14:paraId="1D296351" w14:textId="77777777" w:rsidR="00DD03DB" w:rsidRPr="001D0E85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1357BD9" w14:textId="6FCB3E2C" w:rsidR="00DD03DB" w:rsidRPr="001D0E85" w:rsidRDefault="00616F60" w:rsidP="00D54D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65B5">
              <w:rPr>
                <w:b/>
                <w:sz w:val="24"/>
                <w:szCs w:val="24"/>
              </w:rPr>
              <w:t>8 </w:t>
            </w:r>
            <w:r w:rsidR="00D54D45" w:rsidRPr="00F165B5">
              <w:rPr>
                <w:b/>
                <w:sz w:val="24"/>
                <w:szCs w:val="24"/>
              </w:rPr>
              <w:t>6</w:t>
            </w:r>
            <w:r w:rsidR="003A3A16" w:rsidRPr="00F165B5">
              <w:rPr>
                <w:b/>
                <w:sz w:val="24"/>
                <w:szCs w:val="24"/>
              </w:rPr>
              <w:t>55,33</w:t>
            </w:r>
          </w:p>
        </w:tc>
      </w:tr>
    </w:tbl>
    <w:p w14:paraId="4CAB8452" w14:textId="6AA4A260" w:rsidR="00763120" w:rsidRPr="00B84760" w:rsidRDefault="00DD03DB" w:rsidP="00B84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B7D4A4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управления за реализацией программы</w:t>
      </w:r>
    </w:p>
    <w:p w14:paraId="256566C7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E24B9E8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Администрация МО «Посёлок Чернышевский» несет ответственность за реализацию программы, уточняет сроки реализации мероприятий программы и объемы их финансирования.</w:t>
      </w:r>
    </w:p>
    <w:p w14:paraId="21FCDC6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Администрация МО «Посёлок Чернышевский» выполняет следующие основные задачи:</w:t>
      </w:r>
    </w:p>
    <w:p w14:paraId="7CA08DE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экономический анализ эффективности программных проектов и мероприятий программы;</w:t>
      </w:r>
    </w:p>
    <w:p w14:paraId="36707DA8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предложений по составлению плана и текущих расходов на очередной период;</w:t>
      </w:r>
    </w:p>
    <w:p w14:paraId="14916C6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 и уточнения возможных объемов финансирования из других источников;</w:t>
      </w:r>
    </w:p>
    <w:p w14:paraId="29F955A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Мониторинг выполнения показателей программы и сбора оперативной отчетной информации, подготовки и предоставления в установленном порядке отчетов о ходе реализации программы.</w:t>
      </w:r>
    </w:p>
    <w:p w14:paraId="5D56FEFE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реализуется посредством заключения муниципальных контрактов и договоров возмездного оказания услуг.</w:t>
      </w:r>
    </w:p>
    <w:p w14:paraId="6D8139A0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CA9C9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социально-экономических и</w:t>
      </w:r>
    </w:p>
    <w:p w14:paraId="5C5A44D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экологических  последствий от реализации программы</w:t>
      </w:r>
    </w:p>
    <w:p w14:paraId="0E0F7DC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59832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Прогнозируемые конечные результаты реализации программы предусматривают повышение уровня благоустройства территории поселения, улучшение санитарного содержания территории, экологической безопасности поселка. </w:t>
      </w:r>
    </w:p>
    <w:p w14:paraId="1C084D2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МО «Поселок Чернышевский».</w:t>
      </w:r>
    </w:p>
    <w:p w14:paraId="0585761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F1EEC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реализации программы ожидается</w:t>
      </w:r>
    </w:p>
    <w:p w14:paraId="1B223F25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Улучшение экологической обстановки и создание среды, комфортной для проживания жителей поселка. Совершенствование эстетического состояния территории, увеличение площади благоустроенных зеленых насаждений, а так же создание благоприятных условий для жителей МО «Поселок Чернышевский».</w:t>
      </w:r>
    </w:p>
    <w:p w14:paraId="0BDD2837" w14:textId="77777777" w:rsidR="00EE4B78" w:rsidRDefault="00EE4B78" w:rsidP="00EE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03839" w14:textId="77777777" w:rsidR="00D1610B" w:rsidRDefault="00D1610B" w:rsidP="00EE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68B6D" w14:textId="77777777" w:rsidR="00254920" w:rsidRDefault="00254920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E9C83C" w14:textId="77777777" w:rsidR="00FF4025" w:rsidRDefault="00FF4025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5F24C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1D3ADA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67B71B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E84EAA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1EB105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79B774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7F9E2E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E417A9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6C9D24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D53362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21377A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5A2D57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8A63A1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1D0F9A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EC40F0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8427A7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F22428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01FAD6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3C7CE6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9E3169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006725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541503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9C4E9D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12194E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E2822C" w14:textId="77777777" w:rsidR="00DA2E00" w:rsidRDefault="00DA2E00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A89678" w14:textId="77777777" w:rsidR="00DA2E00" w:rsidRDefault="00DA2E00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3B51FB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3845B" w14:textId="35619FC6" w:rsidR="00EE4B78" w:rsidRPr="001A3743" w:rsidRDefault="00EE4B78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ВИЗЫ:</w:t>
      </w:r>
    </w:p>
    <w:p w14:paraId="75CA6952" w14:textId="77777777" w:rsidR="00B76C01" w:rsidRPr="001A3743" w:rsidRDefault="00B76C01" w:rsidP="00EE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BAF1818" w14:textId="77777777" w:rsidR="00EE4B78" w:rsidRDefault="00EE4B78" w:rsidP="00EE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743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Специалист по благоустройс</w:t>
      </w:r>
      <w:r w:rsidR="00021506">
        <w:rPr>
          <w:rFonts w:ascii="Times New Roman" w:eastAsia="Times New Roman" w:hAnsi="Times New Roman" w:cs="Times New Roman"/>
          <w:sz w:val="24"/>
          <w:szCs w:val="28"/>
          <w:lang w:eastAsia="ru-RU"/>
        </w:rPr>
        <w:t>тву ______________ Р.Р. Ерина</w:t>
      </w:r>
    </w:p>
    <w:p w14:paraId="773C29E2" w14:textId="77777777" w:rsidR="004B34B9" w:rsidRDefault="004B34B9"/>
    <w:sectPr w:rsidR="004B34B9" w:rsidSect="00AA36AC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A324E"/>
    <w:multiLevelType w:val="hybridMultilevel"/>
    <w:tmpl w:val="DA5A674A"/>
    <w:lvl w:ilvl="0" w:tplc="E266EE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1690"/>
    <w:multiLevelType w:val="hybridMultilevel"/>
    <w:tmpl w:val="E5D80E74"/>
    <w:lvl w:ilvl="0" w:tplc="CD7EF86C">
      <w:start w:val="1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978456C"/>
    <w:multiLevelType w:val="hybridMultilevel"/>
    <w:tmpl w:val="2EF23F36"/>
    <w:lvl w:ilvl="0" w:tplc="3EA00F24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08" w:hanging="360"/>
      </w:pPr>
    </w:lvl>
    <w:lvl w:ilvl="2" w:tplc="0419001B" w:tentative="1">
      <w:start w:val="1"/>
      <w:numFmt w:val="lowerRoman"/>
      <w:lvlText w:val="%3."/>
      <w:lvlJc w:val="right"/>
      <w:pPr>
        <w:ind w:left="4528" w:hanging="180"/>
      </w:pPr>
    </w:lvl>
    <w:lvl w:ilvl="3" w:tplc="0419000F" w:tentative="1">
      <w:start w:val="1"/>
      <w:numFmt w:val="decimal"/>
      <w:lvlText w:val="%4."/>
      <w:lvlJc w:val="left"/>
      <w:pPr>
        <w:ind w:left="5248" w:hanging="360"/>
      </w:pPr>
    </w:lvl>
    <w:lvl w:ilvl="4" w:tplc="04190019" w:tentative="1">
      <w:start w:val="1"/>
      <w:numFmt w:val="lowerLetter"/>
      <w:lvlText w:val="%5."/>
      <w:lvlJc w:val="left"/>
      <w:pPr>
        <w:ind w:left="5968" w:hanging="360"/>
      </w:pPr>
    </w:lvl>
    <w:lvl w:ilvl="5" w:tplc="0419001B" w:tentative="1">
      <w:start w:val="1"/>
      <w:numFmt w:val="lowerRoman"/>
      <w:lvlText w:val="%6."/>
      <w:lvlJc w:val="right"/>
      <w:pPr>
        <w:ind w:left="6688" w:hanging="180"/>
      </w:pPr>
    </w:lvl>
    <w:lvl w:ilvl="6" w:tplc="0419000F" w:tentative="1">
      <w:start w:val="1"/>
      <w:numFmt w:val="decimal"/>
      <w:lvlText w:val="%7."/>
      <w:lvlJc w:val="left"/>
      <w:pPr>
        <w:ind w:left="7408" w:hanging="360"/>
      </w:pPr>
    </w:lvl>
    <w:lvl w:ilvl="7" w:tplc="04190019" w:tentative="1">
      <w:start w:val="1"/>
      <w:numFmt w:val="lowerLetter"/>
      <w:lvlText w:val="%8."/>
      <w:lvlJc w:val="left"/>
      <w:pPr>
        <w:ind w:left="8128" w:hanging="360"/>
      </w:pPr>
    </w:lvl>
    <w:lvl w:ilvl="8" w:tplc="0419001B" w:tentative="1">
      <w:start w:val="1"/>
      <w:numFmt w:val="lowerRoman"/>
      <w:lvlText w:val="%9."/>
      <w:lvlJc w:val="right"/>
      <w:pPr>
        <w:ind w:left="8848" w:hanging="180"/>
      </w:pPr>
    </w:lvl>
  </w:abstractNum>
  <w:abstractNum w:abstractNumId="3">
    <w:nsid w:val="29C34D45"/>
    <w:multiLevelType w:val="hybridMultilevel"/>
    <w:tmpl w:val="6FCC7D76"/>
    <w:lvl w:ilvl="0" w:tplc="6A1C2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A3C98"/>
    <w:multiLevelType w:val="hybridMultilevel"/>
    <w:tmpl w:val="DC62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6C"/>
    <w:rsid w:val="00021506"/>
    <w:rsid w:val="0002250C"/>
    <w:rsid w:val="00043512"/>
    <w:rsid w:val="000439B6"/>
    <w:rsid w:val="0007326F"/>
    <w:rsid w:val="000B678D"/>
    <w:rsid w:val="000C1EE9"/>
    <w:rsid w:val="000D47C4"/>
    <w:rsid w:val="00166473"/>
    <w:rsid w:val="00187FE4"/>
    <w:rsid w:val="001A35B3"/>
    <w:rsid w:val="001A5D5F"/>
    <w:rsid w:val="001B1BFB"/>
    <w:rsid w:val="001C6F15"/>
    <w:rsid w:val="001D0E85"/>
    <w:rsid w:val="001E0F44"/>
    <w:rsid w:val="00200FCE"/>
    <w:rsid w:val="002404DF"/>
    <w:rsid w:val="00244F92"/>
    <w:rsid w:val="00254920"/>
    <w:rsid w:val="00280C04"/>
    <w:rsid w:val="00283A76"/>
    <w:rsid w:val="002919FF"/>
    <w:rsid w:val="00296F7D"/>
    <w:rsid w:val="002A2F7B"/>
    <w:rsid w:val="002C5605"/>
    <w:rsid w:val="002E7245"/>
    <w:rsid w:val="0036259F"/>
    <w:rsid w:val="0037159D"/>
    <w:rsid w:val="003741B1"/>
    <w:rsid w:val="00376BE3"/>
    <w:rsid w:val="00391E25"/>
    <w:rsid w:val="003A3A16"/>
    <w:rsid w:val="003C24FD"/>
    <w:rsid w:val="003C6634"/>
    <w:rsid w:val="003C7A5A"/>
    <w:rsid w:val="003D52DD"/>
    <w:rsid w:val="003E6BE7"/>
    <w:rsid w:val="00415A0F"/>
    <w:rsid w:val="00420F7B"/>
    <w:rsid w:val="00422439"/>
    <w:rsid w:val="0043575B"/>
    <w:rsid w:val="00435983"/>
    <w:rsid w:val="004379E5"/>
    <w:rsid w:val="00437A48"/>
    <w:rsid w:val="0044587C"/>
    <w:rsid w:val="00482525"/>
    <w:rsid w:val="00484FB4"/>
    <w:rsid w:val="00492BF0"/>
    <w:rsid w:val="004B34B9"/>
    <w:rsid w:val="004C0BB0"/>
    <w:rsid w:val="004C0C15"/>
    <w:rsid w:val="004F55D8"/>
    <w:rsid w:val="00506184"/>
    <w:rsid w:val="0051367A"/>
    <w:rsid w:val="005460E2"/>
    <w:rsid w:val="0055085A"/>
    <w:rsid w:val="00550CF1"/>
    <w:rsid w:val="0055146A"/>
    <w:rsid w:val="00552C76"/>
    <w:rsid w:val="00566BAC"/>
    <w:rsid w:val="00572881"/>
    <w:rsid w:val="00585484"/>
    <w:rsid w:val="005A7AC9"/>
    <w:rsid w:val="005C32A7"/>
    <w:rsid w:val="00616F60"/>
    <w:rsid w:val="00621227"/>
    <w:rsid w:val="00637075"/>
    <w:rsid w:val="006430D7"/>
    <w:rsid w:val="00657DF8"/>
    <w:rsid w:val="006704E9"/>
    <w:rsid w:val="006727FE"/>
    <w:rsid w:val="006D7C7B"/>
    <w:rsid w:val="006E6C1D"/>
    <w:rsid w:val="006F3F20"/>
    <w:rsid w:val="006F6ABB"/>
    <w:rsid w:val="006F6DD0"/>
    <w:rsid w:val="00702D19"/>
    <w:rsid w:val="0071366C"/>
    <w:rsid w:val="007416E8"/>
    <w:rsid w:val="007443C5"/>
    <w:rsid w:val="00750A38"/>
    <w:rsid w:val="00763120"/>
    <w:rsid w:val="00780182"/>
    <w:rsid w:val="00804E0B"/>
    <w:rsid w:val="0081567E"/>
    <w:rsid w:val="008171B3"/>
    <w:rsid w:val="00826561"/>
    <w:rsid w:val="00833A23"/>
    <w:rsid w:val="00835DAB"/>
    <w:rsid w:val="00853407"/>
    <w:rsid w:val="008843AD"/>
    <w:rsid w:val="008A1E5F"/>
    <w:rsid w:val="008A7D74"/>
    <w:rsid w:val="008B1077"/>
    <w:rsid w:val="00900255"/>
    <w:rsid w:val="0090302B"/>
    <w:rsid w:val="00944041"/>
    <w:rsid w:val="00963EF5"/>
    <w:rsid w:val="009758DA"/>
    <w:rsid w:val="009933A2"/>
    <w:rsid w:val="00993DC4"/>
    <w:rsid w:val="009A6C45"/>
    <w:rsid w:val="009D473D"/>
    <w:rsid w:val="009F005E"/>
    <w:rsid w:val="009F2A3F"/>
    <w:rsid w:val="00A2187D"/>
    <w:rsid w:val="00A44BF2"/>
    <w:rsid w:val="00AA08E9"/>
    <w:rsid w:val="00AA1F34"/>
    <w:rsid w:val="00AA36AC"/>
    <w:rsid w:val="00AC2363"/>
    <w:rsid w:val="00AC7286"/>
    <w:rsid w:val="00AD1BDD"/>
    <w:rsid w:val="00AE252E"/>
    <w:rsid w:val="00B01E80"/>
    <w:rsid w:val="00B147D3"/>
    <w:rsid w:val="00B211BF"/>
    <w:rsid w:val="00B466C2"/>
    <w:rsid w:val="00B5270A"/>
    <w:rsid w:val="00B65E4B"/>
    <w:rsid w:val="00B67E86"/>
    <w:rsid w:val="00B76C01"/>
    <w:rsid w:val="00B84760"/>
    <w:rsid w:val="00BB0C1F"/>
    <w:rsid w:val="00BC7448"/>
    <w:rsid w:val="00BE0288"/>
    <w:rsid w:val="00C01B7F"/>
    <w:rsid w:val="00C12512"/>
    <w:rsid w:val="00C43EE2"/>
    <w:rsid w:val="00C54FA2"/>
    <w:rsid w:val="00C600DC"/>
    <w:rsid w:val="00C66E94"/>
    <w:rsid w:val="00C731ED"/>
    <w:rsid w:val="00CA284F"/>
    <w:rsid w:val="00CB5744"/>
    <w:rsid w:val="00CB58B6"/>
    <w:rsid w:val="00CD0A4E"/>
    <w:rsid w:val="00CD582F"/>
    <w:rsid w:val="00CE1429"/>
    <w:rsid w:val="00CF6960"/>
    <w:rsid w:val="00D03EF9"/>
    <w:rsid w:val="00D04CB4"/>
    <w:rsid w:val="00D10CC2"/>
    <w:rsid w:val="00D1610B"/>
    <w:rsid w:val="00D16B28"/>
    <w:rsid w:val="00D173CD"/>
    <w:rsid w:val="00D26DBB"/>
    <w:rsid w:val="00D26E1F"/>
    <w:rsid w:val="00D3206C"/>
    <w:rsid w:val="00D34265"/>
    <w:rsid w:val="00D54D45"/>
    <w:rsid w:val="00D55A4D"/>
    <w:rsid w:val="00D657F9"/>
    <w:rsid w:val="00D925F4"/>
    <w:rsid w:val="00D95BFD"/>
    <w:rsid w:val="00DA2E00"/>
    <w:rsid w:val="00DB171B"/>
    <w:rsid w:val="00DB59F8"/>
    <w:rsid w:val="00DC5628"/>
    <w:rsid w:val="00DC6851"/>
    <w:rsid w:val="00DD03DB"/>
    <w:rsid w:val="00DE7124"/>
    <w:rsid w:val="00E14BFC"/>
    <w:rsid w:val="00E2650B"/>
    <w:rsid w:val="00E37431"/>
    <w:rsid w:val="00E52480"/>
    <w:rsid w:val="00E91C07"/>
    <w:rsid w:val="00E95AA2"/>
    <w:rsid w:val="00E9669C"/>
    <w:rsid w:val="00EC09D0"/>
    <w:rsid w:val="00EC0ACD"/>
    <w:rsid w:val="00EC7075"/>
    <w:rsid w:val="00ED3C07"/>
    <w:rsid w:val="00EE4B78"/>
    <w:rsid w:val="00EF142E"/>
    <w:rsid w:val="00F165B5"/>
    <w:rsid w:val="00F4450A"/>
    <w:rsid w:val="00F46D1B"/>
    <w:rsid w:val="00F564D4"/>
    <w:rsid w:val="00F834C5"/>
    <w:rsid w:val="00F84D3C"/>
    <w:rsid w:val="00FC1ECB"/>
    <w:rsid w:val="00FC2169"/>
    <w:rsid w:val="00FF402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BA15"/>
  <w15:docId w15:val="{07A69F2E-4013-4B43-A835-9E49A01F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B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E4B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-o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D6D56-7515-441D-819B-34461D73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24936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SEKRETAR</cp:lastModifiedBy>
  <cp:revision>2</cp:revision>
  <cp:lastPrinted>2022-01-26T06:14:00Z</cp:lastPrinted>
  <dcterms:created xsi:type="dcterms:W3CDTF">2023-11-02T02:48:00Z</dcterms:created>
  <dcterms:modified xsi:type="dcterms:W3CDTF">2023-11-02T02:48:00Z</dcterms:modified>
</cp:coreProperties>
</file>