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B4" w:rsidRDefault="003B0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5"/>
        <w:tblW w:w="978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7"/>
      </w:tblGrid>
      <w:tr w:rsidR="003B04B4">
        <w:tc>
          <w:tcPr>
            <w:tcW w:w="9787" w:type="dxa"/>
          </w:tcPr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</w:t>
            </w:r>
          </w:p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постановлению </w:t>
            </w:r>
          </w:p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районной Администрации</w:t>
            </w:r>
          </w:p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от «____» ____ 2023 г. № ______</w:t>
            </w: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  <w:strike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  <w:strike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«Мирнинский район»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Саха (Якутия)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«Реализация градостроительной политики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2024 - 2028 годы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Мирный, 2023 г.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</w:rPr>
        <w:sectPr w:rsidR="003B04B4">
          <w:footerReference w:type="default" r:id="rId7"/>
          <w:headerReference w:type="first" r:id="rId8"/>
          <w:pgSz w:w="11906" w:h="16838"/>
          <w:pgMar w:top="1134" w:right="849" w:bottom="851" w:left="1701" w:header="720" w:footer="0" w:gutter="0"/>
          <w:pgNumType w:start="1"/>
          <w:cols w:space="720"/>
          <w:titlePg/>
        </w:sectPr>
      </w:pPr>
    </w:p>
    <w:p w:rsidR="003B04B4" w:rsidRDefault="002144A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619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3B04B4" w:rsidRDefault="002144A0">
            <w:pPr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градостроительной политики</w:t>
            </w:r>
          </w:p>
        </w:tc>
      </w:tr>
    </w:tbl>
    <w:p w:rsidR="003B04B4" w:rsidRDefault="003B04B4"/>
    <w:tbl>
      <w:tblPr>
        <w:tblStyle w:val="a7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 2028 годы</w:t>
            </w:r>
          </w:p>
          <w:p w:rsidR="003B04B4" w:rsidRDefault="003B04B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B04B4" w:rsidRDefault="003B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8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МО «Мирнинский район РС(Я)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9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714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  <w:p w:rsidR="003B04B4" w:rsidRDefault="003B04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3B04B4" w:rsidRDefault="00214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архитектуры и градостроительства Администрации МО «Мирнинский район» РС(Я) (далее – УАиГ);</w:t>
            </w:r>
          </w:p>
          <w:p w:rsidR="003B04B4" w:rsidRDefault="00214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 Мирнинского района РС(Я):</w:t>
            </w:r>
          </w:p>
          <w:p w:rsidR="003B04B4" w:rsidRDefault="002144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городских поселений МО «Город Мирный», МО «Город Удачный», </w:t>
            </w:r>
            <w:r w:rsidR="0086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 «Поселок Айхал»,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«Поселок Чернышевский», МО Поселок Светлый», МО «Поселок Алмазный»;</w:t>
            </w:r>
          </w:p>
          <w:p w:rsidR="003B04B4" w:rsidRDefault="002144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сельских поселений МО «Ботуобуйинский наслег», МО «Чуонинский наслег»,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национальный эвенкийский наслег» (далее – Администрации поселений).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a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1649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25" w:type="dxa"/>
          </w:tcPr>
          <w:p w:rsidR="003B04B4" w:rsidRDefault="002144A0" w:rsidP="00123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 устойчивого развития территорий Мирнинского района на основе территориального планирования, градостроительного зонирования и планировки территории</w:t>
            </w:r>
            <w:r w:rsidR="0012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b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  <w:tcBorders>
              <w:bottom w:val="single" w:sz="4" w:space="0" w:color="000000"/>
            </w:tcBorders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25" w:type="dxa"/>
            <w:tcBorders>
              <w:bottom w:val="single" w:sz="4" w:space="0" w:color="000000"/>
            </w:tcBorders>
          </w:tcPr>
          <w:p w:rsidR="003B04B4" w:rsidRDefault="002144A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  </w:t>
            </w:r>
          </w:p>
          <w:p w:rsidR="00477BD2" w:rsidRPr="00477BD2" w:rsidRDefault="002144A0" w:rsidP="00477B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механизмов комплексного развития территорий индивидуальной жилой застройки</w:t>
            </w:r>
            <w:r w:rsidR="0047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04B4" w:rsidRDefault="002144A0" w:rsidP="00477B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Style w:val="ac"/>
        <w:tblW w:w="100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2418"/>
        <w:gridCol w:w="1468"/>
        <w:gridCol w:w="1418"/>
        <w:gridCol w:w="1508"/>
        <w:gridCol w:w="1417"/>
        <w:gridCol w:w="1407"/>
      </w:tblGrid>
      <w:tr w:rsidR="003B04B4" w:rsidTr="00745B2A">
        <w:trPr>
          <w:trHeight w:val="1021"/>
        </w:trPr>
        <w:tc>
          <w:tcPr>
            <w:tcW w:w="418" w:type="dxa"/>
            <w:vMerge w:val="restart"/>
          </w:tcPr>
          <w:p w:rsidR="003B04B4" w:rsidRDefault="002144A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программы (руб.):</w:t>
            </w:r>
          </w:p>
        </w:tc>
        <w:tc>
          <w:tcPr>
            <w:tcW w:w="1468" w:type="dxa"/>
            <w:vAlign w:val="center"/>
          </w:tcPr>
          <w:p w:rsidR="003B04B4" w:rsidRDefault="003B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  <w:p w:rsidR="003B04B4" w:rsidRDefault="003B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50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40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</w:tr>
      <w:tr w:rsidR="003B04B4" w:rsidTr="00745B2A">
        <w:trPr>
          <w:trHeight w:val="559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федеральный бюджет</w:t>
            </w:r>
          </w:p>
        </w:tc>
        <w:tc>
          <w:tcPr>
            <w:tcW w:w="146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0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3B04B4" w:rsidTr="00745B2A">
        <w:trPr>
          <w:trHeight w:val="395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республиканский бюджет</w:t>
            </w:r>
          </w:p>
        </w:tc>
        <w:tc>
          <w:tcPr>
            <w:tcW w:w="146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0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3B04B4" w:rsidTr="00745B2A">
        <w:trPr>
          <w:trHeight w:val="632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МО «Мирнинский район»</w:t>
            </w:r>
          </w:p>
        </w:tc>
        <w:tc>
          <w:tcPr>
            <w:tcW w:w="1468" w:type="dxa"/>
            <w:vAlign w:val="center"/>
          </w:tcPr>
          <w:p w:rsidR="003B04B4" w:rsidRPr="00E4577F" w:rsidRDefault="0074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16 210 183,23</w:t>
            </w:r>
          </w:p>
        </w:tc>
        <w:tc>
          <w:tcPr>
            <w:tcW w:w="1418" w:type="dxa"/>
            <w:vAlign w:val="center"/>
          </w:tcPr>
          <w:p w:rsidR="003B04B4" w:rsidRPr="00E4577F" w:rsidRDefault="0074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7 189 183,23</w:t>
            </w:r>
          </w:p>
        </w:tc>
        <w:tc>
          <w:tcPr>
            <w:tcW w:w="1508" w:type="dxa"/>
            <w:vAlign w:val="center"/>
          </w:tcPr>
          <w:p w:rsidR="003B04B4" w:rsidRPr="00E4577F" w:rsidRDefault="0074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3 465 849,9</w:t>
            </w:r>
            <w:r w:rsidR="00E4577F"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3B04B4" w:rsidRPr="00E4577F" w:rsidRDefault="00E45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3 465 849,90</w:t>
            </w:r>
          </w:p>
        </w:tc>
        <w:tc>
          <w:tcPr>
            <w:tcW w:w="1407" w:type="dxa"/>
            <w:vAlign w:val="center"/>
          </w:tcPr>
          <w:p w:rsidR="003B04B4" w:rsidRPr="00E4577F" w:rsidRDefault="00E45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3 465 849,90</w:t>
            </w:r>
          </w:p>
        </w:tc>
      </w:tr>
      <w:tr w:rsidR="003B04B4" w:rsidTr="00745B2A">
        <w:trPr>
          <w:trHeight w:val="330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иные источники</w:t>
            </w:r>
          </w:p>
        </w:tc>
        <w:tc>
          <w:tcPr>
            <w:tcW w:w="1468" w:type="dxa"/>
            <w:vAlign w:val="center"/>
          </w:tcPr>
          <w:p w:rsidR="003B04B4" w:rsidRPr="00E4577F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1 802 046,60</w:t>
            </w:r>
          </w:p>
        </w:tc>
        <w:tc>
          <w:tcPr>
            <w:tcW w:w="1418" w:type="dxa"/>
            <w:vAlign w:val="center"/>
          </w:tcPr>
          <w:p w:rsidR="003B04B4" w:rsidRPr="00E4577F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1 802 046,60</w:t>
            </w:r>
          </w:p>
        </w:tc>
        <w:tc>
          <w:tcPr>
            <w:tcW w:w="1508" w:type="dxa"/>
            <w:vAlign w:val="center"/>
          </w:tcPr>
          <w:p w:rsidR="003B04B4" w:rsidRPr="00E4577F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1 802 046,60</w:t>
            </w:r>
          </w:p>
        </w:tc>
        <w:tc>
          <w:tcPr>
            <w:tcW w:w="1417" w:type="dxa"/>
            <w:vAlign w:val="center"/>
          </w:tcPr>
          <w:p w:rsidR="003B04B4" w:rsidRPr="00E4577F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1 802 046,60</w:t>
            </w:r>
          </w:p>
        </w:tc>
        <w:tc>
          <w:tcPr>
            <w:tcW w:w="1407" w:type="dxa"/>
            <w:vAlign w:val="center"/>
          </w:tcPr>
          <w:p w:rsidR="003B04B4" w:rsidRPr="00E4577F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1 802 046,60</w:t>
            </w:r>
          </w:p>
        </w:tc>
      </w:tr>
      <w:tr w:rsidR="003B04B4" w:rsidTr="00745B2A">
        <w:trPr>
          <w:trHeight w:val="690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ИТОГО по программе</w:t>
            </w:r>
          </w:p>
        </w:tc>
        <w:tc>
          <w:tcPr>
            <w:tcW w:w="1468" w:type="dxa"/>
            <w:vAlign w:val="center"/>
          </w:tcPr>
          <w:p w:rsidR="003B04B4" w:rsidRPr="00E4577F" w:rsidRDefault="0074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18 012 229,83</w:t>
            </w:r>
          </w:p>
        </w:tc>
        <w:tc>
          <w:tcPr>
            <w:tcW w:w="1418" w:type="dxa"/>
            <w:vAlign w:val="center"/>
          </w:tcPr>
          <w:p w:rsidR="003B04B4" w:rsidRPr="00E4577F" w:rsidRDefault="0074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8 991 229,83</w:t>
            </w:r>
          </w:p>
        </w:tc>
        <w:tc>
          <w:tcPr>
            <w:tcW w:w="1508" w:type="dxa"/>
            <w:vAlign w:val="center"/>
          </w:tcPr>
          <w:p w:rsidR="003B04B4" w:rsidRPr="00E4577F" w:rsidRDefault="0074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5 267 896,50</w:t>
            </w:r>
          </w:p>
        </w:tc>
        <w:tc>
          <w:tcPr>
            <w:tcW w:w="1417" w:type="dxa"/>
            <w:vAlign w:val="center"/>
          </w:tcPr>
          <w:p w:rsidR="003B04B4" w:rsidRPr="00E4577F" w:rsidRDefault="00E45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5 267 896,50</w:t>
            </w:r>
          </w:p>
        </w:tc>
        <w:tc>
          <w:tcPr>
            <w:tcW w:w="1407" w:type="dxa"/>
            <w:vAlign w:val="center"/>
          </w:tcPr>
          <w:p w:rsidR="003B04B4" w:rsidRPr="00E4577F" w:rsidRDefault="00E45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5 267 896,50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  <w:i/>
          <w:color w:val="FF0000"/>
          <w:sz w:val="21"/>
          <w:szCs w:val="21"/>
        </w:rPr>
      </w:pPr>
    </w:p>
    <w:tbl>
      <w:tblPr>
        <w:tblStyle w:val="ad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7229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410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3B04B4" w:rsidRDefault="00E844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 w:rsidR="0021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количества градостроительной документации, приведенной в соответствие современным требованиям и действующему законодательству;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100% внесения в ЕГРН сведений о границах населенных пунктов и территориальных зон; 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3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административных центров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поселений местными нормативными документами (дизайн-кодами); 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всех сельских поселений подготовленной проектной документацией по обустройству территорий компактной жилой застройки;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объема ввода индивидуального жилья по Мирнинскому району.</w:t>
            </w:r>
          </w:p>
        </w:tc>
      </w:tr>
    </w:tbl>
    <w:p w:rsidR="003B04B4" w:rsidRDefault="003B04B4"/>
    <w:p w:rsidR="003B04B4" w:rsidRDefault="003B04B4">
      <w:pPr>
        <w:sectPr w:rsidR="003B04B4">
          <w:pgSz w:w="11906" w:h="16838"/>
          <w:pgMar w:top="851" w:right="851" w:bottom="851" w:left="1418" w:header="720" w:footer="119" w:gutter="0"/>
          <w:cols w:space="720"/>
          <w:titlePg/>
        </w:sect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1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ТЕКУЩЕГО СОСТОЯНИЯ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состояния сферы социально-экономического развития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декларируется основная цель государства и общества – это создание благоприятных и безопасных условий жизнедеятельности населения.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Градостроительная деятельность посредством территориального планирования, градостроительного зонирования и планировки территории направлена на обеспечение таких условий, которые невозможно представить без наличия надежной инженерной инфраструктуры. Отсутствие социальной и инженерной инфраструктуры резко снижает общую оценку и привлекательность территории.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градостроительной документации поселений Мирнинского района предполагает иерархическую последовательность ее подготовки, начиная от схемы территориального планирования муниципального района (далее СТП), генеральных планов поселений (далее – ГП), правил землепользования и застройки поселений (далее – ПЗЗ), местных нормативов градостроительного проектирования (далее – МНГП) и заканчивая документацией по планировке территории: проектами планировки территории (далее – ППТ) и проектами межевания территории (далее – ПМТ), проектной документацией применительно к объектам капитального строительства и их частям, строящимся либо реконструируемым.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градостроительной документации формируются и ставятся на кадастровый учет земельные участки, выдаются градостроительные планы земельных участков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3B04B4" w:rsidRDefault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15 части 1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2144A0" w:rsidRPr="0043055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0AA3" w:rsidRPr="00E6516F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вопросам местного значения муниципального района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отнесены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схем территориального планирования муниципального района,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подготовленной на основе схемы территориального планирования муниципального района документации по планировке территории,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ведение информационной системы обеспечения градостроительной деятельности, осуществляемой на территории муниципального района,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резервирование и изъятие земельных участков в границах муниципального района для муниципальных нужд,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Федерации, </w:t>
      </w:r>
    </w:p>
    <w:p w:rsidR="00E6516F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>выдача градостроительного плана земельного участка, расположе</w:t>
      </w:r>
      <w:r>
        <w:rPr>
          <w:rFonts w:ascii="Times New Roman" w:eastAsia="Times New Roman" w:hAnsi="Times New Roman" w:cs="Times New Roman"/>
          <w:sz w:val="28"/>
          <w:szCs w:val="28"/>
        </w:rPr>
        <w:t>нного на межселенной территории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в области градостроительной деятельности относятся: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1) подготовка и утверждение документов территориального планирования муниципальных районов;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2) утверждение местных нормативов градостроительного проектирования муниципальных районов; 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3) утверждение правил землепользования и застройки соответствующих межселенных территорий;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4) утверждение документации по планировке территории в случаях, предусмотренных </w:t>
      </w:r>
      <w:r w:rsidR="008735A6">
        <w:rPr>
          <w:rFonts w:ascii="Times New Roman" w:eastAsia="Times New Roman" w:hAnsi="Times New Roman" w:cs="Times New Roman"/>
          <w:sz w:val="28"/>
          <w:szCs w:val="28"/>
        </w:rPr>
        <w:t>Градостроительным к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8735A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72397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соответствующих межселенных территориях;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5.1) направление уведомлений, предусмотренных пунктом 2 части 7, пунктом 3 части 8 статьи 51.1 и пунктом 5 части 19 статьи </w:t>
      </w:r>
      <w:proofErr w:type="gramStart"/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55 </w:t>
      </w:r>
      <w:r w:rsidR="00A72397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A72397"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 w:rsidR="00A72397" w:rsidRPr="00A723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соответствующих межселенных территориях;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6) ведение государственных информационных систем обеспечения градостроительной деятельности в части, касающейся осуществления 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градостроительной деятельности на территориях муниципальных районов,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  </w:t>
      </w:r>
    </w:p>
    <w:p w:rsid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7)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A12642" w:rsidRPr="00A12642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A12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642" w:rsidRPr="00A1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Федерации, в том числе в области градостроительной деятельности.</w:t>
      </w:r>
    </w:p>
    <w:p w:rsidR="003B04B4" w:rsidRPr="00500ED0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такие соглашения заключены между МО «Мирнинский район» и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городскими поселениями: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МО «Город Удачный» сроком до 31.12.2024, 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 «Поселок Чернышевский», МО «Поселок Светлый» и МО «Поселок Алмазный» сроком до 31.12.2027. </w:t>
      </w:r>
    </w:p>
    <w:p w:rsidR="003B04B4" w:rsidRPr="00500ED0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местного значения в области градостроительной деятельности на территориях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статьей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D92304" w:rsidRPr="00500ED0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решаются органами местного самоуправления соответствующих муниципальных районов.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В этих случаях данные вопросы являются вопросами местного значения муниципального района.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07FC3">
        <w:rPr>
          <w:rFonts w:ascii="Times New Roman" w:eastAsia="Times New Roman" w:hAnsi="Times New Roman" w:cs="Times New Roman"/>
          <w:sz w:val="28"/>
          <w:szCs w:val="28"/>
        </w:rPr>
        <w:t>с пунктами 6 и 20 части 1 статьи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FD4C92" w:rsidRPr="00500ED0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507FC3">
        <w:rPr>
          <w:rFonts w:ascii="Times New Roman" w:eastAsia="Times New Roman" w:hAnsi="Times New Roman" w:cs="Times New Roman"/>
          <w:sz w:val="28"/>
          <w:szCs w:val="28"/>
        </w:rPr>
        <w:t xml:space="preserve">к компетенции городских и сельских поселений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выдача градостроительного плана земельного участка, расположенного в границах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местных нормативов градостроительного проектирования поселений,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резервирование земель и изъятие земельных участков в границах поселения для муниципальных нужд,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муниципального земельного контроля в границах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</w:p>
    <w:p w:rsidR="00C36C35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C36C35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Федерации.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046" w:rsidRPr="00DD5046" w:rsidRDefault="00C36C35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частями 3 и 4 статьи 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14   Федерального закона № 131-ФЗ  </w:t>
      </w:r>
      <w:r w:rsidR="00C152E1">
        <w:rPr>
          <w:rFonts w:ascii="Times New Roman" w:eastAsia="Times New Roman" w:hAnsi="Times New Roman" w:cs="Times New Roman"/>
          <w:sz w:val="28"/>
          <w:szCs w:val="28"/>
        </w:rPr>
        <w:t>к вопросам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сельского поселения относятся вопросы, предусмотренные  пунктом 20 (за исключением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решаются органами местного самоуправления соответствующих муниципальных районов и являются вопросами местного значения муниципальных районов. </w:t>
      </w:r>
    </w:p>
    <w:p w:rsidR="00DD5046" w:rsidRPr="00DD5046" w:rsidRDefault="00C152E1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№ 131-ФЗ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8 Градостроительного </w:t>
      </w:r>
      <w:r w:rsidR="00C152E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к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полномочиям органов местного самоуправления поселений в области градостроительной деятельности относятся: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1) подготовка и утверждение документов территориального планирования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2) утверждение местных нормативов градостроительного проектирования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3) утверждение правил землепользования и застройки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4) утверждение документации по планировке территории в случаях, предусмотренных настоящим Кодексом;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5.1) направление уведомлений, предусмотренных пунктом 2 части 7, пунктом 3 части 8 статьи 51.1 и пунктом 5 части 19 статьи 55 </w:t>
      </w:r>
      <w:r w:rsidR="0068457F" w:rsidRPr="0068457F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6) утратил силу. - Федеральный закон от 30.12.2020 N 494-ФЗ;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</w:t>
      </w:r>
      <w:r w:rsidR="003B6F0D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</w:t>
      </w:r>
      <w:r w:rsidR="003B6F0D" w:rsidRPr="003B6F0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8) разработка и утверждение программ комплексного развития систем коммунальной инфраструктуры поселений, программ комплексного развития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транспортной инфраструктуры поселений, программ комплексного развития социальной инфраструктуры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10) принятие решений о комплексном развитии территорий в случаях, предусмотренных </w:t>
      </w:r>
      <w:r w:rsidR="00F46758" w:rsidRPr="00F46758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F46758">
        <w:rPr>
          <w:rFonts w:ascii="Times New Roman" w:eastAsia="Times New Roman" w:hAnsi="Times New Roman" w:cs="Times New Roman"/>
          <w:sz w:val="28"/>
          <w:szCs w:val="28"/>
        </w:rPr>
        <w:t>ым кодексом</w:t>
      </w:r>
      <w:r w:rsidR="00F46758" w:rsidRPr="00F4675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5E48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93">
        <w:rPr>
          <w:rFonts w:ascii="Times New Roman" w:eastAsia="Times New Roman" w:hAnsi="Times New Roman" w:cs="Times New Roman"/>
          <w:sz w:val="28"/>
          <w:szCs w:val="28"/>
        </w:rPr>
        <w:t>11) принятие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</w:r>
      <w:r w:rsidR="0056395B" w:rsidRPr="0056395B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, другими федеральными законами (далее - приведение в соответствие с установленными требованиями),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56395B" w:rsidRPr="0056395B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районной Администрации в вопросах регулирования застройки и рационального использования территорий является организация разработки градостроительной документации и своевременное внесение в нее необходимых изменений, а также контроль за реализацией данных документов.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A9D">
        <w:rPr>
          <w:rFonts w:ascii="Times New Roman" w:eastAsia="Times New Roman" w:hAnsi="Times New Roman" w:cs="Times New Roman"/>
          <w:sz w:val="28"/>
          <w:szCs w:val="28"/>
        </w:rPr>
        <w:t>За 5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муниципальной программы «Градостроительное планирование и развитие территорий Мирнинского района» на 2019-2023 годы) были подготовлены: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схема территориального планирования муниципального района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генеральные планы муниципальных образований и населенных пунктов (МО «Чуонинский наслег» и МО «Город Удачный»)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генеральные планы населенных пунктов (г. Удачный, п. Чернышевский, п. Алмазный, п. Новый, с. Арылах, п. Заря (не утвержден), п. Сюльдюкар)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правила землепользования и застройки муниципальных образований (МО «Чуонинский наслег» и МО «Город Удачный»)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правила землепользования и застройки населенных пунктов (п. Чернышевский, п. Алмазный, п. Новый, с. Арылах, п. Заря (не утверждены), с. Сюльдюкар)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местные нормативы градостроительного проектирования (МО «Чуонинский наслег»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инженерно-геодезические изыскания (геодезические съемки были выполнены на территорию в границах населенного пункта п. Новый и части территории г. Удачного)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документация по планировке территорий (г. Удачный, п. Чернышевский, п. Алмазный, с. Арылах, п. Заря (не утвержден), с. Сюльдюкар)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такими документами на сегодняшний день и необходимость их корректировки в разрезе поселений Мирнинского района,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внесение необходимых сведений о границах населенных пунктов и территориальных зонах в Единый государственный реестр недвижимости (далее – ЕГРН) представлены в таблице 1. </w:t>
      </w:r>
    </w:p>
    <w:p w:rsidR="003B04B4" w:rsidRDefault="002144A0">
      <w:pPr>
        <w:tabs>
          <w:tab w:val="left" w:pos="1134"/>
        </w:tabs>
        <w:ind w:left="567"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Таблица 1</w:t>
      </w:r>
    </w:p>
    <w:p w:rsidR="003B04B4" w:rsidRDefault="003B04B4">
      <w:pPr>
        <w:tabs>
          <w:tab w:val="left" w:pos="1134"/>
        </w:tabs>
        <w:ind w:left="567"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e"/>
        <w:tblW w:w="9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275"/>
        <w:gridCol w:w="2552"/>
        <w:gridCol w:w="1703"/>
        <w:gridCol w:w="21"/>
      </w:tblGrid>
      <w:tr w:rsidR="003B04B4">
        <w:trPr>
          <w:gridAfter w:val="1"/>
          <w:wAfter w:w="21" w:type="dxa"/>
          <w:trHeight w:val="1392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Вид документа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реестровые и (или) учетные номера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 (границы)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 утверждения </w:t>
            </w:r>
          </w:p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(или) внесения сведений </w:t>
            </w:r>
          </w:p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Требуется ли корректировка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или разработка,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внесение сведений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 (границы)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Вносились ли изменения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документ</w:t>
            </w:r>
          </w:p>
        </w:tc>
      </w:tr>
      <w:tr w:rsidR="003B04B4">
        <w:trPr>
          <w:trHeight w:val="275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«Мирнинский район»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Схема территориального планирования (СТП) муниципального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 случае изменения границ муниципальных образований МО «Город Мирный» и МО «Поселок Светлый»)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межевания территории (ППТ и ПМТ)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межселенных территорий для размещения на них объектов местного значения района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межселенных территорий (ПЗЗ)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планирования застройки таких территорий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планирования застройки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межселенной территории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trHeight w:val="301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«Город Мирный», с. Березовка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г. Мирного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строительством нового аэропортового комплекса «Мирный»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утверждением Мастер-плана развития города Мирного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2019,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 утвержден не был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Березовка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Березовка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г. Мирный (14:37-4.1 (24576335))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 «Город Мирный»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строительством нового аэропортового комплекса «Мирный»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разработкой Мастер-плана развития города Мирного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29.11.2016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28.11.2017 28.09.2018 24.01.2019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27.08.2019 27.02.2020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27.08.2020 26.11.2020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04.03.2021 23.03.2023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23 территориальных зон: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проектами межевания территории (ППТ с ПМТ), подготовленные за счет местного бюджета: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ППТ квартала индивидуальных жилых домов мкр. Заречный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ППТ с ПМТ квартала индивидуальных жилых домов по ш. 50 лет Октября города Мирного (1 очередь)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 ППТ с ПМТ для размещения линейного объекта «г. Мирный. ш.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Реконструкция участка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дороги                                   с обустройством пешеходного тротуара»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 ППТ с ПМТ 1, 2, 3, 4, 5, 6 и 7 кварталов                     г. Мирного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4) ППТ с ПМТ для размещения линейного объекта «Подводящий газопровод.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 ППТ с ПМТ для размещения линейного объекта «г. Мирный. Газоснабжение индивидуальных жилых домов 19 квартала и района улицы Весенняя, производственной базы МАУ «ГЖКХ». «Газоснабжение. Наружные газопроводы IV пусковой комплекс»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ППТ с ПМТ для размещения линейного объекта «Перевод на централизованное водоотведение п. Газовиков, подключение к сетям водоснабжения и водоотведения застройки новых кварталов по ш. 50 лет Октября в г. Мирном РС(Я)»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7) ПМТ квартала индивидуальных жилых домов по ш. 50 лет Октября (1 очередь) в части межевания территории улично-дорожной сети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8) ПМТ 9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9) ПМТ территории, предназначенной для размещения объектов улично-дорожной сети и противопожарной полосы квартала индивидуальных жилых домов в мкр. Заречном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10) ППТ с ПМТ северной части г. Мирного, в том числе 25 квартала и квартала индивидуальных жилых домов по ш. 50 лет Октября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11) ППТ с ПМТ 13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12) ППТ с ПМТ для размещения линейного объекта «г. Мирный. Застройка мкр. Заречный. Квартал индивидуальных жилых домов. Газоснабжение»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13) ППТ с ПМТ для размещения линейного объекта «Сети газоснабжения для субъектов малого предпринимательства, расположенных по ш. 50 лет Октября»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14) ППТ с ПМТ 10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проектами межевания территории (ППТ с ПМТ), которые необходимо подготовить за счет местного бюджета: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ППТ с ПМТ 11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ППТ с ПМТ 14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 ППТ с ПМТ 19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 ППТ с ПМТ 22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 ППТ с ПМТ 23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ППТ с ПМТ р-на Верхний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7) ППТ с ПМТ р-на Нижний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8) ППТ с ПМТ квартала индивидуальных жилых домов в северо-восточной части г. Мирного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разработкой Мастер-плана развития города Мирного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Мастер-план развития города Мирного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г. Мирного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ind w:left="-255" w:right="-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 – 90 годов, </w:t>
            </w:r>
          </w:p>
          <w:p w:rsidR="003B04B4" w:rsidRDefault="002144A0">
            <w:pPr>
              <w:ind w:left="-255" w:right="-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по подготовленным ППТ с ПМТ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частично,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подготовки ППТ с ПМТ</w:t>
            </w:r>
          </w:p>
        </w:tc>
      </w:tr>
      <w:tr w:rsidR="003B04B4">
        <w:trPr>
          <w:trHeight w:val="328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«Город Удачный»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г. Удачного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проект изменений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(14:16-4.3 (2365308))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изменения границ подготовлен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 Удачного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2022.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проект изменений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  <w:trHeight w:val="347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Границы 16 территориальных зон: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в 2023 проект новых МНГП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проекты межевания территории (ППТ с ПМТ):</w:t>
            </w:r>
          </w:p>
          <w:p w:rsidR="003B04B4" w:rsidRDefault="002144A0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части г. Удачного</w:t>
            </w:r>
          </w:p>
          <w:p w:rsidR="003B04B4" w:rsidRDefault="003B04B4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части г. Удачного (Новый город и Надежный)</w:t>
            </w:r>
          </w:p>
        </w:tc>
        <w:tc>
          <w:tcPr>
            <w:tcW w:w="1275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стадии подготовки ППТ с ПМТ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Мастер-план г. Удачного с дизайн-кодом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2022 для ППТ с ПМТ</w:t>
            </w:r>
          </w:p>
        </w:tc>
      </w:tr>
      <w:tr w:rsidR="003B04B4">
        <w:trPr>
          <w:trHeight w:val="283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Айхал»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Айхал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</w:t>
            </w:r>
          </w:p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в 2019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  <w:trHeight w:val="182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п. Айхал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</w:t>
            </w:r>
          </w:p>
        </w:tc>
      </w:tr>
      <w:tr w:rsidR="003B04B4">
        <w:trPr>
          <w:gridAfter w:val="1"/>
          <w:wAfter w:w="21" w:type="dxa"/>
          <w:trHeight w:val="182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24 территориальных зон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 должны измениться наименования территориальных зон и их количество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проекты межевания территории (ППТ с ПМТ):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Мастер-план п. Айхал</w:t>
            </w:r>
          </w:p>
        </w:tc>
        <w:tc>
          <w:tcPr>
            <w:tcW w:w="1275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</w:p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2017, 2018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Чернышевский»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Чернышевский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(14:16-4.7 (2851295))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Чернышевский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8 территориальных зон.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8 территориальных зон (14:16-7.1; 14:16-7.2; 14:16-7.3; 14:16-7.4; 14:16-7.5; 14:16-7.6; 14:16-7.7; 4:16-7.9).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с проектом межевания территории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2018 для ППТ с ПМТ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Чернышевского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trHeight w:val="293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Светлый»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Светлый (ГП)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2017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(14:16-4.6 (2789666))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п. Светлый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2017 и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18 территориальных зон: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проектом межевания территории (на часть территории)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Светлый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Алмазный», п. Алмазный, п. Новый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Алмазный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Алмазный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(14:16-4.4 (2848855))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Новый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Новый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(14:16-4.109)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Алмазный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15 территориальных зон п. Алмазный (14:16-7.30; 14:16-7.31; 14:16-7.32; 14:16-7.33; 14:16-7.34; 14:16-7.35; 14:16-7.36; 14:16-7.37; 14:16-7.38; 14:16-7.39; 14:16-7.40; 14:16-7.51; 14:16-7.52; 14:16-7.53; 14:16-7.54)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Новый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10 территориальных зон п. Новый (14:16-7.41; 14:16-7.42; 14:16-7.43; 14:16-7.44; 14:16-7.45; 14:16-7.46; 14:16-7.47; 14:16-7.48; 14:16-7.49; 14:16-7.50)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  <w:trHeight w:val="597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территории и проект межевания территории п. Алмазный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Алмазный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2017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«Чуонинский наслег», с. Арылах, п. Заря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МО «Чуонинский наслег»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МО «Чуонинский наслег»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Арылах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Арылах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(14:16-4.2 (2711773))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Заря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–  не утвержден,           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Заря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Арылах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 году, и 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11 территориальных зон с. Арылах.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4 территориальных зон с. Арылах (14:16-7.14; 14:16-7.15; 14:16-7.16; 14:16-7.17)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Заря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не утверждены, 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с. Арылах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п. Заря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не утвержден, 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Арылах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2018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Ботуобийинский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наслег»,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с.Тас-Юрях</w:t>
            </w:r>
            <w:proofErr w:type="spellEnd"/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Тас-Юрях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Тас-Юрях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 (2709467))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Тас-Юрях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  <w:trHeight w:val="1134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10 территориальных зон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 должны измениться наименования зон и кол-во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 планировки с проектом межевания территории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Нет,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Тас-Юрях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2017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Садынский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национальный наслег», с. Сюльдюкар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Сюльдюкар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Тас-Юрях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 (2709467))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Сюльдюкар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 территориальной зоны.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12 территориальных зон (14:16-7.18; 14:16-7.19; 14:16-7.20; 14:16-7.21; 14:16-7.22; 14:16-7.23; 14:16-7.24; 14:16-7.25; 14:16-7.26; 14:16-7.27; 14:16-7.28; 14:16-7.29)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(ППТ с ПМТ_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Сюльдюкар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2018</w:t>
            </w:r>
          </w:p>
        </w:tc>
      </w:tr>
    </w:tbl>
    <w:p w:rsidR="003B04B4" w:rsidRDefault="003B04B4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анализ показал, что не во всех поселениях в градостроительных документах соблюдены требования действующего законодательства, в т. ч. в части установления зон с особыми условиями использования территории и определения перечня объектов федерального, регионального и  местного значения, которые оказывают существенное влияние на социально-экономическое развитие территории, и необходимы</w:t>
      </w:r>
      <w:r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полномочий органами местного самоуправления по вопросам местного значения и в пределах переданных государственных полномочий в соответствии с федеральными законами и законами Республики Саха (Якутия).</w:t>
      </w:r>
    </w:p>
    <w:p w:rsidR="003B04B4" w:rsidRDefault="002144A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Существующая градостроительная документация с. Тас-Юрях, разработанная в 2009 году, не отвечала действующим нормам и правилам по ее подготовке, а именно: 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Минрегиона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26.05.2011 № 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по разработке проектов генеральных планов поселений и городских округов»;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Минэкономразвития России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09.01.2018 №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Росреестра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10.11.2020 № П/0412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классификатора видов разрешенного использования земельных участков»;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Росреестра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26.07.2022 № П/0292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данная документация в 2023 году подлежала корректировке.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5.1 статьи 23 и части 6.1 статьи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РФ обязательным приложением к генеральному плану являются сведения о границах населенных пунктов, а к правилам землепользования и застройки – сведения о границах территориальных зон.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сведения должны содержать графическое описание местоположения указанных границ, перечень координат характерных точек этих границ в системе координат, используемой для ведения Единого государственного реестра недвижимости (ЕГРН). Эти сведения должны быть внесены в ЕГРН (при их отсутствии в ЕГРН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01.01.2027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 выдача разрешений на строительство на земельных участках, расположенных в границах установленных территориальных зон).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на 01.06.2023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ЕГРН внесены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границах                             9 населенных пунктов (из 14-ти)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Мирнинского района из населенных пунктов, определенных в Приложении 40 к Закону РС(Я)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30.11.2004 173-З № 353-III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установлении границ и о наделении статусом городского и сельского поселений муниципальных образований Республики Саха (Якутия)":</w:t>
      </w:r>
    </w:p>
    <w:p w:rsidR="003B04B4" w:rsidRDefault="002144A0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2</w:t>
      </w:r>
    </w:p>
    <w:p w:rsidR="003B04B4" w:rsidRDefault="003B04B4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1398"/>
        <w:gridCol w:w="1443"/>
        <w:gridCol w:w="1852"/>
        <w:gridCol w:w="2223"/>
      </w:tblGrid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Статус поселения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п/п населенного пункта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населенного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пункта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составе поселения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Постановка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учет в ЕГРН сведений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 границах населенного пункта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01.06.2023 (поставлены/нет)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"Город Мирный"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Мирный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Березовка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"Город Удачный"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Удачный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Полярный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Айхал"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Айхал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Моркока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Алмазный"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Алмазный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Новый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Светлый"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Светлый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"Посёлок Чернышевский"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Чернышевский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"Ботуобуйинский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Тас-Юрях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Садынский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национальный эвенкийский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Сюльдюкар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"Чуонинский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Арылах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Заря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rPr>
          <w:trHeight w:val="377"/>
        </w:trPr>
        <w:tc>
          <w:tcPr>
            <w:tcW w:w="2718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98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2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3B04B4" w:rsidRDefault="003B04B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необходимость постановки на кадастровый учет населенных пунктов с. Полярный (входит в границы населенного пункта г. Удачный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с. Моркока и с. Заря (подлежат упразднению) отсутствует.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такая постановка для п. Айхал и с. Березовка.</w:t>
      </w:r>
    </w:p>
    <w:p w:rsidR="003B04B4" w:rsidRPr="00D40AAF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D40AAF">
        <w:rPr>
          <w:rFonts w:ascii="Times New Roman" w:eastAsia="Times New Roman" w:hAnsi="Times New Roman" w:cs="Times New Roman"/>
          <w:color w:val="000000"/>
          <w:sz w:val="28"/>
          <w:szCs w:val="28"/>
        </w:rPr>
        <w:t>на 01.06.2023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муниципальной программы «Градостроительное планирование и развитие территорий Мирнинского района» на 2019-2023 годы в ЕГРН внесены </w:t>
      </w:r>
      <w:r w:rsidRPr="00D4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49 территориальных зонах (из 157-ми): </w:t>
      </w:r>
    </w:p>
    <w:p w:rsidR="003B04B4" w:rsidRDefault="002144A0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3</w:t>
      </w:r>
    </w:p>
    <w:p w:rsidR="003B04B4" w:rsidRDefault="003B04B4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830"/>
        <w:gridCol w:w="2409"/>
        <w:gridCol w:w="2828"/>
      </w:tblGrid>
      <w:tr w:rsidR="003B04B4">
        <w:tc>
          <w:tcPr>
            <w:tcW w:w="560" w:type="dxa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Количество территориальных зон согласно ПЗЗ 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территориальных зон, границы которых поставлены на учет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 ЕРН на 01.06.2023 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Мирный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Удачный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Айхал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Алмазный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Новый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Березовый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Светлый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Чернышевский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Тас-Юрях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8" w:type="dxa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Сюльдюкар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Арылах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3B04B4">
        <w:tc>
          <w:tcPr>
            <w:tcW w:w="560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828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49</w:t>
            </w:r>
          </w:p>
        </w:tc>
      </w:tr>
    </w:tbl>
    <w:p w:rsidR="003B04B4" w:rsidRDefault="003B04B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территориальных зон, которые указаны в таблице 3, а также реестровые и учетные номера данных границ в ЕГРН представлены в таблице 1.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Требуется внесение сведений о границах 108-ми территориальных зон.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этом, после утверждения в новой редакции Правил землепользования и застройки п. Айхал и с. Тас-Юрях количество территориальных зон для данных населенных пунктов может измениться. 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новой редакции Правил землепользования и застройки МО «Город Удачный», подготовленных для утверждения, количество территориальных зон – 16 вместо 18.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в области градостроительной деятельности является </w:t>
      </w:r>
      <w:r w:rsidRPr="00D40AAF">
        <w:rPr>
          <w:rFonts w:ascii="Times New Roman" w:eastAsia="Times New Roman" w:hAnsi="Times New Roman" w:cs="Times New Roman"/>
          <w:sz w:val="28"/>
          <w:szCs w:val="28"/>
        </w:rPr>
        <w:t>ведение информационной системы обеспечения градостроительной деятельности Мирнинского района (далее – ИСОГД).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полномочия возложены на муниципальные районы Федеральным законом </w:t>
      </w:r>
      <w:r w:rsidRPr="00D40AAF"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ИСОГД обеспечивает органы местного самоуправления, физических и юридических лиц достоверными сведениями, необходимыми для осуществления градостроительной деятельности, а также предоставление пяти муниципальных услуг, таких как, выдача градостроительного плана земельного участка, выдача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разрешения), выдача разрешения на ввод объекта в эксплуатацию,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прием уведомлений об окончании строительства или реконструкции объекта индивидуального жилищного строительства или садового дома, в электронном виде.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Ответственными должностными лицами УАиГ, в том числе специалистом по работе с поселениями в рамках заключенных Соглашений о передаче полномочий в области градостроительной деятельности, осуществляется ведение путем сбора, документирования, актуализации, обработки, систематизации, учета, хранения и размещения сведений, документов и материалов градостроительной деятельности поселений Мирнинского района в ИСОГД.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полноценной работы специалистов УАиГ между районной Администрацией и ГБУ РС(Я) «Республиканский центр инфокоммуникационных технологий» 31.05.2023 заключен договор на оказание комплексной услуги по защите автоматизированного рабочего места от несанкционированного доступа третьих лиц.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регулярными изменениями действующего федерального законодательства в области градостроительной деятельности и возникающей необходимостью корректировки документов территориального планирования, градостроительного зонирования и документации по планировке территории, наполняемость обновленными сведениями системы ГИС ОГД РС(Я) и ИСОГД Мирнинского района будет происходить в постоянном режиме.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ИСОГД направлена на осуществление следующих задач: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принятия решений по вопросам территориального планирования района и поселений;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соблюдением законодательства в сфере градостроительной деятельности за счет формирования общего свода градостроительных документов и настройки процесса проведения проверки поступающих документов;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мониторинг существующих объектов капитального строительства и реализации планов развития – объектов жилищного фонда, транспортной, инженерной и социальной инфраструктуры в привязке к картографическим материалам и градостроительным документам;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разрешительных документов, предоставляемых при оказании муниципальных услуг;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ведение реестров выданных разрешительных документов, предоставление данных для контроля реализации принятых решений.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сельских поселений Мирнинского района, в основном в трех населенных пунктах, являющихся административными центрами этих поселений, проживает 2 240 человек (с. Арылах – 1570 человек, с. Тас-Юрях – 406 человек и с. Сюльдюкар – 264 человека).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отличие от городских и крупных сельских поселений нашей Республики они отличаются недостаточно развитой коммуникационной, транспортной и инженерной инфраструктурой, не обладают необходимыми условиями для развития предпринимательства, отстают в развитии характерного для сельских территорий индивидуального жилищного строительства.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при наличии утвержденной документации по планировке территорий, несвоевременно ставятся на кадастровый учет земельные участки (территории) общего пользования, предназначенные для размещения объектов улично-дорожной сети и благоустройства территории, осуществляется подготовка соответствующей проектной документации по обустройству этих участков в целях строительства улиц, сетей инженерно-технического обеспечения (электро-, газо-, водоснабжения и водоотведения), благоустройству территории.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последний год реализации муниципальной программы «Градостроительное планирование и развитие территорий Мирнинского района» на 2019-2023 годы были включены мероприятия по подготовке такой проектной документации по компактной жилой застройке в с. Арылах и с. Сюльдюкар на территориях индивидуальной жилой застройки, определенных проектами планировки с проектами межевания территорий этих населенных пунктов.</w:t>
      </w:r>
    </w:p>
    <w:p w:rsidR="003B04B4" w:rsidRPr="00996A6C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Такая проектная документация необходима и в целях сбора документов для направления заявок на участие в конкурсном отборе для получения субсидий из государственного бюджета РС(Я)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жилую застройку в рамках государственной программы РС(Я) «Комплексное развитие сельских территорий» на 2023 – 2027 годы, утвержденной постановлением Правительства РС(Я) </w:t>
      </w:r>
      <w:r w:rsidRPr="00996A6C">
        <w:rPr>
          <w:rFonts w:ascii="Times New Roman" w:eastAsia="Times New Roman" w:hAnsi="Times New Roman" w:cs="Times New Roman"/>
          <w:sz w:val="28"/>
          <w:szCs w:val="28"/>
        </w:rPr>
        <w:t xml:space="preserve">от 18.07.2022 № 433.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с. Тас-Юрях такую проектную документацию можно будет подготовить только после утверждения в новой редакции генерального плана, правил землепользования и застройки, проекта планировки с проектом межевания территории, а также после формирования на основании этих документов в кварталах индивидуальной жилой застройки земельных участков (территорий) общего пользования и постановки их на кадастровый учет.  </w:t>
      </w:r>
    </w:p>
    <w:p w:rsidR="003B04B4" w:rsidRPr="00996A6C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муниципальной политики в жилищной и жилищно-коммунальной сферах определены Стратегией социально-экономического развития Мирнинского района Республики Саха (Якутия) на период до 2030 года, утвержденной решением Мирнинского районного Совета депутатов </w:t>
      </w:r>
      <w:r w:rsidRPr="00996A6C">
        <w:rPr>
          <w:rFonts w:ascii="Times New Roman" w:eastAsia="Times New Roman" w:hAnsi="Times New Roman" w:cs="Times New Roman"/>
          <w:sz w:val="28"/>
          <w:szCs w:val="28"/>
        </w:rPr>
        <w:t xml:space="preserve">от 25.04.2018 III - № 31-16.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населения доступным и качественным жильем, создание комфортной среды проживания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одним из основных направлений перехода к инновационному социально ориентированному типу экономического развития.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государственной и муниципальной политики в жилищной сфере является стимулирование индивидуального жилищного строительства (далее – ИЖС), наращивание объемов ввода жилья и увеличение его доступности для граждан.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ИЖС вносит свой вклад в общую картину такого ввода объектов капитального строительства в эксплуатацию и играет основную роль в обеспечении жильем населения (особенно, в сельских поселениях).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ИЖС не требует, по сравнению со строительством многоквартирных домов (далее - МКД), значительных финансовых затрат и реализуется в основном за счет средств индивидуальных застройщиков.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Ввод в эксплуатацию за период 2020-2022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как показывают данные (таблица 4), вырос. Однако, несмотря на усилия специалистов УАиГ по работе с индивидуальными застройщиками и Администрациями поселений объемы ИЖС невелики.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Таблица 4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920"/>
        <w:gridCol w:w="989"/>
        <w:gridCol w:w="876"/>
        <w:gridCol w:w="906"/>
        <w:gridCol w:w="932"/>
        <w:gridCol w:w="1614"/>
      </w:tblGrid>
      <w:tr w:rsidR="003B04B4">
        <w:trPr>
          <w:trHeight w:val="429"/>
          <w:jc w:val="center"/>
        </w:trPr>
        <w:tc>
          <w:tcPr>
            <w:tcW w:w="3397" w:type="dxa"/>
            <w:vMerge w:val="restart"/>
            <w:vAlign w:val="center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9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782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546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2023</w:t>
            </w:r>
          </w:p>
        </w:tc>
      </w:tr>
      <w:tr w:rsidR="003B04B4">
        <w:trPr>
          <w:trHeight w:val="330"/>
          <w:jc w:val="center"/>
        </w:trPr>
        <w:tc>
          <w:tcPr>
            <w:tcW w:w="3397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932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6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</w:tr>
      <w:tr w:rsidR="003B04B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Ввод всего жилья по Мирнинскому району (кв. м)</w:t>
            </w: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3 086,81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1 525,0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8 000,0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</w:t>
            </w:r>
          </w:p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15.09.2023 </w:t>
            </w:r>
          </w:p>
        </w:tc>
      </w:tr>
      <w:tr w:rsidR="003B04B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ввод объектов ИЖС (кв. м)</w:t>
            </w: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3 086,81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932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2 200,0</w:t>
            </w:r>
          </w:p>
        </w:tc>
        <w:tc>
          <w:tcPr>
            <w:tcW w:w="1614" w:type="dxa"/>
            <w:vAlign w:val="center"/>
          </w:tcPr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</w:t>
            </w:r>
          </w:p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15.09.2023 </w:t>
            </w:r>
          </w:p>
        </w:tc>
      </w:tr>
    </w:tbl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 не требовалось получение разрешения на ввод индивидуальных жилых домов в эксплуатацию, и граждане, ранее получившие разрешения на строительство, оформляли свои объекты по упрощенной схеме, минуя УАиГ и, соответственно, не предоставляя информацию о таком вводе и техническую документацию на свои индивидуальные жилые дома, что негативно отражалось на статистических данных в этой области.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органы государственной регистрации объектов недвижимости требуют от застройщиков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в УАиГ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ИЖС требованиям законодательства о градостроительной деятельности (кроме наличия ранее выданных разрешений на строительство или уведомлений о соответствии указанных в уведомлении о планируемом строительстве параметров объекта ИЖС установленным параметрам и допустимости размещения объекта ИЖС на земельном участке).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застройщиком для получения таких уведомлений стали предоставляться технические планы объектов индивидуального жилищного строительства, что способствует достоверности подаваемых в органы государственной статистики сведений по вводу объектов ИЖС. 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рейтинге регионов Дальнего Востока по вводу жилья Республика Саха (Якутия) занимает вторую позицию: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2 место (530,0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2021 – 2 место (578,1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– 2 место (583,9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удовлетворения потребности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жилье запланировано ежегодное увеличение объемов ввода жилья до 832 тыс. кв. м к 2030 году.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показатели ввода жилья на территории Мирнинского района и такие показатели по Республике Саха (Якутия) (таблица 5), можно отметить насколько они низкие в нашем районе.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5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2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2700"/>
        <w:gridCol w:w="3119"/>
        <w:gridCol w:w="3111"/>
      </w:tblGrid>
      <w:tr w:rsidR="003B04B4">
        <w:tc>
          <w:tcPr>
            <w:tcW w:w="697" w:type="dxa"/>
            <w:shd w:val="clear" w:color="auto" w:fill="auto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2700" w:type="dxa"/>
            <w:shd w:val="clear" w:color="auto" w:fill="auto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Объемы ввода жилья</w:t>
            </w: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РС(Я), кв. м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Объемы ввода жилья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Мирнинском районе, кв. м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1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Доля Мирнинского района</w:t>
            </w: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вводе жилья по РС(Я), %</w:t>
            </w:r>
          </w:p>
        </w:tc>
      </w:tr>
      <w:tr w:rsidR="003B04B4"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578 000,0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3 086,81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0,53</w:t>
            </w:r>
          </w:p>
        </w:tc>
      </w:tr>
      <w:tr w:rsidR="003B04B4"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584 000,0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1 524,0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0,26</w:t>
            </w:r>
          </w:p>
        </w:tc>
      </w:tr>
      <w:tr w:rsidR="003B04B4">
        <w:tc>
          <w:tcPr>
            <w:tcW w:w="697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700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650 000,0 (на 15.09.2023)</w:t>
            </w:r>
          </w:p>
        </w:tc>
        <w:tc>
          <w:tcPr>
            <w:tcW w:w="3119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 (на 01.09.2023)</w:t>
            </w:r>
          </w:p>
        </w:tc>
        <w:tc>
          <w:tcPr>
            <w:tcW w:w="3111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0,15</w:t>
            </w:r>
          </w:p>
        </w:tc>
      </w:tr>
    </w:tbl>
    <w:p w:rsidR="003B04B4" w:rsidRDefault="003B04B4">
      <w:pPr>
        <w:tabs>
          <w:tab w:val="left" w:pos="1134"/>
          <w:tab w:val="left" w:pos="2552"/>
          <w:tab w:val="left" w:pos="538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динамика ввода объектов индивидуального жилищного строительства (ИЖС) по Мирнинскому району представлена диаграммой:</w:t>
      </w:r>
    </w:p>
    <w:p w:rsidR="003B04B4" w:rsidRDefault="002144A0">
      <w:pPr>
        <w:tabs>
          <w:tab w:val="left" w:pos="1134"/>
          <w:tab w:val="left" w:pos="2552"/>
          <w:tab w:val="left" w:pos="538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29325" cy="2264410"/>
            <wp:effectExtent l="0" t="0" r="952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резкого увеличения показателей по объектам ИЖС в 2012 и 2021 годах наблюдается спад и неустойчивая динамика роста в дальнейшем. Объемы ввода объектов ИЖС незначительные, что требует разработки дополнительных механизмов их увеличения.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сельских поселениях доля индивидуальных жилых домов к общему жилью составляет почти 90%.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Малоэтажное домостроение перед строительством многоэтажного жилья обладает существенными преимуществами и возможностями: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себестоимости и сроков строительства;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объектов ИЖС автономными системами инженерного обеспечения;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домостроения;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осуществления поддержки индивидуальных застройщиков.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Однако развитие ИЖС на территории поселений района идет низкими темпами, и на это есть причины (таблица 6). 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6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SWOT-анализ текущего состояния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4814"/>
      </w:tblGrid>
      <w:tr w:rsidR="003B04B4">
        <w:trPr>
          <w:trHeight w:val="454"/>
          <w:jc w:val="center"/>
        </w:trPr>
        <w:tc>
          <w:tcPr>
            <w:tcW w:w="4813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Преимущества (сильные стороны)</w:t>
            </w:r>
          </w:p>
        </w:tc>
        <w:tc>
          <w:tcPr>
            <w:tcW w:w="48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Недостатки (слабые стороны)</w:t>
            </w:r>
          </w:p>
        </w:tc>
      </w:tr>
      <w:tr w:rsidR="003B04B4">
        <w:trPr>
          <w:jc w:val="center"/>
        </w:trPr>
        <w:tc>
          <w:tcPr>
            <w:tcW w:w="4813" w:type="dxa"/>
          </w:tcPr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законодательной базы;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отработанной схемы реализации мероприятий;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снижения себестоимости и сроков строительства по отношению к МКД;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обеспечения объектов ИЖС автономными системами инженерного обеспечения;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экологичных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конструкций домостроения;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осуществления поддержки индивидуальных застройщиков</w:t>
            </w:r>
          </w:p>
        </w:tc>
        <w:tc>
          <w:tcPr>
            <w:tcW w:w="4814" w:type="dxa"/>
          </w:tcPr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недостаточное количество земельных участков для строительства объектов ИЖС, обеспеченных инженерной инфраструктурой;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механизмов привлечения частных инвестиционных и кредитных ресурсов в строительство и модернизацию коммунальной инфраструктуры;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обременительные для застройщика условия присоединения к системам инженерной инфраструктуры;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низкий уровень доходов населения, особенно в сельской местности;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климатические условия Крайнего Севера, влияющие на сроки строительства и значительное удорожание стоимости строительства кв. м жилья;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высокие цены на строительные материалы, связанные с увеличением цен на энергоносители, топливо, транспортные расходы</w:t>
            </w:r>
          </w:p>
        </w:tc>
      </w:tr>
      <w:tr w:rsidR="003B04B4">
        <w:trPr>
          <w:trHeight w:val="454"/>
          <w:jc w:val="center"/>
        </w:trPr>
        <w:tc>
          <w:tcPr>
            <w:tcW w:w="4813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Возможности</w:t>
            </w:r>
          </w:p>
        </w:tc>
        <w:tc>
          <w:tcPr>
            <w:tcW w:w="48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Угрозы</w:t>
            </w:r>
          </w:p>
        </w:tc>
      </w:tr>
      <w:tr w:rsidR="003B04B4">
        <w:trPr>
          <w:jc w:val="center"/>
        </w:trPr>
        <w:tc>
          <w:tcPr>
            <w:tcW w:w="4813" w:type="dxa"/>
          </w:tcPr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застройки населенных пунктов за счет внедрения механизмов получения субсидий из государственного бюджета РС(Я)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(в рамках госпрограммы РС(Я) «Комплексное развитие сельских территорий» на 2023 – 2027 годы);</w:t>
            </w:r>
          </w:p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получение индивидуальными застройщиками субсидий из бюджета МО «Мирнинский район» на строительство или реконструкцию объекта ИЖС.</w:t>
            </w:r>
          </w:p>
        </w:tc>
        <w:tc>
          <w:tcPr>
            <w:tcW w:w="4814" w:type="dxa"/>
          </w:tcPr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строительства объектов ИЖС по причине включения затрат по инженерному обеспечению территории в стоимость одного кв. м жилья;</w:t>
            </w:r>
          </w:p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строительных материалов и их доставки.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04B4" w:rsidRDefault="003B04B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низкий уровень доходов населения, в особенности в сельской местности, отрицательно сказывается на принятии людьми решений об улучшении своих жилищных условий.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одна из причин – это рост изначально высоких цен на строительные материалы, который связан с увеличением цен на энергоносители, топливо, транспортные расходы.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Следующая причина – это низкий уровень использования гражданами доступности кредитных ресурсов и информированности населения о возможности получения таких кредитах.  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развития ИЖС является реализация градостроительной документации. На территории всех поселений Мирнинского района градостроительными документами определены соответствующие жилые зоны, в том числе зоны застройки малоэтажными жилыми домами (ЖМ) и зоны застройки индивидуальными жилыми домами (ЖИ), что дает комплексно развивать эти территории.  Однако, отсутствие объектов инженерной, транспортной и социальной инфраструктуры в районах перспективной застройки ИЖС и возможности их строительства за счет средств местных бюджетов тормозит их развитие.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разработанной в прошлые годы документацией по планировке территории (далее – ППТ с ПМТ) районы ИЖС в населенных пунктах района не обеспечены в полной мере инженерной инфраструктурой, подготовка проектной документации для которой и ее строительство требуют значительного времени и немалых затрат.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ППТ с ПМТ квартала ИЖС в мкр. Заречном г. Мирного был разработан еще в 2014 году, однако до настоящего времени не на всей его территории полностью обустроена улично-дорожная сеть и построены электрические сети, только начинается поэтапное строительство газопровода и совершенно отсутствует централизованное водоснабжение данного района. Медленно решаются вопросы строительства объектов инженерной инфраструктуры и на территории двух кварталов ИЖС по ш. 50 лет Октября, где основная часть земельных участков предоставлена гражданам, имеющим трех и более детей.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других поселениях заявители самостоятельно решают вопросы электроснабжения своих строящихся домов по договорам технологического присоединения к электрическим сетям, что также влияет на темпы жилищного строительства. При этом в с. Арылах и с. Сюльдюкар остро стоит вопрос отвода ливневых вод с участков ИЖС и территорий общего пользования, а также в с. Сюльдюкар – вопрос доставки строительных материалов.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зонах застройки ИЖС доля выделяемых земельных участков для многодетных семей велика, что предусматривает обеспечение таких территорий инфраструктурой в соответствии с Федеральным законом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24.07.2008 № 161-ФЗ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содействии развитию жилищного строительства». 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статье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а также Закону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26.11.2014 1367-З  № 291-V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закреплении за сельскими поселениями Республики Саха (Якутия) вопросов местного значения»,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относится к вопросам местного значения городских поселений либо муниципальных районов в отношении сельских поселений.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Однако, ввиду ограниченности средств местных бюджетов, организация обеспечения земельных участков, предоставляемых в целях ИЖС гражданам,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имеющим трех и более детей, объектами инфраструктуры в соответствии с параметрами планируемого строительства систем инженерно-технического обеспечения, предусмотренными проектами планировки территории в границах указанных земельных участков, может осуществляться с привлечением государственных средств в рамках соответствующих региональных и федеральных программ либо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таких программах необходимо наличие утвержденной градостроительной документации и проектной документации, прошедшей государственную экспертизу,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на предмет достоверности определения сметной стоимости строительства.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документации по планировке территории, а также проектной документации на строительство объектов инженерной инфраструктуры, организацию уличного освещения, строительство улично-дорожной сети, а также благоустройство территории тормозит развитие территорий ИЖС и плановые показатели ввода жилья, являясь сдерживающим фактором для многих факторов в строительстве объектов ИЖС и инженерной инфраструктуры.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«Индивидуальное жилищное строительство в Мирнинском районе» на 2019 – 2023 годы, а также в соответствии с Положением о предоставлении застройщикам – физическим лицам субсидий на строительство индивидуальных жилых домов на территории населенных пунктов предоставлялись субсидии на строительство или реконструкцию индивидуальных жилых домов на территории населенных пунктов: с. Арылах, п. Алмазный, с. Сюльдюкар, с. Тас-Юрях Мирнинского района Республики Саха (Якутия), утвержденным Постановлением Главы Администрации района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предоставлялись такие субсидии на компенсацию расходов застройщиков по строительству объекта ИЖС в размере 250 тыс. рублей и по реконструкции объекта ИЖС – в размере 150 тыс. рублей с увеличением размера субсидии при наличии в составе семьи трех и более несовершеннолетних детей (собственных и (или) усыновленных на 50 тыс. рублей на третьего и последующих детей (таблица 7).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7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4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647"/>
      </w:tblGrid>
      <w:tr w:rsidR="003B04B4">
        <w:tc>
          <w:tcPr>
            <w:tcW w:w="988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647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/ общий размер (тыс. рублей) выданных субсидий на строительство (реконструкцию) объектов ИЖС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/ 1 000 000,0</w:t>
            </w: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/ 650 000,0  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 / 150 000,0 на реконструкцию)</w:t>
            </w: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15.09.2023 поступало 1 заявление на реконструкцию ИЖД в с. Арылах (150 000,0)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все застройщики, подающие заявления на получение таких субсидий, отвечают требованиям Положения об их предоставлении, а получающие субсидии жалуются на незначительные по сравнению с ценами на строительные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и транспортные расходы на их доставку выделяемые суммы, а также маленькие сроки их освоения. Необходим пересмотр установленных Положением требований и условий, а также размеров предоставляемых субсидий.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строительства непосредственно индивидуального жилого дома, сельчане предлагают рассмотреть вопрос о возможности субсидирования доставки пиломатериалов для благоустройства территории ИЖС – строительства ограждений участков, что положительно влияло бы на внешний облик сельских населенных пунктов при наличии разработанного дизайн-кода села. 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имеющейся проблемы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анализа текущего состояния сферы социально-экономического развития в области градостроительной деятельности и комплексной оценки градостроительного потенциала территорий формулируются следующие проблемы, послужившие причиной для разработки настоящей муниципальной программы: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своевременного внесения изменений в действующие документы территориального планирования, градостроительного зонирования и документацию планировки территории и подготовки новых документов, обусловленные необходимостью: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их в соответствие с действующим законодательством;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в документах информации о зонах с особыми условиями использования территории, объектах капитального строительства федерального, регионального и местного значения, планируемых к строительству за счет средств федерального, регионального и местного бюджетов;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соответствия утвержденным Постановлением Правительства РФ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29.05.2023 № 857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требованиям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строительства, согласно которым необходимо после 01.09.2023 внесение соответствующих дополнений в Правила землепользования и застройки поселений;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планов по размещению на территории поселений объектов инженерной и социальной инфраструктуры федерального, регионального и местного значения;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плана мероприятий по реализации Указа главы РС(Я)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развитии Мирнинского района Республики Саха (Якутия) на период до 2030 года», в том числе по разработке мастер-планов развития г. Удачный и Айхал, дизайн-кодов населенных пунктов Мирнинского района;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плана мероприятий (дорожной картой) по реализации мастер-плана развития города Мирного Мирнинского района Республики Саха (Якутия), в том числе в части размещения объектов местного значения муниципального района;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корректировки местных нормативов градостроительного проектирования МО «Мирнинский район» и поселений Мирнинского района в связи с утверждением в новой редакции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Управления архитектуры РС(Я)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17.03.2022 №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 нормативов градостроительного проектирования Республики Саха (Якутия) и выявлением несоответствия (противоречия) установленных данными нормативами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таким значениям, указанным в Местных нормативах градостроительного проектирования Мирнинского района и поселений Мирнинского района, что согласно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29.4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РФ не допускается; 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исполнения требования законодательства о подготовке сведений о границах населенных пунктов, границах территориальных зон, особо охраняемых природных территорий, зон с особыми условиями использования территории в формате XML-схем (перечня координат характерных точек, МСК-14) для внесения этих сведений в федеральный орган, уполномоченный на осуществление государственного кадастрового учета, государственной регистрации прав, ведение ЕГРН (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01.01.2024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отсутствие таких сведений о границах территориальных зон не допускается выдача разрешений на строительство на земельных участках, расположенных в границах этих зон);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проработка возможности полноценного обеспечения земельных участков транспортными и инженерными коммуникациями, требующая подготовки или корректировки документации по планировке территории с учетом существующего рельефа местности, а также функционального зонирования и сценариев использования территории и ее комплексного развития;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 художественно-эстетической привлекательности и благоустройства городов, поселков и сел Мирнинского района с точки зрения комфортности проживания, закрепления населения, привлечения инвестиций и туристов, слабое задействование этнокультурного, природного и рекреационного потенциала территорий, а также отсутствие понимания необходимости комплексного подхода к развитию территорий в этой связи (разработка дизайн-кода и бренда населенных пунктов поможет органам местного самоуправления в решении этих проблем); 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существенное отставание уровня жизни значительной части населения сельских поселений от уровня жизни жителей городов, в том числе в части доступа к ресурсам жизнеобеспечения, возможностей улучшения жилищных условий, строительства индивидуальных жилых домов и хозяйственных построек, что требует поддержки индивидуальных застройщиков со стороны органов местного самоуправления, а также подготовки соответствующей документации по планировке территории и проектов компактной жилой застройки для обеспечения строительства объектов инженерной инфраструктуры, улично-дорожной сети, организации уличного освещения и благоустройства территорий индивидуальной жилой застройки с возможностью получения соответствующих субсидий из государственного бюджета Республики Саха (Якутия) на реализацию данных мероприятий. 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является основой для разработки комплекса мероприятий. Принятие программы на последующие 5 лет,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предусмотреть, ряд мероприятий, направленных на достижение следующих планируемых результатов: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Рост количества градостроительной документации, приведенной в соответствие современным требованиям и действующему законодательству;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Достижение 100% внесения в ЕГРН сведений о границах населенных пунктов и территориальных зон; 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Обеспечение административных центров всех поселений местными нормативными документами (дизайн-кодами); 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всех сельских поселений подготовленной проектной документацией по обустройству территорий компактной жилой застройки;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 объема ввода индивидуального жилья по Мирнинскому району.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</w:t>
      </w:r>
    </w:p>
    <w:p w:rsidR="003B04B4" w:rsidRDefault="002144A0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3B04B4" w:rsidRDefault="003B04B4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4B4" w:rsidRDefault="002144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3B04B4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E5A6E">
        <w:rPr>
          <w:rFonts w:ascii="Times New Roman" w:eastAsia="Times New Roman" w:hAnsi="Times New Roman" w:cs="Times New Roman"/>
          <w:sz w:val="28"/>
          <w:szCs w:val="28"/>
        </w:rPr>
        <w:t>Целью муниципальной программы «Реализация градостроительной политики» на 2024-2028 годы является создание условий для обеспечения устойчивого развития территорий Мирнинского района на основе территориального планирования, градостроительного зонирования и планировки территории, в том числе развития индивидуального жилищного строительства.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целевые направления программы: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21.07.2020 № 474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поручений Президента Российской Федерации от 11.08.2022 № Пр-1424 по вопросам реализации государственной программы «Национальная система пространственных данных»;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</w:t>
      </w:r>
      <w:r w:rsidR="00C405C9"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2023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3B04B4" w:rsidRPr="001B4519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29.12.2004                          N 190-ФЗ; 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Республики Саха (Якутия)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29.12.2008 644-З № 181-IV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градостроительной политике в Республике Саха (Якутия)";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Правительства Республики Саха (Якутия)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23.12.2022 № 1249-р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плана мероприятий по реализации Указа Главы Республики Саха (Якутия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развитии Мирнинского района Республики Саха (Якутия)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Мирнинского районного Совета депутатов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25.04.2028 III - № 31-16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стратегии социально-экономического развития Мирнинского района Республики Саха (Якутия)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Постановление районной Администрации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 предоставлении застройщикам - физическим лицам субсидий на строительство индивидуальных жилых домов на территории населенных пунктов: с. Арылах, п. Алмазный, с. Сюльдюкар, с. Тас-Юрях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Определены следующие приоритетные задачи:</w:t>
      </w:r>
    </w:p>
    <w:p w:rsidR="003B04B4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 </w:t>
      </w:r>
    </w:p>
    <w:p w:rsidR="0019494C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комплексного развития территорий индивидуальной жилой застройки</w:t>
      </w:r>
      <w:r w:rsidR="001949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</w:r>
    </w:p>
    <w:p w:rsidR="003B04B4" w:rsidRPr="00703D20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jdgxs" w:colFirst="0" w:colLast="0"/>
      <w:bookmarkEnd w:id="1"/>
      <w:r w:rsidRPr="0070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Цели муниципальной программы будет способствовать социально-экономическому развитию Мирнинского района через решение обозначенной задачи в Стратегии «повышение качества и доступности жилья, в </w:t>
      </w:r>
      <w:proofErr w:type="spellStart"/>
      <w:r w:rsidRPr="0070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70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индивидуального жилья» путем реализации мероприятия «предоставление застройщикам субсидий на строительство индивидуальных жилых домов на территории поселений Мирнинского района», отраженного в приоритете стратегии «создание комфортной среды проживания». Также реализация программы является одним из инструментов решения обозначенной задачи в Стратегии «создание комфортных условий жизни» приоритета «развитие человеческого капитала» для достижения цели приоритета «Повышение качества жизни населения».</w:t>
      </w:r>
    </w:p>
    <w:p w:rsidR="003B04B4" w:rsidRDefault="003B04B4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3B04B4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порядок реализации программы</w:t>
      </w:r>
    </w:p>
    <w:p w:rsidR="003B04B4" w:rsidRDefault="003B04B4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программой «Реализация градостроительной политики в Мирнинском районе» на 2024 – 2028 годы предусмотрены мероприятия для решения поставленных задач.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1. Разработка и (или) корректировка градостроительной документации (схема территориального планирования района; ГП, ПЗЗ,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ППТсПМТ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МНГП).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данного мероприятия осуществляется по двум направлениям: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отношении межселенных территорий МО «Мирнинский район» и сельских поселений: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по данному мероприятию осуществляется за счет средств МО «Мирнинский район» при его утверждении решением Мирнинского районного Совета депутатов на текущий год.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посредством заключения муниципальным заказчиком муниципальных контрактов (договоров) в порядке, установленном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корректируется следующая документация: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территориального планирования МО «Мирнинский район»;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нормативы градостроительного проектирования МО «Мирнинский район»;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Генеральные планы сельских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Местные нормативы градостроительного проектирования сельских поселений; 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сельских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по планировке территорий сельских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отношении территорий городских поселений: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корректируется следующая документация: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Генеральные планы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нормативы градостроительного проектирования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Мастер-планы городов;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по планировке территорий городских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городских поселений при содействии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2. Подготовка графического описания местоположения границ населенных пунктов и территориальных зон с перечнем координат характерных точек этих границ в МСК-14 для направления сведений о них в ЕГРН.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осуществляется в рамках заключенных соглашений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бюджета муниципального образования 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направлена на обеспечение завершения работ по внесению в ЕГРН сведений о всех границах населенных пунктов и всех территориальных зон в установленный законодательством срок (до 01.01.2027). работ по внесению в ЕГРН сведений о границах населенных пунктов и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поселений при содействии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3. Подготовка архитектурно-художественной концепции с разработкой бренда и дизайн-кода.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предусмотрена планом реализации Указа Главы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развитии Мирнинского района Республики Саха (Якутия) на период до 2030 года» и направлена на повышение инвестиционной привлекательности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мероприятия будут разработаны местные нормативные документы в виде дизайн-кодов – свода правил и рекомендаций по проектированию стилистически единой, комфортной и безопасной среды для формирования архитектурно-художественного облика административных центров поселений района с учетом особенностей градостроительной составляющей, специфики местных традиций и природных условий. 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поселений при содействии УАиГ.</w:t>
      </w:r>
    </w:p>
    <w:p w:rsidR="00B05322" w:rsidRDefault="00B05322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2.</w:t>
      </w:r>
      <w:r w:rsidR="002144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144A0">
        <w:rPr>
          <w:rFonts w:ascii="Times New Roman" w:eastAsia="Times New Roman" w:hAnsi="Times New Roman" w:cs="Times New Roman"/>
          <w:sz w:val="28"/>
          <w:szCs w:val="28"/>
        </w:rPr>
        <w:t>Создание механизмов комплексного развития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й индивидуальной жилой застройки.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1. Подготовка проектной документации по компактной жилой застройке (для сельских поселений).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предусмотрена в целях дальнейшего обустройства земельных участков ИЖС (строительство улиц, сетей инженерно-технического обеспечения (электро-, газо-, водоснабжения и водоотведения), благоустройству территории), в том числе привлечения для этих целей средств (субсидии из государственного бюджета РС(Я) местным бюджетам под компактную жилую застройку в рамках государственной программы РС(Я) «Комплексное развитие сельских территорий» на 2023 – 2027 годы, утвержденной постановлением Правительства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18.07.2022 № 433.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мероприятия будет подготовлена необходимая для этого проектная документация по компактной жилой застройке на территории сельских поселений района.  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МО «Мирнинский район» и субсидий, предоставляемых из государственного бюджета РС (Я) бюджету МО «Мирнинский район» РС (Я) на конкурсной основе.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поселений при содействии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2. Предоставление субсидий на строительство или реконструкцию индивидуального жилого дома.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для поддержки граждан,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многодетных семей, нуждающихся в улучшении жилищных условий и осуществляющих строительство (реконструкцию) или планирующих строительство (реконструкцию) индивидуальных жилых домов (далее – ИЖД) на территории МО «Поселок Алмазный», МО «Ботуобуйинский наслег», МО «Чуонинский наслег» 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НПА: Постановление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предоставлении застройщикам - физическим лицам субсидий на строительство индивидуальных жилых домов на территории населенных пунктов: с. Арылах, п. Алмазный, с. Сюльдюкар, с. Тас-Юрях Мирнинского района Республики Саха (Якутия)».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реализуется при предоставлении заявлений от застройщиков – физических лиц с пакетом документов (копий паспорта(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свидетельства о постановке на учет физлица в налоговом органе, документа, подтверждающего фактическое проживание на территории поселения, разрешения на строительство ИЖД или уведомлений  о планируемом строительстве ИЖД и о соответствии указанных в нем параметров ИЖД установленным параметрам и допустимости размещения ИЖД на земельном участке, чертежа градостроительного плана земельного участка, эскизного проекта ИЖД, реквизитов банковского счета и  согласия на обработку персональных данных).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выплаты осуществляются на основании соответствующего распоряжения о выделении субсидии и заключения между застройщиком и Администрацией района Соглашения о взаимных обязательствах по целевому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использованию субсидии в соответствии с решением Комиссии по распределению субсидий на ИЖС. Средства субсидии перечисляются застройщику единовременно на его расчетный счет.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1. Проведение организационно-технических мероприятий по реализации отдельных полномочий поселений района по решению вопросов местного значения в области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градостроительной деятельности и в области создания условий для жилищного строительства.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путем заключения Соглашений о передаче полномочий:</w:t>
      </w:r>
    </w:p>
    <w:p w:rsidR="003B04B4" w:rsidRDefault="002144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градостроительной деятельности с поселениями: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«Город Удачный», 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«Поселок Чернышевский», 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«Поселок Светлый», 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«Поселок Алмазный»;</w:t>
      </w:r>
    </w:p>
    <w:p w:rsidR="003B04B4" w:rsidRDefault="002144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создания условий для жилищного строительства: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«Поселок Алмазный»,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Садынский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национальный эвенкийский наслег»,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«Чуонинский наслег»,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«Ботуобуйинский наслег»,</w:t>
      </w:r>
    </w:p>
    <w:p w:rsidR="003B04B4" w:rsidRDefault="002144A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</w:rPr>
        <w:sectPr w:rsidR="003B04B4">
          <w:pgSz w:w="11906" w:h="16838"/>
          <w:pgMar w:top="851" w:right="851" w:bottom="709" w:left="1418" w:header="720" w:footer="60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трудового договора со специалистом, осуществляющим свою деятельность по исполнению указанных полномочий за счет средств межбюджетных трансфертов, передаваемых в местный бюджет МО «Мирнинский район» из местных бюджетов поселений (расходы осуществляются на оплату труда специалиста с начислениями на выплаты по оплате труда и на материально-техническое обеспечение осуществления полномочий (приобретение оргтехники и расходных материалов).    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3.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МЕРОПРИЯТИЙ И РЕСУРСНОЕ ОБЕСПЕЧЕНИЕ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«Реализация градостроительной политики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</w:rPr>
      </w:pPr>
    </w:p>
    <w:p w:rsidR="003B04B4" w:rsidRDefault="002144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рублей</w:t>
      </w:r>
    </w:p>
    <w:tbl>
      <w:tblPr>
        <w:tblStyle w:val="af5"/>
        <w:tblW w:w="152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356"/>
        <w:gridCol w:w="3260"/>
        <w:gridCol w:w="1701"/>
        <w:gridCol w:w="1843"/>
        <w:gridCol w:w="1559"/>
        <w:gridCol w:w="1559"/>
        <w:gridCol w:w="1398"/>
      </w:tblGrid>
      <w:tr w:rsidR="003B04B4">
        <w:trPr>
          <w:tblHeader/>
        </w:trPr>
        <w:tc>
          <w:tcPr>
            <w:tcW w:w="539" w:type="dxa"/>
            <w:vMerge w:val="restart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356" w:type="dxa"/>
            <w:vMerge w:val="restart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3260" w:type="dxa"/>
            <w:vMerge w:val="restart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060" w:type="dxa"/>
            <w:gridSpan w:val="5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 финансирования по годам</w:t>
            </w:r>
          </w:p>
        </w:tc>
      </w:tr>
      <w:tr w:rsidR="003B04B4">
        <w:trPr>
          <w:tblHeader/>
        </w:trPr>
        <w:tc>
          <w:tcPr>
            <w:tcW w:w="539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843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2027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2028</w:t>
            </w:r>
          </w:p>
        </w:tc>
      </w:tr>
      <w:tr w:rsidR="003B04B4">
        <w:trPr>
          <w:trHeight w:val="246"/>
        </w:trPr>
        <w:tc>
          <w:tcPr>
            <w:tcW w:w="539" w:type="dxa"/>
            <w:vMerge w:val="restart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Разработка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(или) корректировка градостроительной документации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(схема территориального планирования района; ГП, ПЗЗ,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ППТсПМТ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МНГП)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4 113 333,33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4 113 333,33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390 000,00</w:t>
            </w:r>
          </w:p>
        </w:tc>
      </w:tr>
      <w:tr w:rsidR="003B04B4">
        <w:trPr>
          <w:trHeight w:val="246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246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4 113 333,33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4 113 333,33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390 000,00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390 000,00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390 000,00</w:t>
            </w:r>
          </w:p>
        </w:tc>
      </w:tr>
      <w:tr w:rsidR="003B04B4">
        <w:trPr>
          <w:trHeight w:val="322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 w:val="restart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графического описания местоположения границ населенных пунктов и территориальных зон с перечнем координат характерных точек их границ в МСК-14 для внесения сведений о них в ЕГРН</w:t>
            </w:r>
            <w: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1 121 000,00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1 121 000,00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340"/>
        </w:trPr>
        <w:tc>
          <w:tcPr>
            <w:tcW w:w="539" w:type="dxa"/>
            <w:vMerge w:val="restart"/>
          </w:tcPr>
          <w:p w:rsidR="003B04B4" w:rsidRDefault="00123E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архитектурно-художественной концепции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разработкой бренда и дизайн-кода 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340"/>
        </w:trPr>
        <w:tc>
          <w:tcPr>
            <w:tcW w:w="539" w:type="dxa"/>
            <w:vMerge w:val="restart"/>
          </w:tcPr>
          <w:p w:rsidR="003B04B4" w:rsidRDefault="00FC38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проектной документации по компактной жилой застройке (для сельских поселений) 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7 900 000,00</w:t>
            </w:r>
          </w:p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7 900 000,00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 w:val="restart"/>
            <w:tcBorders>
              <w:right w:val="single" w:sz="4" w:space="0" w:color="000000"/>
            </w:tcBorders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Предоставление субсидий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строительство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реконструкцию индивидуального жилого дома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</w:tr>
      <w:tr w:rsidR="003B04B4"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 w:val="restart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Проведение организационно-технических мероприятий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реализации отдельных полномочий поселений района по решению вопросов местного значения в области градостроительной деятельности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в области создания условий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жилищного строительства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 w:rsidTr="00AD4EDE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4B4" w:rsidRPr="00AD4EDE" w:rsidRDefault="002144A0" w:rsidP="00AD4E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E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1 802 046,60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1 802 046,60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1 802 046,60</w:t>
            </w:r>
          </w:p>
        </w:tc>
      </w:tr>
      <w:tr w:rsidR="003B04B4">
        <w:trPr>
          <w:trHeight w:val="150"/>
        </w:trPr>
        <w:tc>
          <w:tcPr>
            <w:tcW w:w="539" w:type="dxa"/>
            <w:vMerge w:val="restart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18 012 229,83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8 991 229,83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5 267 896,5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5 267 896,5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5 267 896,5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16 210 183,23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7 189 183,23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3 465 849,9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3 465 849,9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3 465 849,9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1 802 046,60</w:t>
            </w:r>
          </w:p>
        </w:tc>
      </w:tr>
    </w:tbl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3B04B4">
          <w:pgSz w:w="16838" w:h="11906" w:orient="landscape"/>
          <w:pgMar w:top="1135" w:right="1134" w:bottom="426" w:left="1134" w:header="720" w:footer="720" w:gutter="0"/>
          <w:cols w:space="720"/>
          <w:titlePg/>
        </w:sectPr>
      </w:pP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4.</w:t>
      </w: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целевых индикаторов программы </w:t>
      </w: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«Реализация градостроительной политики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f6"/>
        <w:tblW w:w="15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01"/>
        <w:gridCol w:w="1418"/>
        <w:gridCol w:w="1417"/>
        <w:gridCol w:w="1276"/>
        <w:gridCol w:w="1276"/>
        <w:gridCol w:w="1276"/>
        <w:gridCol w:w="1417"/>
        <w:gridCol w:w="1345"/>
      </w:tblGrid>
      <w:tr w:rsidR="003B04B4">
        <w:trPr>
          <w:tblHeader/>
        </w:trPr>
        <w:tc>
          <w:tcPr>
            <w:tcW w:w="540" w:type="dxa"/>
            <w:vMerge w:val="restart"/>
            <w:vAlign w:val="center"/>
          </w:tcPr>
          <w:p w:rsidR="003B04B4" w:rsidRDefault="002144A0">
            <w:pPr>
              <w:widowControl w:val="0"/>
              <w:ind w:left="-97" w:right="-1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301" w:type="dxa"/>
            <w:vMerge w:val="restart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Единица       </w:t>
            </w:r>
            <w:r>
              <w:rPr>
                <w:rFonts w:ascii="Times New Roman" w:eastAsia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Базовое значение индикатора </w:t>
            </w:r>
          </w:p>
        </w:tc>
        <w:tc>
          <w:tcPr>
            <w:tcW w:w="6590" w:type="dxa"/>
            <w:gridSpan w:val="5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Планируемое значение индикатора по годам реализации</w:t>
            </w:r>
          </w:p>
        </w:tc>
      </w:tr>
      <w:tr w:rsidR="003B04B4">
        <w:trPr>
          <w:tblHeader/>
        </w:trPr>
        <w:tc>
          <w:tcPr>
            <w:tcW w:w="540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1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345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3B04B4">
        <w:tc>
          <w:tcPr>
            <w:tcW w:w="540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утвержденной актуализированной градостроительной документации (схема территориального планирования района; ГП, ПЗЗ,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ППТсПМТ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МНГП)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внесенных в ЕГРН сведений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границах населенных пунктов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(нарастающим итогом) 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 xml:space="preserve">82 </w:t>
            </w:r>
          </w:p>
        </w:tc>
        <w:tc>
          <w:tcPr>
            <w:tcW w:w="1276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 xml:space="preserve">82 </w:t>
            </w:r>
          </w:p>
        </w:tc>
        <w:tc>
          <w:tcPr>
            <w:tcW w:w="1276" w:type="dxa"/>
            <w:vAlign w:val="center"/>
          </w:tcPr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45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внесенных в ЕГРН сведений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границах территориальных зон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3B04B4" w:rsidRPr="006D6A96" w:rsidRDefault="00480D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vAlign w:val="center"/>
          </w:tcPr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 xml:space="preserve">76 </w:t>
            </w:r>
          </w:p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vAlign w:val="center"/>
          </w:tcPr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vAlign w:val="center"/>
          </w:tcPr>
          <w:p w:rsidR="003B04B4" w:rsidRPr="006D6A96" w:rsidRDefault="003B04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4B4" w:rsidRPr="006D6A96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4B4">
        <w:tc>
          <w:tcPr>
            <w:tcW w:w="540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подготовленных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архитектурно-художественных концепций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разработкой бренда и дизайн-кода (нарастающим итогом)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подготовленной проектной документации по компактной жилой застройке (для сельских территорий)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нарастающим итогом)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5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граждан – застройщиков, получивших субсидии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строительство или реконструкцию индивидуального жилого дома 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  <w:p w:rsidR="003B04B4" w:rsidRDefault="002144A0">
            <w:pPr>
              <w:widowControl w:val="0"/>
              <w:ind w:left="-104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 15.09.2023)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45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</w:t>
            </w:r>
            <w:r w:rsidR="00F46C2D">
              <w:rPr>
                <w:rFonts w:ascii="Times New Roman" w:eastAsia="Times New Roman" w:hAnsi="Times New Roman" w:cs="Times New Roman"/>
              </w:rPr>
              <w:t>ъем ввода индивидуального жилья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974,1 </w:t>
            </w:r>
          </w:p>
          <w:p w:rsidR="003B04B4" w:rsidRDefault="002144A0">
            <w:pPr>
              <w:widowControl w:val="0"/>
              <w:ind w:left="-104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 15.09.2023)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1 100,00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1 200,0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1 300,00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1 400,00</w:t>
            </w:r>
          </w:p>
        </w:tc>
        <w:tc>
          <w:tcPr>
            <w:tcW w:w="1345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1 500,00</w:t>
            </w:r>
          </w:p>
        </w:tc>
      </w:tr>
      <w:tr w:rsidR="003B04B4">
        <w:tc>
          <w:tcPr>
            <w:tcW w:w="540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3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опубликованной в СМИ информации о реализации программы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Примечание: базовое значение взято за 2023 год (оперативные данные). 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FF0000"/>
        </w:rPr>
      </w:pPr>
    </w:p>
    <w:p w:rsidR="003B04B4" w:rsidRDefault="003B04B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Источник значений целевых индикаторов муниципальной программы 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15159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557"/>
        <w:gridCol w:w="4394"/>
        <w:gridCol w:w="709"/>
        <w:gridCol w:w="1986"/>
        <w:gridCol w:w="2271"/>
        <w:gridCol w:w="17"/>
        <w:gridCol w:w="1683"/>
        <w:gridCol w:w="3542"/>
      </w:tblGrid>
      <w:tr w:rsidR="003B04B4">
        <w:trPr>
          <w:tblHeader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№№ п/п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4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ind w:firstLine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 показателя целевого индикатора</w:t>
            </w:r>
          </w:p>
        </w:tc>
        <w:tc>
          <w:tcPr>
            <w:tcW w:w="5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Исходные данные для расчета значений показателя целевого индикатора</w:t>
            </w:r>
          </w:p>
        </w:tc>
      </w:tr>
      <w:tr w:rsidR="003B04B4">
        <w:trPr>
          <w:tblHeader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ind w:firstLine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 сбора исходных данных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7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утвержденной актуализированной градостроительной документации 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(схема территориального планирования района; ГП, ПЗЗ,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ППТсПМТ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МНГП)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НПА об утверждении документации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(данные ИСОГД)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 реестра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17490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утвержденной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установленном порядке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результатам общественных обсуждений или публичных слушаний документации 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Доля внесенных в ЕГРН сведений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границах населенных пунктов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Pr="007E7A88" w:rsidRDefault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(%) = ((</w:t>
            </w: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)/</w:t>
            </w: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Кпл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)*100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Pr="007E7A88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3B04B4" w:rsidRPr="007E7A88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</w:t>
            </w:r>
            <w:r w:rsidR="00452E18"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452E18" w:rsidRPr="007E7A88" w:rsidRDefault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Кпл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плановый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сведения (выписки)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ЕГРН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учета поставленных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кадастровый учет границ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основе сведений из ЕГРН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Доля внесенных в ЕГРН сведений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границах территориальных зон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Pr="007E7A88" w:rsidRDefault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(%) = ((</w:t>
            </w: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)/</w:t>
            </w: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Кпл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)*100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E18" w:rsidRPr="007E7A88" w:rsidRDefault="00452E18" w:rsidP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452E18" w:rsidRPr="007E7A88" w:rsidRDefault="00452E18" w:rsidP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периода;</w:t>
            </w:r>
          </w:p>
          <w:p w:rsidR="003B04B4" w:rsidRPr="007E7A88" w:rsidRDefault="00452E18" w:rsidP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Кпл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плановый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сведения (выписки)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ЕГРН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учета поставленных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кадастровый учет границ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основе сведений из ЕГРН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подготовленных архитектурно-художественных концепций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разработкой бренда и дизайн-кода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реестр УАиГ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(данные ИСОГД)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учета подготовленных поселениями документов 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подготовленной проектной документации по компактной жилой застройке (для сельских территорий) (нарастающим итоговом)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реестр УАиГ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данные ИСОГД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учета подготовленных поселениями документов 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граждан – застройщиков, получивших субсидии на строительство или реконструкцию индивидуального жилого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протоколы комиссии по распределению субсидий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прием документов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формирование списка претендентов на получение субсидии, ведение учета количества участников мероприятия, получивших субсидии 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ввода индивидуального жилья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технические планы зданий индивидуальных жилых домов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данные ИСОГД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прием от застройщиков уведомлений об окончании строительства или реконструкции объектов индивидуального жилищного строительства с техническими планами зданий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выдача уведомлений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соответствии построенных или реконструированных объектов индивидуального жилищного строительства требованиям законодательства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градостроительной деятельности;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получение сведений о вводе индивидуального жилья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МО «Город Мирный»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МО «Поселок «Айхал», осуществляющих градостроительную деятельность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самостоятельно, и ведение сводного учета по вводу ИЖС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опубликованной в СМИ информации о реализации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Газеты, скриншоты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сайта,  страниц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т.п. с размещенной информацией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Мониторинг опубликованной информации (подсчет) </w:t>
            </w:r>
          </w:p>
        </w:tc>
      </w:tr>
    </w:tbl>
    <w:p w:rsidR="003B04B4" w:rsidRDefault="003B04B4">
      <w:pPr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ind w:firstLine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sectPr w:rsidR="003B04B4">
      <w:pgSz w:w="16838" w:h="11906" w:orient="landscape"/>
      <w:pgMar w:top="142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DD" w:rsidRDefault="00123EDD">
      <w:r>
        <w:separator/>
      </w:r>
    </w:p>
  </w:endnote>
  <w:endnote w:type="continuationSeparator" w:id="0">
    <w:p w:rsidR="00123EDD" w:rsidRDefault="0012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DD" w:rsidRDefault="00123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2875">
      <w:rPr>
        <w:noProof/>
        <w:color w:val="000000"/>
      </w:rPr>
      <w:t>21</w:t>
    </w:r>
    <w:r>
      <w:rPr>
        <w:color w:val="000000"/>
      </w:rPr>
      <w:fldChar w:fldCharType="end"/>
    </w:r>
  </w:p>
  <w:p w:rsidR="00123EDD" w:rsidRDefault="00123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DD" w:rsidRDefault="00123EDD">
      <w:r>
        <w:separator/>
      </w:r>
    </w:p>
  </w:footnote>
  <w:footnote w:type="continuationSeparator" w:id="0">
    <w:p w:rsidR="00123EDD" w:rsidRDefault="0012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DD" w:rsidRDefault="00123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9AD"/>
    <w:multiLevelType w:val="multilevel"/>
    <w:tmpl w:val="4BEE516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28341C"/>
    <w:multiLevelType w:val="multilevel"/>
    <w:tmpl w:val="9A2CF008"/>
    <w:lvl w:ilvl="0">
      <w:start w:val="1"/>
      <w:numFmt w:val="decimal"/>
      <w:lvlText w:val="%1."/>
      <w:lvlJc w:val="left"/>
      <w:pPr>
        <w:ind w:left="1719" w:hanging="360"/>
      </w:pPr>
    </w:lvl>
    <w:lvl w:ilvl="1">
      <w:start w:val="1"/>
      <w:numFmt w:val="lowerLetter"/>
      <w:lvlText w:val="%2."/>
      <w:lvlJc w:val="left"/>
      <w:pPr>
        <w:ind w:left="2079" w:hanging="360"/>
      </w:pPr>
    </w:lvl>
    <w:lvl w:ilvl="2">
      <w:start w:val="1"/>
      <w:numFmt w:val="lowerRoman"/>
      <w:lvlText w:val="%3."/>
      <w:lvlJc w:val="right"/>
      <w:pPr>
        <w:ind w:left="2799" w:hanging="180"/>
      </w:pPr>
    </w:lvl>
    <w:lvl w:ilvl="3">
      <w:start w:val="1"/>
      <w:numFmt w:val="decimal"/>
      <w:lvlText w:val="%4."/>
      <w:lvlJc w:val="left"/>
      <w:pPr>
        <w:ind w:left="3519" w:hanging="360"/>
      </w:pPr>
    </w:lvl>
    <w:lvl w:ilvl="4">
      <w:start w:val="1"/>
      <w:numFmt w:val="lowerLetter"/>
      <w:lvlText w:val="%5."/>
      <w:lvlJc w:val="left"/>
      <w:pPr>
        <w:ind w:left="4239" w:hanging="360"/>
      </w:pPr>
    </w:lvl>
    <w:lvl w:ilvl="5">
      <w:start w:val="1"/>
      <w:numFmt w:val="lowerRoman"/>
      <w:lvlText w:val="%6."/>
      <w:lvlJc w:val="right"/>
      <w:pPr>
        <w:ind w:left="4959" w:hanging="180"/>
      </w:pPr>
    </w:lvl>
    <w:lvl w:ilvl="6">
      <w:start w:val="1"/>
      <w:numFmt w:val="decimal"/>
      <w:lvlText w:val="%7."/>
      <w:lvlJc w:val="left"/>
      <w:pPr>
        <w:ind w:left="5679" w:hanging="360"/>
      </w:pPr>
    </w:lvl>
    <w:lvl w:ilvl="7">
      <w:start w:val="1"/>
      <w:numFmt w:val="lowerLetter"/>
      <w:lvlText w:val="%8."/>
      <w:lvlJc w:val="left"/>
      <w:pPr>
        <w:ind w:left="6399" w:hanging="360"/>
      </w:pPr>
    </w:lvl>
    <w:lvl w:ilvl="8">
      <w:start w:val="1"/>
      <w:numFmt w:val="lowerRoman"/>
      <w:lvlText w:val="%9."/>
      <w:lvlJc w:val="right"/>
      <w:pPr>
        <w:ind w:left="7119" w:hanging="180"/>
      </w:pPr>
    </w:lvl>
  </w:abstractNum>
  <w:abstractNum w:abstractNumId="2" w15:restartNumberingAfterBreak="0">
    <w:nsid w:val="06FB6D0D"/>
    <w:multiLevelType w:val="multilevel"/>
    <w:tmpl w:val="A69A015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F60F66"/>
    <w:multiLevelType w:val="multilevel"/>
    <w:tmpl w:val="D94E1C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0D78CB"/>
    <w:multiLevelType w:val="multilevel"/>
    <w:tmpl w:val="A70C237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0519A7"/>
    <w:multiLevelType w:val="multilevel"/>
    <w:tmpl w:val="88803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52615"/>
    <w:multiLevelType w:val="multilevel"/>
    <w:tmpl w:val="4EFC713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EA491E"/>
    <w:multiLevelType w:val="multilevel"/>
    <w:tmpl w:val="81E0ECF6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 w15:restartNumberingAfterBreak="0">
    <w:nsid w:val="237A4035"/>
    <w:multiLevelType w:val="multilevel"/>
    <w:tmpl w:val="C1FC55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6D42E6"/>
    <w:multiLevelType w:val="multilevel"/>
    <w:tmpl w:val="8D06B61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628" w:hanging="144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969" w:hanging="216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10" w15:restartNumberingAfterBreak="0">
    <w:nsid w:val="378C424B"/>
    <w:multiLevelType w:val="multilevel"/>
    <w:tmpl w:val="FB0C7E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512FE7"/>
    <w:multiLevelType w:val="multilevel"/>
    <w:tmpl w:val="C94CECE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344573"/>
    <w:multiLevelType w:val="multilevel"/>
    <w:tmpl w:val="24AC35FC"/>
    <w:lvl w:ilvl="0">
      <w:start w:val="1"/>
      <w:numFmt w:val="decimal"/>
      <w:lvlText w:val="%1."/>
      <w:lvlJc w:val="left"/>
      <w:pPr>
        <w:ind w:left="814" w:hanging="359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6BA13E14"/>
    <w:multiLevelType w:val="multilevel"/>
    <w:tmpl w:val="845EB2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707566"/>
    <w:multiLevelType w:val="multilevel"/>
    <w:tmpl w:val="5C6AA2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908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78440EB5"/>
    <w:multiLevelType w:val="multilevel"/>
    <w:tmpl w:val="BF5CCDD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2E067D"/>
    <w:multiLevelType w:val="multilevel"/>
    <w:tmpl w:val="0CF0D8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16"/>
  </w:num>
  <w:num w:numId="14">
    <w:abstractNumId w:val="4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B4"/>
    <w:rsid w:val="00000A64"/>
    <w:rsid w:val="000E3150"/>
    <w:rsid w:val="00123954"/>
    <w:rsid w:val="00123EDD"/>
    <w:rsid w:val="00126CBB"/>
    <w:rsid w:val="00155D38"/>
    <w:rsid w:val="00174907"/>
    <w:rsid w:val="0019494C"/>
    <w:rsid w:val="001B4519"/>
    <w:rsid w:val="002144A0"/>
    <w:rsid w:val="0027097C"/>
    <w:rsid w:val="00323F50"/>
    <w:rsid w:val="00355E48"/>
    <w:rsid w:val="003B04B4"/>
    <w:rsid w:val="003B6F0D"/>
    <w:rsid w:val="003D60BF"/>
    <w:rsid w:val="00430551"/>
    <w:rsid w:val="00452E18"/>
    <w:rsid w:val="00466919"/>
    <w:rsid w:val="00477BD2"/>
    <w:rsid w:val="00480D20"/>
    <w:rsid w:val="004A06AE"/>
    <w:rsid w:val="004B6A85"/>
    <w:rsid w:val="004C0D2E"/>
    <w:rsid w:val="004F6A4C"/>
    <w:rsid w:val="00500ED0"/>
    <w:rsid w:val="00507FC3"/>
    <w:rsid w:val="0056395B"/>
    <w:rsid w:val="00576DE6"/>
    <w:rsid w:val="005F3A9D"/>
    <w:rsid w:val="0068457F"/>
    <w:rsid w:val="006A2F45"/>
    <w:rsid w:val="006D6A96"/>
    <w:rsid w:val="00703D20"/>
    <w:rsid w:val="00745B2A"/>
    <w:rsid w:val="00760D8E"/>
    <w:rsid w:val="007B12C9"/>
    <w:rsid w:val="007B7202"/>
    <w:rsid w:val="007D5142"/>
    <w:rsid w:val="007E7A88"/>
    <w:rsid w:val="007F2875"/>
    <w:rsid w:val="00841BA7"/>
    <w:rsid w:val="00863CFF"/>
    <w:rsid w:val="008735A6"/>
    <w:rsid w:val="008A7793"/>
    <w:rsid w:val="008E0AA3"/>
    <w:rsid w:val="00903EBA"/>
    <w:rsid w:val="00996A6C"/>
    <w:rsid w:val="009D34D8"/>
    <w:rsid w:val="009E5A6E"/>
    <w:rsid w:val="00A12642"/>
    <w:rsid w:val="00A72397"/>
    <w:rsid w:val="00AD4EDE"/>
    <w:rsid w:val="00B05322"/>
    <w:rsid w:val="00BA1FDC"/>
    <w:rsid w:val="00C152E1"/>
    <w:rsid w:val="00C36C35"/>
    <w:rsid w:val="00C405C9"/>
    <w:rsid w:val="00C725D0"/>
    <w:rsid w:val="00C975AD"/>
    <w:rsid w:val="00D40AAF"/>
    <w:rsid w:val="00D92304"/>
    <w:rsid w:val="00DD5046"/>
    <w:rsid w:val="00E4577F"/>
    <w:rsid w:val="00E6516F"/>
    <w:rsid w:val="00E84478"/>
    <w:rsid w:val="00F46758"/>
    <w:rsid w:val="00F46C2D"/>
    <w:rsid w:val="00F74F91"/>
    <w:rsid w:val="00FA1193"/>
    <w:rsid w:val="00FC383D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CF25E-A0E6-428F-989A-28F731F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4B6A8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ввода объектов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ИЖС </a:t>
            </a:r>
          </a:p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по Мирнинскому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району  </a:t>
            </a:r>
          </a:p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2009-2023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г</a:t>
            </a:r>
          </a:p>
        </c:rich>
      </c:tx>
      <c:layout>
        <c:manualLayout>
          <c:xMode val="edge"/>
          <c:yMode val="edge"/>
          <c:x val="0.20879733635191336"/>
          <c:y val="3.3651149747616377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ввода ИЖС с 2009-2023гг.</c:v>
                </c:pt>
              </c:strCache>
            </c:strRef>
          </c:tx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  <c:pt idx="13">
                  <c:v>2022</c:v>
                </c:pt>
                <c:pt idx="14">
                  <c:v>2023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2386.6</c:v>
                </c:pt>
                <c:pt idx="1">
                  <c:v>1476.6</c:v>
                </c:pt>
                <c:pt idx="2">
                  <c:v>1220.5</c:v>
                </c:pt>
                <c:pt idx="3">
                  <c:v>3085.6</c:v>
                </c:pt>
                <c:pt idx="4">
                  <c:v>1245.5999999999999</c:v>
                </c:pt>
                <c:pt idx="5">
                  <c:v>861.5</c:v>
                </c:pt>
                <c:pt idx="6">
                  <c:v>746.2</c:v>
                </c:pt>
                <c:pt idx="7">
                  <c:v>1463.2</c:v>
                </c:pt>
                <c:pt idx="8">
                  <c:v>2194.9</c:v>
                </c:pt>
                <c:pt idx="9">
                  <c:v>1444.1</c:v>
                </c:pt>
                <c:pt idx="10">
                  <c:v>1720.4</c:v>
                </c:pt>
                <c:pt idx="11">
                  <c:v>2017.4</c:v>
                </c:pt>
                <c:pt idx="12">
                  <c:v>3086.81</c:v>
                </c:pt>
                <c:pt idx="13">
                  <c:v>1577.8</c:v>
                </c:pt>
                <c:pt idx="14">
                  <c:v>974.1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C17-4C5F-8D43-E1E9E0982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18489488"/>
        <c:axId val="2018481872"/>
      </c:lineChart>
      <c:catAx>
        <c:axId val="201848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8481872"/>
        <c:crosses val="autoZero"/>
        <c:auto val="1"/>
        <c:lblAlgn val="ctr"/>
        <c:lblOffset val="100"/>
        <c:noMultiLvlLbl val="0"/>
      </c:catAx>
      <c:valAx>
        <c:axId val="201848187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кв. м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18489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28558752430829"/>
          <c:y val="0.48021338891808463"/>
          <c:w val="0.22011883585641842"/>
          <c:h val="0.1691857923255947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37</Pages>
  <Words>12438</Words>
  <Characters>70901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Сафонова Светлана Анатольевна</cp:lastModifiedBy>
  <cp:revision>68</cp:revision>
  <cp:lastPrinted>2023-09-24T08:24:00Z</cp:lastPrinted>
  <dcterms:created xsi:type="dcterms:W3CDTF">2023-09-24T08:16:00Z</dcterms:created>
  <dcterms:modified xsi:type="dcterms:W3CDTF">2023-10-02T02:26:00Z</dcterms:modified>
</cp:coreProperties>
</file>