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871024" w:rsidRPr="00871024" w:rsidTr="00E62E41">
        <w:trPr>
          <w:trHeight w:val="1313"/>
        </w:trPr>
        <w:tc>
          <w:tcPr>
            <w:tcW w:w="4320" w:type="dxa"/>
          </w:tcPr>
          <w:p w:rsidR="00871024" w:rsidRPr="00871024" w:rsidRDefault="00871024" w:rsidP="00871024">
            <w:pPr>
              <w:keepNext/>
              <w:jc w:val="center"/>
              <w:outlineLvl w:val="2"/>
              <w:rPr>
                <w:rFonts w:eastAsia="Arial Unicode MS"/>
                <w:b/>
                <w:spacing w:val="0"/>
                <w:sz w:val="22"/>
                <w:szCs w:val="24"/>
              </w:rPr>
            </w:pPr>
            <w:r w:rsidRPr="00871024">
              <w:rPr>
                <w:rFonts w:eastAsia="Arial Unicode MS"/>
                <w:b/>
                <w:spacing w:val="0"/>
                <w:sz w:val="22"/>
                <w:szCs w:val="24"/>
              </w:rPr>
              <w:t>Российская Федерация</w:t>
            </w:r>
          </w:p>
          <w:p w:rsidR="00871024" w:rsidRPr="00871024" w:rsidRDefault="00871024" w:rsidP="00871024">
            <w:pPr>
              <w:jc w:val="center"/>
              <w:rPr>
                <w:rFonts w:eastAsia="Arial Unicode MS"/>
                <w:b/>
                <w:spacing w:val="0"/>
                <w:sz w:val="22"/>
                <w:szCs w:val="24"/>
              </w:rPr>
            </w:pPr>
            <w:r w:rsidRPr="00871024">
              <w:rPr>
                <w:rFonts w:eastAsia="Arial Unicode MS"/>
                <w:b/>
                <w:spacing w:val="0"/>
                <w:sz w:val="22"/>
                <w:szCs w:val="24"/>
              </w:rPr>
              <w:t>Республика Саха (Якутия)</w:t>
            </w:r>
          </w:p>
          <w:p w:rsidR="00871024" w:rsidRPr="00871024" w:rsidRDefault="00871024" w:rsidP="00871024">
            <w:pPr>
              <w:jc w:val="center"/>
              <w:rPr>
                <w:rFonts w:eastAsia="Arial Unicode MS"/>
                <w:b/>
                <w:spacing w:val="0"/>
                <w:sz w:val="22"/>
                <w:szCs w:val="24"/>
              </w:rPr>
            </w:pPr>
            <w:r w:rsidRPr="00871024">
              <w:rPr>
                <w:rFonts w:eastAsia="Arial Unicode MS"/>
                <w:b/>
                <w:spacing w:val="0"/>
                <w:sz w:val="22"/>
                <w:szCs w:val="24"/>
              </w:rPr>
              <w:t>Мирнинский район</w:t>
            </w:r>
          </w:p>
          <w:p w:rsidR="00871024" w:rsidRPr="00871024" w:rsidRDefault="00871024" w:rsidP="00871024">
            <w:pPr>
              <w:jc w:val="center"/>
              <w:rPr>
                <w:b/>
                <w:spacing w:val="0"/>
                <w:sz w:val="8"/>
                <w:szCs w:val="8"/>
              </w:rPr>
            </w:pPr>
          </w:p>
          <w:p w:rsidR="00871024" w:rsidRPr="00871024" w:rsidRDefault="00871024" w:rsidP="00871024">
            <w:pPr>
              <w:keepNext/>
              <w:jc w:val="center"/>
              <w:outlineLvl w:val="2"/>
              <w:rPr>
                <w:b/>
                <w:spacing w:val="0"/>
                <w:sz w:val="22"/>
                <w:szCs w:val="24"/>
              </w:rPr>
            </w:pPr>
            <w:r w:rsidRPr="00871024">
              <w:rPr>
                <w:b/>
                <w:spacing w:val="0"/>
                <w:sz w:val="22"/>
                <w:szCs w:val="24"/>
              </w:rPr>
              <w:t>АДМИНИСТРАЦИЯ</w:t>
            </w:r>
          </w:p>
          <w:p w:rsidR="00871024" w:rsidRPr="00871024" w:rsidRDefault="00871024" w:rsidP="00871024">
            <w:pPr>
              <w:jc w:val="center"/>
              <w:rPr>
                <w:b/>
                <w:spacing w:val="0"/>
                <w:sz w:val="22"/>
                <w:szCs w:val="20"/>
              </w:rPr>
            </w:pPr>
            <w:r w:rsidRPr="00871024">
              <w:rPr>
                <w:b/>
                <w:spacing w:val="0"/>
                <w:sz w:val="22"/>
                <w:szCs w:val="20"/>
              </w:rPr>
              <w:t>МУНИЦИПАЛЬНОГО ОБРАЗОВАНИЯ</w:t>
            </w:r>
          </w:p>
          <w:p w:rsidR="00871024" w:rsidRPr="00871024" w:rsidRDefault="00871024" w:rsidP="00871024">
            <w:pPr>
              <w:jc w:val="center"/>
              <w:rPr>
                <w:rFonts w:ascii="Arial" w:hAnsi="Arial"/>
                <w:b/>
                <w:spacing w:val="0"/>
                <w:sz w:val="22"/>
                <w:szCs w:val="24"/>
              </w:rPr>
            </w:pPr>
            <w:r w:rsidRPr="00871024">
              <w:rPr>
                <w:b/>
                <w:spacing w:val="0"/>
                <w:sz w:val="22"/>
                <w:szCs w:val="24"/>
              </w:rPr>
              <w:t>«Поселок Чернышевский»</w:t>
            </w:r>
          </w:p>
        </w:tc>
        <w:tc>
          <w:tcPr>
            <w:tcW w:w="1510" w:type="dxa"/>
          </w:tcPr>
          <w:p w:rsidR="00871024" w:rsidRPr="00871024" w:rsidRDefault="00871024" w:rsidP="00871024">
            <w:pPr>
              <w:jc w:val="center"/>
              <w:rPr>
                <w:rFonts w:ascii="Arial" w:hAnsi="Arial"/>
                <w:spacing w:val="0"/>
                <w:sz w:val="22"/>
                <w:szCs w:val="24"/>
              </w:rPr>
            </w:pPr>
            <w:r w:rsidRPr="00871024">
              <w:rPr>
                <w:rFonts w:ascii="Arial" w:hAnsi="Arial"/>
                <w:noProof/>
                <w:spacing w:val="0"/>
                <w:sz w:val="22"/>
                <w:szCs w:val="24"/>
              </w:rPr>
              <w:drawing>
                <wp:inline distT="0" distB="0" distL="0" distR="0" wp14:anchorId="368CDC13" wp14:editId="54E39826">
                  <wp:extent cx="655320" cy="828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828040"/>
                          </a:xfrm>
                          <a:prstGeom prst="rect">
                            <a:avLst/>
                          </a:prstGeom>
                          <a:noFill/>
                          <a:ln>
                            <a:noFill/>
                          </a:ln>
                        </pic:spPr>
                      </pic:pic>
                    </a:graphicData>
                  </a:graphic>
                </wp:inline>
              </w:drawing>
            </w:r>
          </w:p>
        </w:tc>
        <w:tc>
          <w:tcPr>
            <w:tcW w:w="3890" w:type="dxa"/>
          </w:tcPr>
          <w:p w:rsidR="00871024" w:rsidRPr="00871024" w:rsidRDefault="00871024" w:rsidP="00871024">
            <w:pPr>
              <w:jc w:val="center"/>
              <w:rPr>
                <w:b/>
                <w:spacing w:val="0"/>
                <w:sz w:val="22"/>
                <w:szCs w:val="24"/>
              </w:rPr>
            </w:pPr>
            <w:r w:rsidRPr="00871024">
              <w:rPr>
                <w:spacing w:val="0"/>
                <w:sz w:val="24"/>
                <w:szCs w:val="24"/>
              </w:rPr>
              <w:t xml:space="preserve"> </w:t>
            </w:r>
            <w:r w:rsidRPr="00871024">
              <w:rPr>
                <w:b/>
                <w:spacing w:val="0"/>
                <w:sz w:val="22"/>
                <w:szCs w:val="24"/>
              </w:rPr>
              <w:t xml:space="preserve">Россия </w:t>
            </w:r>
            <w:proofErr w:type="spellStart"/>
            <w:r w:rsidRPr="00871024">
              <w:rPr>
                <w:b/>
                <w:spacing w:val="0"/>
                <w:sz w:val="22"/>
                <w:szCs w:val="24"/>
              </w:rPr>
              <w:t>Федерацията</w:t>
            </w:r>
            <w:proofErr w:type="spellEnd"/>
            <w:r w:rsidRPr="00871024">
              <w:rPr>
                <w:b/>
                <w:spacing w:val="0"/>
                <w:sz w:val="22"/>
                <w:szCs w:val="24"/>
              </w:rPr>
              <w:t xml:space="preserve"> </w:t>
            </w:r>
          </w:p>
          <w:p w:rsidR="00871024" w:rsidRPr="00871024" w:rsidRDefault="00871024" w:rsidP="00871024">
            <w:pPr>
              <w:rPr>
                <w:rFonts w:eastAsia="Calibri"/>
                <w:b/>
                <w:spacing w:val="0"/>
                <w:sz w:val="22"/>
                <w:szCs w:val="22"/>
                <w:lang w:eastAsia="en-US"/>
              </w:rPr>
            </w:pPr>
            <w:r w:rsidRPr="00871024">
              <w:rPr>
                <w:spacing w:val="0"/>
                <w:sz w:val="22"/>
                <w:szCs w:val="22"/>
              </w:rPr>
              <w:t xml:space="preserve">              </w:t>
            </w:r>
            <w:r w:rsidRPr="00871024">
              <w:rPr>
                <w:b/>
                <w:spacing w:val="0"/>
                <w:sz w:val="22"/>
                <w:szCs w:val="22"/>
              </w:rPr>
              <w:t xml:space="preserve">Саха </w:t>
            </w:r>
            <w:proofErr w:type="spellStart"/>
            <w:r w:rsidRPr="00871024">
              <w:rPr>
                <w:rFonts w:eastAsia="Calibri"/>
                <w:b/>
                <w:spacing w:val="0"/>
                <w:sz w:val="22"/>
                <w:szCs w:val="22"/>
                <w:lang w:eastAsia="en-US"/>
              </w:rPr>
              <w:t>Өрөспүүбүлүкэтэ</w:t>
            </w:r>
            <w:proofErr w:type="spellEnd"/>
            <w:r w:rsidRPr="00871024">
              <w:rPr>
                <w:rFonts w:eastAsia="Calibri"/>
                <w:b/>
                <w:spacing w:val="0"/>
                <w:sz w:val="22"/>
                <w:szCs w:val="22"/>
                <w:lang w:eastAsia="en-US"/>
              </w:rPr>
              <w:t xml:space="preserve"> </w:t>
            </w:r>
          </w:p>
          <w:p w:rsidR="00871024" w:rsidRPr="00871024" w:rsidRDefault="00871024" w:rsidP="00871024">
            <w:pPr>
              <w:jc w:val="center"/>
              <w:rPr>
                <w:b/>
                <w:spacing w:val="0"/>
                <w:sz w:val="22"/>
                <w:szCs w:val="24"/>
              </w:rPr>
            </w:pPr>
            <w:proofErr w:type="spellStart"/>
            <w:r w:rsidRPr="00871024">
              <w:rPr>
                <w:b/>
                <w:spacing w:val="0"/>
                <w:sz w:val="22"/>
                <w:szCs w:val="24"/>
              </w:rPr>
              <w:t>Мииринэй</w:t>
            </w:r>
            <w:proofErr w:type="spellEnd"/>
            <w:r w:rsidRPr="00871024">
              <w:rPr>
                <w:b/>
                <w:spacing w:val="0"/>
                <w:sz w:val="22"/>
                <w:szCs w:val="24"/>
              </w:rPr>
              <w:t xml:space="preserve"> </w:t>
            </w:r>
            <w:proofErr w:type="spellStart"/>
            <w:r w:rsidRPr="00871024">
              <w:rPr>
                <w:b/>
                <w:spacing w:val="0"/>
                <w:sz w:val="22"/>
                <w:szCs w:val="24"/>
              </w:rPr>
              <w:t>оройуона</w:t>
            </w:r>
            <w:proofErr w:type="spellEnd"/>
          </w:p>
          <w:p w:rsidR="00871024" w:rsidRPr="00871024" w:rsidRDefault="00871024" w:rsidP="00871024">
            <w:pPr>
              <w:jc w:val="center"/>
              <w:rPr>
                <w:b/>
                <w:spacing w:val="0"/>
                <w:sz w:val="8"/>
                <w:szCs w:val="8"/>
              </w:rPr>
            </w:pPr>
          </w:p>
          <w:p w:rsidR="00871024" w:rsidRPr="00871024" w:rsidRDefault="00871024" w:rsidP="00871024">
            <w:pPr>
              <w:jc w:val="center"/>
              <w:rPr>
                <w:b/>
                <w:spacing w:val="0"/>
                <w:sz w:val="22"/>
                <w:szCs w:val="22"/>
              </w:rPr>
            </w:pPr>
            <w:r w:rsidRPr="00871024">
              <w:rPr>
                <w:b/>
                <w:spacing w:val="0"/>
                <w:sz w:val="22"/>
                <w:szCs w:val="22"/>
              </w:rPr>
              <w:t>«</w:t>
            </w:r>
            <w:proofErr w:type="spellStart"/>
            <w:r w:rsidRPr="00871024">
              <w:rPr>
                <w:b/>
                <w:spacing w:val="0"/>
                <w:sz w:val="22"/>
                <w:szCs w:val="22"/>
              </w:rPr>
              <w:t>Чернышевскай</w:t>
            </w:r>
            <w:proofErr w:type="spellEnd"/>
            <w:r w:rsidRPr="00871024">
              <w:rPr>
                <w:b/>
                <w:spacing w:val="0"/>
                <w:sz w:val="22"/>
                <w:szCs w:val="22"/>
              </w:rPr>
              <w:t xml:space="preserve"> </w:t>
            </w:r>
            <w:proofErr w:type="spellStart"/>
            <w:r w:rsidRPr="00871024">
              <w:rPr>
                <w:b/>
                <w:spacing w:val="0"/>
                <w:sz w:val="22"/>
                <w:szCs w:val="22"/>
              </w:rPr>
              <w:t>бө</w:t>
            </w:r>
            <w:proofErr w:type="spellEnd"/>
            <w:r w:rsidRPr="00871024">
              <w:rPr>
                <w:b/>
                <w:spacing w:val="0"/>
                <w:sz w:val="22"/>
                <w:szCs w:val="22"/>
                <w:lang w:val="en-US"/>
              </w:rPr>
              <w:t>h</w:t>
            </w:r>
            <w:proofErr w:type="spellStart"/>
            <w:r w:rsidRPr="00871024">
              <w:rPr>
                <w:b/>
                <w:spacing w:val="0"/>
                <w:sz w:val="22"/>
                <w:szCs w:val="22"/>
              </w:rPr>
              <w:t>үөлэгэ</w:t>
            </w:r>
            <w:proofErr w:type="spellEnd"/>
            <w:r w:rsidRPr="00871024">
              <w:rPr>
                <w:b/>
                <w:spacing w:val="0"/>
                <w:sz w:val="22"/>
                <w:szCs w:val="22"/>
              </w:rPr>
              <w:t>»</w:t>
            </w:r>
          </w:p>
          <w:p w:rsidR="00871024" w:rsidRPr="00871024" w:rsidRDefault="00871024" w:rsidP="00871024">
            <w:pPr>
              <w:jc w:val="center"/>
              <w:rPr>
                <w:b/>
                <w:spacing w:val="0"/>
                <w:sz w:val="22"/>
                <w:szCs w:val="24"/>
              </w:rPr>
            </w:pPr>
            <w:r w:rsidRPr="00871024">
              <w:rPr>
                <w:b/>
                <w:spacing w:val="0"/>
                <w:sz w:val="22"/>
                <w:szCs w:val="24"/>
              </w:rPr>
              <w:t>МУНИЦИПАЛЬНАЙ ТЭРИЛЛИИ</w:t>
            </w:r>
          </w:p>
          <w:p w:rsidR="00871024" w:rsidRPr="00871024" w:rsidRDefault="00871024" w:rsidP="00871024">
            <w:pPr>
              <w:jc w:val="center"/>
              <w:rPr>
                <w:spacing w:val="0"/>
                <w:sz w:val="24"/>
                <w:szCs w:val="24"/>
              </w:rPr>
            </w:pPr>
            <w:r w:rsidRPr="00871024">
              <w:rPr>
                <w:b/>
                <w:spacing w:val="0"/>
                <w:sz w:val="22"/>
                <w:szCs w:val="24"/>
              </w:rPr>
              <w:t>ДЬА</w:t>
            </w:r>
            <w:r w:rsidRPr="00871024">
              <w:rPr>
                <w:b/>
                <w:spacing w:val="0"/>
                <w:sz w:val="22"/>
                <w:szCs w:val="24"/>
                <w:lang w:val="en-US"/>
              </w:rPr>
              <w:t>h</w:t>
            </w:r>
            <w:r w:rsidRPr="00871024">
              <w:rPr>
                <w:b/>
                <w:spacing w:val="0"/>
                <w:sz w:val="22"/>
                <w:szCs w:val="24"/>
              </w:rPr>
              <w:t>АЛТАТА</w:t>
            </w:r>
          </w:p>
        </w:tc>
      </w:tr>
      <w:tr w:rsidR="00871024" w:rsidRPr="00871024" w:rsidTr="00E62E41">
        <w:tc>
          <w:tcPr>
            <w:tcW w:w="9720" w:type="dxa"/>
            <w:gridSpan w:val="3"/>
            <w:vAlign w:val="bottom"/>
          </w:tcPr>
          <w:p w:rsidR="00871024" w:rsidRPr="00871024" w:rsidRDefault="00871024" w:rsidP="00871024">
            <w:pPr>
              <w:rPr>
                <w:spacing w:val="0"/>
                <w:sz w:val="2"/>
                <w:szCs w:val="2"/>
              </w:rPr>
            </w:pPr>
          </w:p>
        </w:tc>
      </w:tr>
    </w:tbl>
    <w:p w:rsidR="00871024" w:rsidRPr="00871024" w:rsidRDefault="00871024" w:rsidP="00871024">
      <w:pPr>
        <w:jc w:val="center"/>
        <w:rPr>
          <w:spacing w:val="0"/>
          <w:sz w:val="18"/>
          <w:szCs w:val="18"/>
        </w:rPr>
      </w:pPr>
      <w:r w:rsidRPr="00871024">
        <w:rPr>
          <w:spacing w:val="0"/>
          <w:sz w:val="18"/>
          <w:szCs w:val="18"/>
        </w:rPr>
        <w:t xml:space="preserve">678185, Мирнинский район,   п. Чернышевский ул. Каландарашвили 1 «А». </w:t>
      </w:r>
    </w:p>
    <w:p w:rsidR="00871024" w:rsidRPr="00871024" w:rsidRDefault="00871024" w:rsidP="00871024">
      <w:pPr>
        <w:jc w:val="center"/>
        <w:rPr>
          <w:spacing w:val="0"/>
          <w:sz w:val="24"/>
          <w:szCs w:val="24"/>
        </w:rPr>
      </w:pPr>
      <w:r w:rsidRPr="00871024">
        <w:rPr>
          <w:spacing w:val="0"/>
          <w:sz w:val="18"/>
          <w:szCs w:val="18"/>
        </w:rPr>
        <w:t xml:space="preserve">Телефон 7-32-59, факс 7-20-89.  </w:t>
      </w:r>
      <w:r w:rsidRPr="00871024">
        <w:rPr>
          <w:spacing w:val="0"/>
          <w:sz w:val="18"/>
          <w:szCs w:val="18"/>
          <w:lang w:val="en-US"/>
        </w:rPr>
        <w:t>E</w:t>
      </w:r>
      <w:r w:rsidRPr="00871024">
        <w:rPr>
          <w:spacing w:val="0"/>
          <w:sz w:val="18"/>
          <w:szCs w:val="18"/>
        </w:rPr>
        <w:t>-</w:t>
      </w:r>
      <w:r w:rsidRPr="00871024">
        <w:rPr>
          <w:spacing w:val="0"/>
          <w:sz w:val="18"/>
          <w:szCs w:val="18"/>
          <w:lang w:val="en-US"/>
        </w:rPr>
        <w:t>mail</w:t>
      </w:r>
      <w:r w:rsidRPr="00871024">
        <w:rPr>
          <w:spacing w:val="0"/>
          <w:sz w:val="18"/>
          <w:szCs w:val="18"/>
        </w:rPr>
        <w:t xml:space="preserve">: </w:t>
      </w:r>
      <w:proofErr w:type="spellStart"/>
      <w:r w:rsidRPr="00871024">
        <w:rPr>
          <w:spacing w:val="0"/>
          <w:sz w:val="18"/>
          <w:szCs w:val="18"/>
          <w:lang w:val="en-US"/>
        </w:rPr>
        <w:t>adm</w:t>
      </w:r>
      <w:proofErr w:type="spellEnd"/>
      <w:r w:rsidRPr="00871024">
        <w:rPr>
          <w:spacing w:val="0"/>
          <w:sz w:val="18"/>
          <w:szCs w:val="18"/>
        </w:rPr>
        <w:t>-</w:t>
      </w:r>
      <w:r w:rsidRPr="00871024">
        <w:rPr>
          <w:spacing w:val="0"/>
          <w:sz w:val="18"/>
          <w:szCs w:val="18"/>
          <w:lang w:val="en-US"/>
        </w:rPr>
        <w:t>ok</w:t>
      </w:r>
      <w:r w:rsidRPr="00871024">
        <w:rPr>
          <w:spacing w:val="0"/>
          <w:sz w:val="18"/>
          <w:szCs w:val="18"/>
        </w:rPr>
        <w:t>@</w:t>
      </w:r>
      <w:r w:rsidRPr="00871024">
        <w:rPr>
          <w:spacing w:val="0"/>
          <w:sz w:val="18"/>
          <w:szCs w:val="18"/>
          <w:lang w:val="en-US"/>
        </w:rPr>
        <w:t>mail</w:t>
      </w:r>
      <w:r w:rsidRPr="00871024">
        <w:rPr>
          <w:spacing w:val="0"/>
          <w:sz w:val="18"/>
          <w:szCs w:val="18"/>
        </w:rPr>
        <w:t>.</w:t>
      </w:r>
      <w:proofErr w:type="spellStart"/>
      <w:r w:rsidRPr="00871024">
        <w:rPr>
          <w:spacing w:val="0"/>
          <w:sz w:val="18"/>
          <w:szCs w:val="18"/>
          <w:lang w:val="en-US"/>
        </w:rPr>
        <w:t>ru</w:t>
      </w:r>
      <w:proofErr w:type="spellEnd"/>
    </w:p>
    <w:p w:rsidR="008E1DC9" w:rsidRDefault="008E1DC9" w:rsidP="008E1DC9">
      <w:pPr>
        <w:jc w:val="center"/>
        <w:rPr>
          <w:spacing w:val="0"/>
          <w:sz w:val="24"/>
          <w:szCs w:val="24"/>
        </w:rPr>
      </w:pPr>
    </w:p>
    <w:p w:rsidR="008E1DC9" w:rsidRDefault="008E1DC9" w:rsidP="008E1DC9">
      <w:pPr>
        <w:widowControl w:val="0"/>
        <w:rPr>
          <w:snapToGrid w:val="0"/>
          <w:spacing w:val="0"/>
          <w:sz w:val="20"/>
          <w:szCs w:val="20"/>
        </w:rPr>
      </w:pPr>
    </w:p>
    <w:p w:rsidR="008E1DC9" w:rsidRDefault="008E1DC9" w:rsidP="008E1DC9">
      <w:pPr>
        <w:widowControl w:val="0"/>
        <w:rPr>
          <w:snapToGrid w:val="0"/>
          <w:spacing w:val="0"/>
          <w:sz w:val="20"/>
          <w:szCs w:val="20"/>
        </w:rPr>
      </w:pPr>
      <w:r>
        <w:rPr>
          <w:snapToGrid w:val="0"/>
          <w:spacing w:val="0"/>
          <w:sz w:val="24"/>
          <w:szCs w:val="24"/>
        </w:rPr>
        <w:t xml:space="preserve">                                                                                                    </w:t>
      </w:r>
    </w:p>
    <w:p w:rsidR="008E1DC9" w:rsidRDefault="008E1DC9" w:rsidP="008E1DC9">
      <w:pPr>
        <w:widowControl w:val="0"/>
        <w:jc w:val="right"/>
        <w:rPr>
          <w:snapToGrid w:val="0"/>
          <w:spacing w:val="0"/>
          <w:sz w:val="20"/>
          <w:szCs w:val="20"/>
        </w:rPr>
      </w:pPr>
    </w:p>
    <w:p w:rsidR="008E1DC9" w:rsidRDefault="008E1DC9" w:rsidP="008E1DC9">
      <w:pPr>
        <w:widowControl w:val="0"/>
        <w:jc w:val="center"/>
        <w:rPr>
          <w:b/>
          <w:snapToGrid w:val="0"/>
          <w:spacing w:val="0"/>
          <w:sz w:val="32"/>
          <w:szCs w:val="32"/>
        </w:rPr>
      </w:pPr>
      <w:r>
        <w:rPr>
          <w:b/>
          <w:snapToGrid w:val="0"/>
          <w:spacing w:val="0"/>
          <w:sz w:val="32"/>
          <w:szCs w:val="32"/>
        </w:rPr>
        <w:t>ПОСТАНОВЛЕНИЕ</w:t>
      </w:r>
    </w:p>
    <w:p w:rsidR="008E1DC9" w:rsidRDefault="008E1DC9" w:rsidP="008E1DC9">
      <w:pPr>
        <w:widowControl w:val="0"/>
        <w:jc w:val="center"/>
        <w:rPr>
          <w:b/>
          <w:snapToGrid w:val="0"/>
          <w:spacing w:val="0"/>
          <w:sz w:val="32"/>
          <w:szCs w:val="32"/>
        </w:rPr>
      </w:pPr>
    </w:p>
    <w:p w:rsidR="008E1DC9" w:rsidRDefault="008E1DC9" w:rsidP="008E1DC9">
      <w:pPr>
        <w:widowControl w:val="0"/>
        <w:jc w:val="right"/>
        <w:rPr>
          <w:snapToGrid w:val="0"/>
          <w:spacing w:val="0"/>
          <w:sz w:val="20"/>
          <w:szCs w:val="20"/>
        </w:rPr>
      </w:pPr>
      <w:r>
        <w:rPr>
          <w:snapToGrid w:val="0"/>
          <w:spacing w:val="0"/>
          <w:sz w:val="24"/>
          <w:szCs w:val="24"/>
        </w:rPr>
        <w:t>№</w:t>
      </w:r>
      <w:r>
        <w:rPr>
          <w:snapToGrid w:val="0"/>
          <w:spacing w:val="0"/>
          <w:sz w:val="20"/>
          <w:szCs w:val="20"/>
        </w:rPr>
        <w:t xml:space="preserve"> </w:t>
      </w:r>
      <w:r w:rsidR="00082494">
        <w:rPr>
          <w:snapToGrid w:val="0"/>
          <w:spacing w:val="0"/>
          <w:sz w:val="32"/>
          <w:szCs w:val="32"/>
        </w:rPr>
        <w:t xml:space="preserve"> 13 </w:t>
      </w:r>
      <w:r>
        <w:rPr>
          <w:snapToGrid w:val="0"/>
          <w:spacing w:val="0"/>
          <w:sz w:val="32"/>
          <w:szCs w:val="32"/>
        </w:rPr>
        <w:t xml:space="preserve"> </w:t>
      </w:r>
      <w:r>
        <w:rPr>
          <w:snapToGrid w:val="0"/>
          <w:spacing w:val="0"/>
          <w:sz w:val="24"/>
          <w:szCs w:val="24"/>
        </w:rPr>
        <w:t xml:space="preserve">от  </w:t>
      </w:r>
      <w:r w:rsidR="00082494">
        <w:rPr>
          <w:snapToGrid w:val="0"/>
          <w:spacing w:val="0"/>
          <w:sz w:val="24"/>
          <w:szCs w:val="24"/>
        </w:rPr>
        <w:t xml:space="preserve">« 31 »  01   </w:t>
      </w:r>
      <w:bookmarkStart w:id="0" w:name="_GoBack"/>
      <w:bookmarkEnd w:id="0"/>
      <w:r w:rsidR="00871024">
        <w:rPr>
          <w:snapToGrid w:val="0"/>
          <w:spacing w:val="0"/>
          <w:sz w:val="24"/>
          <w:szCs w:val="24"/>
        </w:rPr>
        <w:t xml:space="preserve"> 2019</w:t>
      </w:r>
      <w:r>
        <w:rPr>
          <w:snapToGrid w:val="0"/>
          <w:spacing w:val="0"/>
          <w:sz w:val="24"/>
          <w:szCs w:val="24"/>
        </w:rPr>
        <w:t>г.</w:t>
      </w:r>
    </w:p>
    <w:p w:rsidR="008E1DC9" w:rsidRDefault="008E1DC9" w:rsidP="008E1DC9">
      <w:pPr>
        <w:widowControl w:val="0"/>
        <w:jc w:val="center"/>
        <w:rPr>
          <w:b/>
          <w:snapToGrid w:val="0"/>
          <w:spacing w:val="0"/>
          <w:sz w:val="32"/>
          <w:szCs w:val="32"/>
        </w:rPr>
      </w:pPr>
    </w:p>
    <w:p w:rsidR="00871024" w:rsidRDefault="00871024" w:rsidP="00871024">
      <w:pPr>
        <w:rPr>
          <w:b/>
        </w:rPr>
      </w:pPr>
      <w:r>
        <w:rPr>
          <w:b/>
        </w:rPr>
        <w:t>О внесении</w:t>
      </w:r>
      <w:r w:rsidR="00C93711">
        <w:rPr>
          <w:b/>
        </w:rPr>
        <w:t xml:space="preserve"> </w:t>
      </w:r>
      <w:r>
        <w:rPr>
          <w:b/>
        </w:rPr>
        <w:t>изменений в Постановление</w:t>
      </w:r>
    </w:p>
    <w:p w:rsidR="00871024" w:rsidRDefault="00871024" w:rsidP="00A30297">
      <w:pPr>
        <w:rPr>
          <w:b/>
        </w:rPr>
      </w:pPr>
      <w:r>
        <w:rPr>
          <w:b/>
        </w:rPr>
        <w:t xml:space="preserve">Главы </w:t>
      </w:r>
      <w:r w:rsidR="00C93711">
        <w:rPr>
          <w:b/>
        </w:rPr>
        <w:t>МО</w:t>
      </w:r>
      <w:r>
        <w:rPr>
          <w:b/>
        </w:rPr>
        <w:t xml:space="preserve"> </w:t>
      </w:r>
      <w:r w:rsidR="00C93711">
        <w:rPr>
          <w:b/>
        </w:rPr>
        <w:t xml:space="preserve">«Посёлок Чернышевский» </w:t>
      </w:r>
    </w:p>
    <w:p w:rsidR="00C93711" w:rsidRDefault="00C93711" w:rsidP="00A30297">
      <w:pPr>
        <w:rPr>
          <w:b/>
        </w:rPr>
      </w:pPr>
      <w:r>
        <w:rPr>
          <w:b/>
        </w:rPr>
        <w:t>Мирнинского района</w:t>
      </w:r>
      <w:r w:rsidR="00871024">
        <w:rPr>
          <w:b/>
        </w:rPr>
        <w:t xml:space="preserve"> </w:t>
      </w:r>
      <w:r>
        <w:rPr>
          <w:b/>
        </w:rPr>
        <w:t>Республики Саха (Якутия)</w:t>
      </w:r>
    </w:p>
    <w:p w:rsidR="00E145D3" w:rsidRDefault="00E145D3" w:rsidP="008A422A">
      <w:pPr>
        <w:rPr>
          <w:b/>
        </w:rPr>
      </w:pPr>
      <w:r>
        <w:rPr>
          <w:b/>
        </w:rPr>
        <w:t xml:space="preserve"> </w:t>
      </w:r>
      <w:r w:rsidR="00871024">
        <w:rPr>
          <w:b/>
        </w:rPr>
        <w:t>№ 53 от 31.05.2017г.</w:t>
      </w:r>
    </w:p>
    <w:p w:rsidR="008A422A" w:rsidRDefault="008A422A" w:rsidP="008A422A">
      <w:pPr>
        <w:ind w:firstLine="851"/>
        <w:jc w:val="both"/>
      </w:pPr>
    </w:p>
    <w:p w:rsidR="00400231" w:rsidRDefault="008A422A" w:rsidP="00A30297">
      <w:pPr>
        <w:ind w:firstLine="851"/>
        <w:jc w:val="both"/>
      </w:pPr>
      <w:r w:rsidRPr="00882203">
        <w:t>В</w:t>
      </w:r>
      <w:r w:rsidR="00C93711">
        <w:t xml:space="preserve"> соответствии с Постановлением от 29.12.2016г. № 1584 «Об утверждении Порядка проведения реструктуризации обязательств (задолженности) по бюджетным кредитам, предоставленным бюджетам муниципальных образований поселений Мирнинского района из бюджета МО «Мирнинский район» Республики Саха (Якутия)», руководствуясь Уставом МО «Посёлок Чернышевский» Мирнинского района республики Саха (Якутия)</w:t>
      </w:r>
      <w:r w:rsidR="00A30297">
        <w:t>:</w:t>
      </w:r>
    </w:p>
    <w:p w:rsidR="00134F42" w:rsidRDefault="00134F42" w:rsidP="00A30297">
      <w:pPr>
        <w:ind w:firstLine="851"/>
        <w:jc w:val="both"/>
      </w:pPr>
    </w:p>
    <w:p w:rsidR="00A30297" w:rsidRDefault="00871024" w:rsidP="00A30297">
      <w:pPr>
        <w:pStyle w:val="a6"/>
        <w:numPr>
          <w:ilvl w:val="0"/>
          <w:numId w:val="12"/>
        </w:numPr>
        <w:ind w:left="426"/>
        <w:jc w:val="both"/>
      </w:pPr>
      <w:r>
        <w:t>Внести изменения в</w:t>
      </w:r>
      <w:r w:rsidR="00C93711">
        <w:t xml:space="preserve"> </w:t>
      </w:r>
      <w:r w:rsidR="004C4647">
        <w:t xml:space="preserve">приложение 1 к Постановлению Главы от 31.5.2017г. № 53 «Об утверждении </w:t>
      </w:r>
      <w:r w:rsidR="00C93711">
        <w:t>план</w:t>
      </w:r>
      <w:r w:rsidR="004C4647">
        <w:t>а</w:t>
      </w:r>
      <w:r w:rsidR="00C93711">
        <w:t xml:space="preserve"> мероприятий по финансовому оздоровлению бюджета М</w:t>
      </w:r>
      <w:r>
        <w:t>О «П</w:t>
      </w:r>
      <w:r w:rsidR="004C4647">
        <w:t>осёлок Чернышевский» Мирнинского района Республики Саха (Якутия) на 2018-20019</w:t>
      </w:r>
      <w:r w:rsidR="00C93711">
        <w:t xml:space="preserve"> годы</w:t>
      </w:r>
      <w:r w:rsidR="004C4647">
        <w:t>»</w:t>
      </w:r>
      <w:r w:rsidR="00134F42">
        <w:t>.</w:t>
      </w:r>
    </w:p>
    <w:p w:rsidR="00A30297" w:rsidRPr="00134F42" w:rsidRDefault="00134F42" w:rsidP="00A30297">
      <w:pPr>
        <w:pStyle w:val="a6"/>
        <w:numPr>
          <w:ilvl w:val="0"/>
          <w:numId w:val="12"/>
        </w:numPr>
        <w:ind w:left="426"/>
        <w:jc w:val="both"/>
      </w:pPr>
      <w:r>
        <w:rPr>
          <w:spacing w:val="-6"/>
        </w:rPr>
        <w:t>Обнародовать настоящее постановление на официальном сайте МО      «Мирнинский район» (</w:t>
      </w:r>
      <w:hyperlink r:id="rId6" w:history="1">
        <w:r w:rsidRPr="00CC5875">
          <w:rPr>
            <w:rStyle w:val="a7"/>
            <w:spacing w:val="-6"/>
            <w:lang w:val="en-US"/>
          </w:rPr>
          <w:t>www</w:t>
        </w:r>
        <w:r w:rsidRPr="00CC5875">
          <w:rPr>
            <w:rStyle w:val="a7"/>
            <w:spacing w:val="-6"/>
          </w:rPr>
          <w:t>.алмазный-край.рф</w:t>
        </w:r>
      </w:hyperlink>
      <w:r>
        <w:rPr>
          <w:spacing w:val="-6"/>
        </w:rPr>
        <w:t>).</w:t>
      </w:r>
    </w:p>
    <w:p w:rsidR="00134F42" w:rsidRPr="00C93711" w:rsidRDefault="00134F42" w:rsidP="00A30297">
      <w:pPr>
        <w:pStyle w:val="a6"/>
        <w:numPr>
          <w:ilvl w:val="0"/>
          <w:numId w:val="12"/>
        </w:numPr>
        <w:ind w:left="426"/>
        <w:jc w:val="both"/>
      </w:pPr>
      <w:r>
        <w:rPr>
          <w:spacing w:val="-6"/>
        </w:rPr>
        <w:t>Контроль за исполнением настоящего постановления оставляю за собой.</w:t>
      </w:r>
    </w:p>
    <w:p w:rsidR="00C93711" w:rsidRDefault="00C93711" w:rsidP="00A30297">
      <w:pPr>
        <w:pStyle w:val="a6"/>
        <w:numPr>
          <w:ilvl w:val="0"/>
          <w:numId w:val="12"/>
        </w:numPr>
        <w:ind w:left="426"/>
        <w:jc w:val="both"/>
      </w:pPr>
      <w:r>
        <w:rPr>
          <w:spacing w:val="-6"/>
        </w:rPr>
        <w:t>Настоящее постановление вступает в силу со дня его обнародования и распространяется на правоотношения, возникшие с 01.06.2017 года.</w:t>
      </w:r>
    </w:p>
    <w:p w:rsidR="00A30297" w:rsidRDefault="00A30297" w:rsidP="00A30297">
      <w:pPr>
        <w:pStyle w:val="a6"/>
        <w:ind w:left="1571"/>
        <w:jc w:val="both"/>
      </w:pPr>
    </w:p>
    <w:p w:rsidR="00A30297" w:rsidRDefault="00A30297" w:rsidP="00A30297">
      <w:pPr>
        <w:ind w:firstLine="851"/>
        <w:jc w:val="both"/>
      </w:pPr>
    </w:p>
    <w:p w:rsidR="007174BF" w:rsidRPr="00AE04FD" w:rsidRDefault="007174BF" w:rsidP="00400231">
      <w:pPr>
        <w:tabs>
          <w:tab w:val="left" w:pos="1276"/>
        </w:tabs>
        <w:ind w:left="928"/>
        <w:jc w:val="both"/>
      </w:pPr>
    </w:p>
    <w:p w:rsidR="008E1DC9" w:rsidRDefault="008E1DC9" w:rsidP="008E1DC9">
      <w:pPr>
        <w:pStyle w:val="a3"/>
        <w:tabs>
          <w:tab w:val="left" w:pos="851"/>
          <w:tab w:val="num" w:pos="928"/>
        </w:tabs>
        <w:spacing w:after="120"/>
        <w:ind w:left="720"/>
        <w:jc w:val="both"/>
        <w:rPr>
          <w:spacing w:val="-6"/>
        </w:rPr>
      </w:pPr>
    </w:p>
    <w:p w:rsidR="008A422A" w:rsidRDefault="008A422A" w:rsidP="008E1DC9">
      <w:pPr>
        <w:pStyle w:val="a3"/>
        <w:tabs>
          <w:tab w:val="left" w:pos="851"/>
          <w:tab w:val="num" w:pos="928"/>
        </w:tabs>
        <w:spacing w:after="120"/>
        <w:ind w:left="720"/>
        <w:jc w:val="both"/>
        <w:rPr>
          <w:spacing w:val="-6"/>
        </w:rPr>
      </w:pPr>
    </w:p>
    <w:p w:rsidR="008A422A" w:rsidRDefault="008A422A" w:rsidP="008E1DC9">
      <w:pPr>
        <w:pStyle w:val="a3"/>
        <w:tabs>
          <w:tab w:val="left" w:pos="851"/>
          <w:tab w:val="num" w:pos="928"/>
        </w:tabs>
        <w:spacing w:after="120"/>
        <w:ind w:left="720"/>
        <w:jc w:val="both"/>
        <w:rPr>
          <w:spacing w:val="-6"/>
        </w:rPr>
      </w:pPr>
    </w:p>
    <w:p w:rsidR="008E1DC9" w:rsidRDefault="008E1DC9" w:rsidP="008E1DC9">
      <w:pPr>
        <w:widowControl w:val="0"/>
        <w:jc w:val="both"/>
        <w:rPr>
          <w:b/>
          <w:snapToGrid w:val="0"/>
          <w:spacing w:val="0"/>
        </w:rPr>
      </w:pPr>
      <w:r>
        <w:rPr>
          <w:b/>
          <w:snapToGrid w:val="0"/>
          <w:spacing w:val="0"/>
        </w:rPr>
        <w:t xml:space="preserve">Глава МО </w:t>
      </w:r>
    </w:p>
    <w:p w:rsidR="008E1DC9" w:rsidRDefault="008E1DC9" w:rsidP="008E1DC9">
      <w:pPr>
        <w:pStyle w:val="a3"/>
        <w:spacing w:line="264" w:lineRule="auto"/>
        <w:jc w:val="both"/>
        <w:rPr>
          <w:spacing w:val="0"/>
        </w:rPr>
      </w:pPr>
      <w:r>
        <w:rPr>
          <w:b/>
          <w:snapToGrid w:val="0"/>
          <w:spacing w:val="0"/>
        </w:rPr>
        <w:t xml:space="preserve">«Поселок Чернышевский»                                     </w:t>
      </w:r>
      <w:r w:rsidR="004C4647">
        <w:rPr>
          <w:b/>
          <w:snapToGrid w:val="0"/>
          <w:spacing w:val="0"/>
        </w:rPr>
        <w:t xml:space="preserve">                  Л.Н. Трофимова</w:t>
      </w:r>
    </w:p>
    <w:p w:rsidR="008E1DC9" w:rsidRDefault="008E1DC9" w:rsidP="008E1DC9">
      <w:pPr>
        <w:pStyle w:val="a3"/>
        <w:spacing w:line="264" w:lineRule="auto"/>
        <w:jc w:val="both"/>
        <w:rPr>
          <w:spacing w:val="0"/>
        </w:rPr>
      </w:pPr>
    </w:p>
    <w:p w:rsidR="008A422A" w:rsidRDefault="008A422A" w:rsidP="008E1DC9">
      <w:pPr>
        <w:pStyle w:val="a3"/>
        <w:spacing w:line="264" w:lineRule="auto"/>
        <w:jc w:val="both"/>
        <w:rPr>
          <w:spacing w:val="0"/>
        </w:rPr>
      </w:pPr>
    </w:p>
    <w:p w:rsidR="008E1DC9" w:rsidRDefault="008E1DC9" w:rsidP="008E1DC9">
      <w:pPr>
        <w:pStyle w:val="a3"/>
        <w:spacing w:line="264" w:lineRule="auto"/>
        <w:jc w:val="both"/>
        <w:rPr>
          <w:b/>
        </w:rPr>
      </w:pPr>
      <w:r>
        <w:rPr>
          <w:spacing w:val="0"/>
        </w:rPr>
        <w:t>Согласовано:</w:t>
      </w:r>
    </w:p>
    <w:p w:rsidR="008E1DC9" w:rsidRDefault="008E1DC9" w:rsidP="008E1DC9">
      <w:pPr>
        <w:jc w:val="both"/>
        <w:rPr>
          <w:spacing w:val="0"/>
        </w:rPr>
      </w:pPr>
    </w:p>
    <w:p w:rsidR="008E1DC9" w:rsidRDefault="008E1DC9" w:rsidP="008E1DC9">
      <w:pPr>
        <w:jc w:val="both"/>
        <w:rPr>
          <w:spacing w:val="0"/>
        </w:rPr>
      </w:pPr>
    </w:p>
    <w:p w:rsidR="008E1DC9" w:rsidRDefault="008E1DC9" w:rsidP="008E1DC9">
      <w:pPr>
        <w:rPr>
          <w:spacing w:val="0"/>
        </w:rPr>
      </w:pPr>
      <w:r>
        <w:rPr>
          <w:spacing w:val="0"/>
        </w:rPr>
        <w:t>Юрис</w:t>
      </w:r>
      <w:r w:rsidR="00DF6AFA">
        <w:rPr>
          <w:spacing w:val="0"/>
        </w:rPr>
        <w:t>т ___________________Н.Ю. Торба</w:t>
      </w:r>
      <w:r>
        <w:rPr>
          <w:spacing w:val="0"/>
        </w:rPr>
        <w:tab/>
      </w:r>
      <w:r>
        <w:rPr>
          <w:spacing w:val="0"/>
        </w:rPr>
        <w:tab/>
      </w:r>
      <w:r>
        <w:rPr>
          <w:spacing w:val="0"/>
        </w:rPr>
        <w:tab/>
      </w:r>
      <w:r>
        <w:rPr>
          <w:spacing w:val="0"/>
        </w:rPr>
        <w:tab/>
      </w:r>
      <w:r>
        <w:rPr>
          <w:spacing w:val="0"/>
        </w:rPr>
        <w:tab/>
      </w:r>
      <w:r>
        <w:rPr>
          <w:spacing w:val="0"/>
        </w:rPr>
        <w:tab/>
        <w:t xml:space="preserve"> </w:t>
      </w:r>
    </w:p>
    <w:p w:rsidR="008E1DC9" w:rsidRDefault="008E1DC9" w:rsidP="008E1DC9">
      <w:pPr>
        <w:jc w:val="both"/>
        <w:rPr>
          <w:spacing w:val="0"/>
        </w:rPr>
      </w:pPr>
    </w:p>
    <w:p w:rsidR="008E1DC9" w:rsidRDefault="008E1DC9" w:rsidP="008E1DC9">
      <w:pPr>
        <w:jc w:val="both"/>
        <w:rPr>
          <w:spacing w:val="0"/>
        </w:rPr>
      </w:pPr>
      <w:r>
        <w:rPr>
          <w:spacing w:val="0"/>
        </w:rPr>
        <w:t>Главный бухгалтер ___________________Ж.В. Колисниченко</w:t>
      </w:r>
    </w:p>
    <w:p w:rsidR="00400231" w:rsidRDefault="00400231"/>
    <w:p w:rsidR="00400231" w:rsidRPr="00400231" w:rsidRDefault="00400231" w:rsidP="00400231"/>
    <w:p w:rsidR="00400231" w:rsidRDefault="00400231" w:rsidP="00400231"/>
    <w:sectPr w:rsidR="00400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1AD5"/>
    <w:multiLevelType w:val="hybridMultilevel"/>
    <w:tmpl w:val="2CEE0D76"/>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
    <w:nsid w:val="16D21E85"/>
    <w:multiLevelType w:val="hybridMultilevel"/>
    <w:tmpl w:val="F13422C0"/>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86345A1"/>
    <w:multiLevelType w:val="hybridMultilevel"/>
    <w:tmpl w:val="0B74A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804A4"/>
    <w:multiLevelType w:val="hybridMultilevel"/>
    <w:tmpl w:val="8E8AEA98"/>
    <w:lvl w:ilvl="0" w:tplc="3A622E72">
      <w:start w:val="1"/>
      <w:numFmt w:val="decimal"/>
      <w:lvlText w:val="%1."/>
      <w:lvlJc w:val="left"/>
      <w:pPr>
        <w:tabs>
          <w:tab w:val="num" w:pos="928"/>
        </w:tabs>
        <w:ind w:left="928" w:hanging="360"/>
      </w:pPr>
      <w:rPr>
        <w:rFonts w:ascii="Times New Roman" w:eastAsia="Times New Roman" w:hAnsi="Times New Roman" w:cs="Times New Roman"/>
        <w:b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28A46085"/>
    <w:multiLevelType w:val="hybridMultilevel"/>
    <w:tmpl w:val="3EC8E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EB5FC6"/>
    <w:multiLevelType w:val="hybridMultilevel"/>
    <w:tmpl w:val="DD06F054"/>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
    <w:nsid w:val="37D46FBB"/>
    <w:multiLevelType w:val="hybridMultilevel"/>
    <w:tmpl w:val="3CDE8EB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4750FBD"/>
    <w:multiLevelType w:val="hybridMultilevel"/>
    <w:tmpl w:val="0A164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D101B87"/>
    <w:multiLevelType w:val="multilevel"/>
    <w:tmpl w:val="70701A90"/>
    <w:lvl w:ilvl="0">
      <w:start w:val="1"/>
      <w:numFmt w:val="decimal"/>
      <w:lvlText w:val="%1."/>
      <w:lvlJc w:val="left"/>
      <w:pPr>
        <w:ind w:left="1637"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9">
    <w:nsid w:val="501913BC"/>
    <w:multiLevelType w:val="hybridMultilevel"/>
    <w:tmpl w:val="B3E292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7AA4533"/>
    <w:multiLevelType w:val="hybridMultilevel"/>
    <w:tmpl w:val="107A5A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3"/>
  </w:num>
  <w:num w:numId="3">
    <w:abstractNumId w:val="5"/>
  </w:num>
  <w:num w:numId="4">
    <w:abstractNumId w:val="2"/>
  </w:num>
  <w:num w:numId="5">
    <w:abstractNumId w:val="8"/>
  </w:num>
  <w:num w:numId="6">
    <w:abstractNumId w:val="1"/>
  </w:num>
  <w:num w:numId="7">
    <w:abstractNumId w:val="0"/>
  </w:num>
  <w:num w:numId="8">
    <w:abstractNumId w:val="7"/>
  </w:num>
  <w:num w:numId="9">
    <w:abstractNumId w:val="4"/>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97"/>
    <w:rsid w:val="00040548"/>
    <w:rsid w:val="00082494"/>
    <w:rsid w:val="00134F42"/>
    <w:rsid w:val="00244D5F"/>
    <w:rsid w:val="00334010"/>
    <w:rsid w:val="00400231"/>
    <w:rsid w:val="00491EC8"/>
    <w:rsid w:val="004C4647"/>
    <w:rsid w:val="007174BF"/>
    <w:rsid w:val="00871024"/>
    <w:rsid w:val="008A422A"/>
    <w:rsid w:val="008E1DC9"/>
    <w:rsid w:val="009A0E97"/>
    <w:rsid w:val="009D7E9D"/>
    <w:rsid w:val="00A30297"/>
    <w:rsid w:val="00B60E63"/>
    <w:rsid w:val="00C93711"/>
    <w:rsid w:val="00DF6AFA"/>
    <w:rsid w:val="00E145D3"/>
    <w:rsid w:val="00E36B48"/>
    <w:rsid w:val="00E8581A"/>
    <w:rsid w:val="00EF04B0"/>
    <w:rsid w:val="00FE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3D88E-75D8-48CB-8E27-996A68F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C9"/>
    <w:pPr>
      <w:spacing w:after="0" w:line="240" w:lineRule="auto"/>
    </w:pPr>
    <w:rPr>
      <w:rFonts w:ascii="Times New Roman" w:eastAsia="Times New Roman" w:hAnsi="Times New Roman" w:cs="Times New Roman"/>
      <w:spacing w:val="-4"/>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E1DC9"/>
  </w:style>
  <w:style w:type="paragraph" w:styleId="a4">
    <w:name w:val="Balloon Text"/>
    <w:basedOn w:val="a"/>
    <w:link w:val="a5"/>
    <w:uiPriority w:val="99"/>
    <w:semiHidden/>
    <w:unhideWhenUsed/>
    <w:rsid w:val="008E1DC9"/>
    <w:rPr>
      <w:rFonts w:ascii="Tahoma" w:hAnsi="Tahoma" w:cs="Tahoma"/>
      <w:sz w:val="16"/>
      <w:szCs w:val="16"/>
    </w:rPr>
  </w:style>
  <w:style w:type="character" w:customStyle="1" w:styleId="a5">
    <w:name w:val="Текст выноски Знак"/>
    <w:basedOn w:val="a0"/>
    <w:link w:val="a4"/>
    <w:uiPriority w:val="99"/>
    <w:semiHidden/>
    <w:rsid w:val="008E1DC9"/>
    <w:rPr>
      <w:rFonts w:ascii="Tahoma" w:eastAsia="Times New Roman" w:hAnsi="Tahoma" w:cs="Tahoma"/>
      <w:spacing w:val="-4"/>
      <w:sz w:val="16"/>
      <w:szCs w:val="16"/>
      <w:lang w:eastAsia="ru-RU"/>
    </w:rPr>
  </w:style>
  <w:style w:type="paragraph" w:styleId="a6">
    <w:name w:val="List Paragraph"/>
    <w:basedOn w:val="a"/>
    <w:uiPriority w:val="34"/>
    <w:qFormat/>
    <w:rsid w:val="007174BF"/>
    <w:pPr>
      <w:ind w:left="720"/>
      <w:contextualSpacing/>
    </w:pPr>
  </w:style>
  <w:style w:type="character" w:styleId="a7">
    <w:name w:val="Hyperlink"/>
    <w:basedOn w:val="a0"/>
    <w:uiPriority w:val="99"/>
    <w:unhideWhenUsed/>
    <w:rsid w:val="00134F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2;&#1083;&#1084;&#1072;&#1079;&#1085;&#1099;&#1081;-&#1082;&#1088;&#1072;&#1081;.&#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GLBUH_A</dc:creator>
  <cp:keywords/>
  <dc:description/>
  <cp:lastModifiedBy>SEKRETAR</cp:lastModifiedBy>
  <cp:revision>18</cp:revision>
  <cp:lastPrinted>2017-06-13T00:49:00Z</cp:lastPrinted>
  <dcterms:created xsi:type="dcterms:W3CDTF">2017-01-06T04:51:00Z</dcterms:created>
  <dcterms:modified xsi:type="dcterms:W3CDTF">2019-03-21T02:12:00Z</dcterms:modified>
</cp:coreProperties>
</file>